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7E8" w:rsidP="62EE65DE" w:rsidRDefault="00F727E8" w14:paraId="43B7E868" w14:noSpellErr="1" w14:textId="7DB8C39C">
      <w:pPr>
        <w:jc w:val="center"/>
      </w:pPr>
      <w:r w:rsidR="576B72D9">
        <w:rPr/>
        <w:t>Safer Recruitment Checks</w:t>
      </w:r>
    </w:p>
    <w:p w:rsidR="00F727E8" w:rsidP="004868DF" w:rsidRDefault="00F727E8" w14:paraId="383E0DD0" w14:textId="77777777"/>
    <w:p w:rsidRPr="004868DF" w:rsidR="004868DF" w:rsidP="004868DF" w:rsidRDefault="00C00C48" w14:paraId="14B7E380" w14:textId="015BC26A">
      <w:r w:rsidRPr="00C00C48">
        <w:t>North Cestrian School</w:t>
      </w:r>
      <w:r w:rsidRPr="004868DF" w:rsidR="004868DF">
        <w:rPr>
          <w:b/>
          <w:bCs/>
        </w:rPr>
        <w:t xml:space="preserve"> </w:t>
      </w:r>
      <w:r w:rsidRPr="004868DF" w:rsidR="004868DF">
        <w:t>is an equal opportunities employer and welcomes applications from all sectors of the community. We are committed to safeguarding and promoting the welfare of children and young people, and we expect all staff to share this commitment.</w:t>
      </w:r>
    </w:p>
    <w:p w:rsidRPr="004868DF" w:rsidR="004868DF" w:rsidP="004868DF" w:rsidRDefault="004868DF" w14:paraId="6D9F6962" w14:textId="08EDDC61">
      <w:r w:rsidRPr="004868DF">
        <w:t xml:space="preserve">As part of our </w:t>
      </w:r>
      <w:r w:rsidR="00F727E8">
        <w:t>rigorous</w:t>
      </w:r>
      <w:r w:rsidRPr="004868DF">
        <w:t xml:space="preserve"> recruitment process, all candidates’ suitability to work with children will be assessed. If shortlisted, references will be requested prior to the interview stage. The successful candidate will be required to undertake an up-to-date </w:t>
      </w:r>
      <w:r w:rsidR="00F35F6E">
        <w:t xml:space="preserve">enhanced </w:t>
      </w:r>
      <w:r w:rsidRPr="004868DF">
        <w:t>Disclosure and Barring Service (DBS) check.</w:t>
      </w:r>
    </w:p>
    <w:p w:rsidRPr="004868DF" w:rsidR="004868DF" w:rsidP="004868DF" w:rsidRDefault="004868DF" w14:paraId="179AC42C" w14:textId="4B79384E">
      <w:r w:rsidRPr="004868DF">
        <w:t xml:space="preserve">The Trust places safeguarding as a top priority. </w:t>
      </w:r>
      <w:r w:rsidR="004D1C01">
        <w:t>As part of our safer recruitment due diligence, the</w:t>
      </w:r>
      <w:r w:rsidRPr="004868DF">
        <w:t xml:space="preserve"> </w:t>
      </w:r>
      <w:r w:rsidRPr="004868DF" w:rsidR="00C00C48">
        <w:t>school</w:t>
      </w:r>
      <w:r w:rsidRPr="004868DF">
        <w:t xml:space="preserve"> may review candidates’ publicly available online information as part of pre-interview checks. This may include searches via:</w:t>
      </w:r>
    </w:p>
    <w:p w:rsidRPr="004868DF" w:rsidR="004868DF" w:rsidP="004868DF" w:rsidRDefault="004868DF" w14:paraId="2764914B" w14:textId="77777777">
      <w:pPr>
        <w:numPr>
          <w:ilvl w:val="0"/>
          <w:numId w:val="2"/>
        </w:numPr>
      </w:pPr>
      <w:r w:rsidRPr="004868DF">
        <w:t>Google</w:t>
      </w:r>
    </w:p>
    <w:p w:rsidRPr="004868DF" w:rsidR="004868DF" w:rsidP="004868DF" w:rsidRDefault="004868DF" w14:paraId="5826C4C2" w14:textId="77777777">
      <w:pPr>
        <w:numPr>
          <w:ilvl w:val="0"/>
          <w:numId w:val="2"/>
        </w:numPr>
      </w:pPr>
      <w:r w:rsidRPr="004868DF">
        <w:t>Facebook</w:t>
      </w:r>
    </w:p>
    <w:p w:rsidRPr="004868DF" w:rsidR="004868DF" w:rsidP="004868DF" w:rsidRDefault="004868DF" w14:paraId="62573080" w14:textId="77777777">
      <w:pPr>
        <w:numPr>
          <w:ilvl w:val="0"/>
          <w:numId w:val="2"/>
        </w:numPr>
      </w:pPr>
      <w:r w:rsidRPr="004868DF">
        <w:t>LinkedIn</w:t>
      </w:r>
    </w:p>
    <w:p w:rsidRPr="004868DF" w:rsidR="004868DF" w:rsidP="004868DF" w:rsidRDefault="004868DF" w14:paraId="45EC792A" w14:textId="77777777">
      <w:pPr>
        <w:numPr>
          <w:ilvl w:val="0"/>
          <w:numId w:val="2"/>
        </w:numPr>
      </w:pPr>
      <w:r w:rsidRPr="004868DF">
        <w:t>Other appropriate social media platforms</w:t>
      </w:r>
    </w:p>
    <w:p w:rsidRPr="004868DF" w:rsidR="004868DF" w:rsidP="004868DF" w:rsidRDefault="004868DF" w14:paraId="1BF111DB" w14:textId="77777777">
      <w:r w:rsidRPr="004868DF">
        <w:t>Any concerns identified will be addressed during the interview process.</w:t>
      </w:r>
    </w:p>
    <w:p w:rsidRPr="004868DF" w:rsidR="00F45B68" w:rsidP="004868DF" w:rsidRDefault="00F45B68" w14:paraId="1410FB06" w14:textId="77777777"/>
    <w:sectPr w:rsidRPr="004868DF" w:rsidR="00F45B6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E6A"/>
    <w:multiLevelType w:val="multilevel"/>
    <w:tmpl w:val="0EC85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0CB3438"/>
    <w:multiLevelType w:val="multilevel"/>
    <w:tmpl w:val="2D5202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87056668">
    <w:abstractNumId w:val="0"/>
  </w:num>
  <w:num w:numId="2" w16cid:durableId="1644892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68"/>
    <w:rsid w:val="00087348"/>
    <w:rsid w:val="00392C8C"/>
    <w:rsid w:val="004868DF"/>
    <w:rsid w:val="004D1C01"/>
    <w:rsid w:val="008B3F63"/>
    <w:rsid w:val="00A878C6"/>
    <w:rsid w:val="00B97CA0"/>
    <w:rsid w:val="00C00C48"/>
    <w:rsid w:val="00E4140C"/>
    <w:rsid w:val="00EE199F"/>
    <w:rsid w:val="00F35F6E"/>
    <w:rsid w:val="00F45B68"/>
    <w:rsid w:val="00F727E8"/>
    <w:rsid w:val="576B72D9"/>
    <w:rsid w:val="62EE6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C34E"/>
  <w15:chartTrackingRefBased/>
  <w15:docId w15:val="{3D62E912-B05A-4764-B11D-2D30868C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45B6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B6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6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5B6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45B6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45B6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45B6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45B6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45B6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5B6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5B6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5B68"/>
    <w:rPr>
      <w:rFonts w:eastAsiaTheme="majorEastAsia" w:cstheme="majorBidi"/>
      <w:color w:val="272727" w:themeColor="text1" w:themeTint="D8"/>
    </w:rPr>
  </w:style>
  <w:style w:type="paragraph" w:styleId="Title">
    <w:name w:val="Title"/>
    <w:basedOn w:val="Normal"/>
    <w:next w:val="Normal"/>
    <w:link w:val="TitleChar"/>
    <w:uiPriority w:val="10"/>
    <w:qFormat/>
    <w:rsid w:val="00F45B6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5B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5B6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5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68"/>
    <w:pPr>
      <w:spacing w:before="160"/>
      <w:jc w:val="center"/>
    </w:pPr>
    <w:rPr>
      <w:i/>
      <w:iCs/>
      <w:color w:val="404040" w:themeColor="text1" w:themeTint="BF"/>
    </w:rPr>
  </w:style>
  <w:style w:type="character" w:styleId="QuoteChar" w:customStyle="1">
    <w:name w:val="Quote Char"/>
    <w:basedOn w:val="DefaultParagraphFont"/>
    <w:link w:val="Quote"/>
    <w:uiPriority w:val="29"/>
    <w:rsid w:val="00F45B68"/>
    <w:rPr>
      <w:i/>
      <w:iCs/>
      <w:color w:val="404040" w:themeColor="text1" w:themeTint="BF"/>
    </w:rPr>
  </w:style>
  <w:style w:type="paragraph" w:styleId="ListParagraph">
    <w:name w:val="List Paragraph"/>
    <w:basedOn w:val="Normal"/>
    <w:uiPriority w:val="34"/>
    <w:qFormat/>
    <w:rsid w:val="00F45B68"/>
    <w:pPr>
      <w:ind w:left="720"/>
      <w:contextualSpacing/>
    </w:pPr>
  </w:style>
  <w:style w:type="character" w:styleId="IntenseEmphasis">
    <w:name w:val="Intense Emphasis"/>
    <w:basedOn w:val="DefaultParagraphFont"/>
    <w:uiPriority w:val="21"/>
    <w:qFormat/>
    <w:rsid w:val="00F45B68"/>
    <w:rPr>
      <w:i/>
      <w:iCs/>
      <w:color w:val="0F4761" w:themeColor="accent1" w:themeShade="BF"/>
    </w:rPr>
  </w:style>
  <w:style w:type="paragraph" w:styleId="IntenseQuote">
    <w:name w:val="Intense Quote"/>
    <w:basedOn w:val="Normal"/>
    <w:next w:val="Normal"/>
    <w:link w:val="IntenseQuoteChar"/>
    <w:uiPriority w:val="30"/>
    <w:qFormat/>
    <w:rsid w:val="00F45B6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45B68"/>
    <w:rPr>
      <w:i/>
      <w:iCs/>
      <w:color w:val="0F4761" w:themeColor="accent1" w:themeShade="BF"/>
    </w:rPr>
  </w:style>
  <w:style w:type="character" w:styleId="IntenseReference">
    <w:name w:val="Intense Reference"/>
    <w:basedOn w:val="DefaultParagraphFont"/>
    <w:uiPriority w:val="32"/>
    <w:qFormat/>
    <w:rsid w:val="00F45B68"/>
    <w:rPr>
      <w:b/>
      <w:bCs/>
      <w:smallCaps/>
      <w:color w:val="0F4761" w:themeColor="accent1" w:themeShade="BF"/>
      <w:spacing w:val="5"/>
    </w:rPr>
  </w:style>
  <w:style w:type="paragraph" w:styleId="NormalWeb">
    <w:name w:val="Normal (Web)"/>
    <w:basedOn w:val="Normal"/>
    <w:uiPriority w:val="99"/>
    <w:semiHidden/>
    <w:unhideWhenUsed/>
    <w:rsid w:val="004868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645">
      <w:bodyDiv w:val="1"/>
      <w:marLeft w:val="0"/>
      <w:marRight w:val="0"/>
      <w:marTop w:val="0"/>
      <w:marBottom w:val="0"/>
      <w:divBdr>
        <w:top w:val="none" w:sz="0" w:space="0" w:color="auto"/>
        <w:left w:val="none" w:sz="0" w:space="0" w:color="auto"/>
        <w:bottom w:val="none" w:sz="0" w:space="0" w:color="auto"/>
        <w:right w:val="none" w:sz="0" w:space="0" w:color="auto"/>
      </w:divBdr>
    </w:div>
    <w:div w:id="127893160">
      <w:bodyDiv w:val="1"/>
      <w:marLeft w:val="0"/>
      <w:marRight w:val="0"/>
      <w:marTop w:val="0"/>
      <w:marBottom w:val="0"/>
      <w:divBdr>
        <w:top w:val="none" w:sz="0" w:space="0" w:color="auto"/>
        <w:left w:val="none" w:sz="0" w:space="0" w:color="auto"/>
        <w:bottom w:val="none" w:sz="0" w:space="0" w:color="auto"/>
        <w:right w:val="none" w:sz="0" w:space="0" w:color="auto"/>
      </w:divBdr>
    </w:div>
    <w:div w:id="206914616">
      <w:bodyDiv w:val="1"/>
      <w:marLeft w:val="0"/>
      <w:marRight w:val="0"/>
      <w:marTop w:val="0"/>
      <w:marBottom w:val="0"/>
      <w:divBdr>
        <w:top w:val="none" w:sz="0" w:space="0" w:color="auto"/>
        <w:left w:val="none" w:sz="0" w:space="0" w:color="auto"/>
        <w:bottom w:val="none" w:sz="0" w:space="0" w:color="auto"/>
        <w:right w:val="none" w:sz="0" w:space="0" w:color="auto"/>
      </w:divBdr>
    </w:div>
    <w:div w:id="672609980">
      <w:bodyDiv w:val="1"/>
      <w:marLeft w:val="0"/>
      <w:marRight w:val="0"/>
      <w:marTop w:val="0"/>
      <w:marBottom w:val="0"/>
      <w:divBdr>
        <w:top w:val="none" w:sz="0" w:space="0" w:color="auto"/>
        <w:left w:val="none" w:sz="0" w:space="0" w:color="auto"/>
        <w:bottom w:val="none" w:sz="0" w:space="0" w:color="auto"/>
        <w:right w:val="none" w:sz="0" w:space="0" w:color="auto"/>
      </w:divBdr>
    </w:div>
    <w:div w:id="801969150">
      <w:bodyDiv w:val="1"/>
      <w:marLeft w:val="0"/>
      <w:marRight w:val="0"/>
      <w:marTop w:val="0"/>
      <w:marBottom w:val="0"/>
      <w:divBdr>
        <w:top w:val="none" w:sz="0" w:space="0" w:color="auto"/>
        <w:left w:val="none" w:sz="0" w:space="0" w:color="auto"/>
        <w:bottom w:val="none" w:sz="0" w:space="0" w:color="auto"/>
        <w:right w:val="none" w:sz="0" w:space="0" w:color="auto"/>
      </w:divBdr>
    </w:div>
    <w:div w:id="145551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b9335f-d402-4a11-bf39-9bbdc724305d">
      <Terms xmlns="http://schemas.microsoft.com/office/infopath/2007/PartnerControls"/>
    </lcf76f155ced4ddcb4097134ff3c332f>
    <TaxCatchAll xmlns="92c7493c-f11d-4d77-92ec-b8d469b4ac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2479C593E047499DFF5033CA7D747D" ma:contentTypeVersion="18" ma:contentTypeDescription="Create a new document." ma:contentTypeScope="" ma:versionID="05851aea91271c418d5a7dc58b946f04">
  <xsd:schema xmlns:xsd="http://www.w3.org/2001/XMLSchema" xmlns:xs="http://www.w3.org/2001/XMLSchema" xmlns:p="http://schemas.microsoft.com/office/2006/metadata/properties" xmlns:ns2="86b9335f-d402-4a11-bf39-9bbdc724305d" xmlns:ns3="92c7493c-f11d-4d77-92ec-b8d469b4ac48" targetNamespace="http://schemas.microsoft.com/office/2006/metadata/properties" ma:root="true" ma:fieldsID="3bbdeb336a7c3d094319a1f7ec64ffed" ns2:_="" ns3:_="">
    <xsd:import namespace="86b9335f-d402-4a11-bf39-9bbdc724305d"/>
    <xsd:import namespace="92c7493c-f11d-4d77-92ec-b8d469b4a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9335f-d402-4a11-bf39-9bbdc7243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aaa690-3104-4d39-abea-b7a6502233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7493c-f11d-4d77-92ec-b8d469b4ac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aa7027-cf86-4007-9b1a-defe8c954aa2}" ma:internalName="TaxCatchAll" ma:showField="CatchAllData" ma:web="92c7493c-f11d-4d77-92ec-b8d469b4a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C98C8-0A8E-4C3E-B35E-9D503B021EA0}">
  <ds:schemaRefs>
    <ds:schemaRef ds:uri="http://schemas.microsoft.com/office/2006/metadata/properties"/>
    <ds:schemaRef ds:uri="http://schemas.microsoft.com/office/infopath/2007/PartnerControls"/>
    <ds:schemaRef ds:uri="86b9335f-d402-4a11-bf39-9bbdc724305d"/>
    <ds:schemaRef ds:uri="92c7493c-f11d-4d77-92ec-b8d469b4ac48"/>
  </ds:schemaRefs>
</ds:datastoreItem>
</file>

<file path=customXml/itemProps2.xml><?xml version="1.0" encoding="utf-8"?>
<ds:datastoreItem xmlns:ds="http://schemas.openxmlformats.org/officeDocument/2006/customXml" ds:itemID="{ED086FCA-7471-49CD-BE02-45819D914FA8}"/>
</file>

<file path=customXml/itemProps3.xml><?xml version="1.0" encoding="utf-8"?>
<ds:datastoreItem xmlns:ds="http://schemas.openxmlformats.org/officeDocument/2006/customXml" ds:itemID="{7EF57C93-1C44-44A5-9879-FE5D4FF2321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Brett</dc:creator>
  <cp:keywords/>
  <dc:description/>
  <cp:lastModifiedBy>Stella Brett</cp:lastModifiedBy>
  <cp:revision>3</cp:revision>
  <cp:lastPrinted>2025-10-28T10:13:00Z</cp:lastPrinted>
  <dcterms:created xsi:type="dcterms:W3CDTF">2025-10-28T14:07:00Z</dcterms:created>
  <dcterms:modified xsi:type="dcterms:W3CDTF">2025-10-29T14:43:08Z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0x010100652479C593E047499DFF5033CA7D747D</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