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60" w:before="240" w:lineRule="auto"/>
        <w:rPr>
          <w:rFonts w:ascii="Montserrat" w:cs="Montserrat" w:eastAsia="Montserrat" w:hAnsi="Montserrat"/>
          <w:b w:val="1"/>
          <w:sz w:val="48"/>
          <w:szCs w:val="4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48"/>
          <w:szCs w:val="48"/>
          <w:rtl w:val="0"/>
        </w:rPr>
        <w:t xml:space="preserve">Logo Design Brief for [Insert Company Name]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Designer name: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3bai4w5ysp97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Company Description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Industry: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Company history: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Company mission: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Company size: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Staff/team size: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Product/service description: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Market positioning (what makes the business unique within its marketplace?):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Competitors: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uoqxz4w5rek8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Project Purpose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are the brand’s main products or services?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 for response goes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Who is the target audience for this brand?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 for response goes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Briefly describe the message(s) the logo needs to convey.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 for response goes here]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Is this a brand-new company or a rebranding project?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(If rebranding, provide some background on the purpose and objectives of the rebrand).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 for response goes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r4u6n12wse8p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Research and Inspiration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Provide a few examples of competitor logos the client likes. Explain what they like about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 where they can drag and drop images and write text]</w:t>
      </w:r>
    </w:p>
    <w:p w:rsidR="00000000" w:rsidDel="00000000" w:rsidP="00000000" w:rsidRDefault="00000000" w:rsidRPr="00000000" w14:paraId="00000018">
      <w:pPr>
        <w:spacing w:before="24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Provide a few examples of competitor logos the client dislikes. Explain what they don’t like about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 where they can drag and drop images and write text]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Provide other sources of inspiration from outside the industry to spark ideas.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 where they can drag and drop images and write text]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Provide any design elements that could or should be used and instructions on how to use them.</w:t>
      </w:r>
    </w:p>
    <w:p w:rsidR="00000000" w:rsidDel="00000000" w:rsidP="00000000" w:rsidRDefault="00000000" w:rsidRPr="00000000" w14:paraId="0000001D">
      <w:pPr>
        <w:spacing w:after="240" w:before="24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 where they can drag and drop images and write text]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n4fzf4c0fwxy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Logo Design Style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Describe the preferred style for the logo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(for example, “modern and edgy” or “timeless and classic.”)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space]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Using color psychology principles, list the colors that can be used in the color palette.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space]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Provide details on the kind of fonts and typography you want to use and/or examples.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us8fgsj24ndw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Deliverables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Please provide as much information as possible about client expectations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(including any visual branding guidelines, dos and don’ts, and elements to include or exclude)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space]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Specify all the required file formats and sizes for the logo according to their end use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(for example, different versions for website, social media, or marketing materials)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space]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ezo8pd6mleql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Timelines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rovide a rough list of milestones and deadlines for the project, including revisions.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space]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cjz9mg4zam2f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Budget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rovide the rough budget for this project.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space]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3fgqo0y1i6j6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Point of contact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rovide the contact details for the person who will be the main contact point throughout this project.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[blank space]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