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F43C0F" w14:textId="77777777" w:rsidR="006722C1" w:rsidRPr="000C0626" w:rsidRDefault="006722C1" w:rsidP="002F21E0">
      <w:pPr>
        <w:pStyle w:val="Title"/>
        <w:rPr>
          <w:lang w:val="en-US"/>
        </w:rPr>
      </w:pPr>
      <w:bookmarkStart w:id="0" w:name="_we644r6ksq4" w:colFirst="0" w:colLast="0"/>
      <w:bookmarkEnd w:id="0"/>
    </w:p>
    <w:p w14:paraId="6AB0D21B" w14:textId="77777777" w:rsidR="006722C1" w:rsidRPr="000C0626" w:rsidRDefault="004A5E5B" w:rsidP="002F21E0">
      <w:pPr>
        <w:pStyle w:val="Title"/>
        <w:rPr>
          <w:lang w:val="en-US"/>
        </w:rPr>
      </w:pPr>
      <w:bookmarkStart w:id="1" w:name="_lhcx3arwubto" w:colFirst="0" w:colLast="0"/>
      <w:bookmarkEnd w:id="1"/>
      <w:r w:rsidRPr="000C0626">
        <w:rPr>
          <w:noProof/>
          <w:lang w:val="en-US"/>
        </w:rPr>
        <w:drawing>
          <wp:inline distT="114300" distB="114300" distL="114300" distR="114300" wp14:anchorId="54597D91" wp14:editId="083318F1">
            <wp:extent cx="4244404" cy="512532"/>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244404" cy="512532"/>
                    </a:xfrm>
                    <a:prstGeom prst="rect">
                      <a:avLst/>
                    </a:prstGeom>
                    <a:ln/>
                  </pic:spPr>
                </pic:pic>
              </a:graphicData>
            </a:graphic>
          </wp:inline>
        </w:drawing>
      </w:r>
    </w:p>
    <w:p w14:paraId="1C793AAA" w14:textId="77777777" w:rsidR="006722C1" w:rsidRPr="000C0626" w:rsidRDefault="006722C1" w:rsidP="002F21E0">
      <w:pPr>
        <w:pStyle w:val="Title"/>
        <w:rPr>
          <w:lang w:val="en-US"/>
        </w:rPr>
      </w:pPr>
      <w:bookmarkStart w:id="2" w:name="_apuwcsufr4zk" w:colFirst="0" w:colLast="0"/>
      <w:bookmarkEnd w:id="2"/>
    </w:p>
    <w:p w14:paraId="71CC51F7" w14:textId="60F12A51" w:rsidR="006722C1" w:rsidRPr="000C0626" w:rsidRDefault="004A5E5B" w:rsidP="002F21E0">
      <w:pPr>
        <w:pStyle w:val="Title"/>
        <w:rPr>
          <w:b w:val="0"/>
          <w:bCs/>
          <w:sz w:val="24"/>
          <w:szCs w:val="24"/>
          <w:lang w:val="en-US"/>
        </w:rPr>
      </w:pPr>
      <w:bookmarkStart w:id="3" w:name="_a6d0jrc1ua7d" w:colFirst="0" w:colLast="0"/>
      <w:bookmarkEnd w:id="3"/>
      <w:r w:rsidRPr="000C0626">
        <w:rPr>
          <w:b w:val="0"/>
          <w:bCs/>
          <w:lang w:val="en-US"/>
        </w:rPr>
        <w:t xml:space="preserve">Cyber Incident </w:t>
      </w:r>
      <w:r w:rsidR="00D26189" w:rsidRPr="000C0626">
        <w:rPr>
          <w:b w:val="0"/>
          <w:bCs/>
          <w:lang w:val="en-US"/>
        </w:rPr>
        <w:t>Response</w:t>
      </w:r>
      <w:r w:rsidRPr="000C0626">
        <w:rPr>
          <w:b w:val="0"/>
          <w:bCs/>
          <w:lang w:val="en-US"/>
        </w:rPr>
        <w:t xml:space="preserve"> Plan (CI</w:t>
      </w:r>
      <w:r w:rsidR="00D26189" w:rsidRPr="000C0626">
        <w:rPr>
          <w:b w:val="0"/>
          <w:bCs/>
          <w:lang w:val="en-US"/>
        </w:rPr>
        <w:t>R</w:t>
      </w:r>
      <w:r w:rsidRPr="000C0626">
        <w:rPr>
          <w:b w:val="0"/>
          <w:bCs/>
          <w:lang w:val="en-US"/>
        </w:rPr>
        <w:t>P) for {organization}</w:t>
      </w:r>
    </w:p>
    <w:p w14:paraId="46715223" w14:textId="77777777" w:rsidR="006722C1" w:rsidRPr="000C0626" w:rsidRDefault="006722C1" w:rsidP="002F21E0">
      <w:pPr>
        <w:pStyle w:val="Subtitle"/>
        <w:rPr>
          <w:lang w:val="en-US"/>
        </w:rPr>
      </w:pPr>
      <w:bookmarkStart w:id="4" w:name="_8doz16wbquq9" w:colFirst="0" w:colLast="0"/>
      <w:bookmarkEnd w:id="4"/>
    </w:p>
    <w:p w14:paraId="0468E7A7" w14:textId="77777777" w:rsidR="006722C1" w:rsidRPr="000C0626" w:rsidRDefault="004A5E5B" w:rsidP="002F21E0">
      <w:pPr>
        <w:pStyle w:val="Subtitle"/>
        <w:rPr>
          <w:lang w:val="en-US"/>
        </w:rPr>
      </w:pPr>
      <w:bookmarkStart w:id="5" w:name="_xxyieuzi8fau" w:colFirst="0" w:colLast="0"/>
      <w:bookmarkEnd w:id="5"/>
      <w:r w:rsidRPr="000C0626">
        <w:rPr>
          <w:lang w:val="en-US"/>
        </w:rPr>
        <w:t xml:space="preserve">Prepared by {owner} </w:t>
      </w:r>
    </w:p>
    <w:p w14:paraId="478BAA77" w14:textId="77777777" w:rsidR="006722C1" w:rsidRPr="000C0626" w:rsidRDefault="004A5E5B" w:rsidP="002F21E0">
      <w:pPr>
        <w:pStyle w:val="Subtitle"/>
        <w:rPr>
          <w:lang w:val="en-US"/>
        </w:rPr>
      </w:pPr>
      <w:bookmarkStart w:id="6" w:name="_pe5su1pbe494" w:colFirst="0" w:colLast="0"/>
      <w:bookmarkEnd w:id="6"/>
      <w:r w:rsidRPr="000C0626">
        <w:rPr>
          <w:lang w:val="en-US"/>
        </w:rPr>
        <w:t>Current at {today}</w:t>
      </w:r>
    </w:p>
    <w:p w14:paraId="541764EE" w14:textId="77777777" w:rsidR="006722C1" w:rsidRPr="000C0626" w:rsidRDefault="006722C1" w:rsidP="002F21E0">
      <w:pPr>
        <w:rPr>
          <w:lang w:val="en-US"/>
        </w:rPr>
      </w:pPr>
    </w:p>
    <w:tbl>
      <w:tblPr>
        <w:tblStyle w:val="a"/>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6722C1" w:rsidRPr="000C0626" w14:paraId="5F6D929D" w14:textId="77777777">
        <w:tc>
          <w:tcPr>
            <w:tcW w:w="9746" w:type="dxa"/>
            <w:shd w:val="clear" w:color="auto" w:fill="CFE2F3"/>
            <w:tcMar>
              <w:top w:w="100" w:type="dxa"/>
              <w:left w:w="100" w:type="dxa"/>
              <w:bottom w:w="100" w:type="dxa"/>
              <w:right w:w="100" w:type="dxa"/>
            </w:tcMar>
          </w:tcPr>
          <w:p w14:paraId="2087E62A" w14:textId="77777777" w:rsidR="006722C1" w:rsidRPr="000C0626" w:rsidRDefault="006722C1" w:rsidP="002F21E0">
            <w:pPr>
              <w:rPr>
                <w:lang w:val="en-US"/>
              </w:rPr>
            </w:pPr>
          </w:p>
          <w:p w14:paraId="18959BB9" w14:textId="77777777" w:rsidR="006722C1" w:rsidRPr="000C0626" w:rsidRDefault="004A5E5B" w:rsidP="002F21E0">
            <w:pPr>
              <w:rPr>
                <w:lang w:val="en-US"/>
              </w:rPr>
            </w:pPr>
            <w:r w:rsidRPr="000C0626">
              <w:rPr>
                <w:lang w:val="en-US"/>
              </w:rPr>
              <w:t xml:space="preserve">A computer security incident is a violation or imminent threat of violation of computer security policies, acceptable use </w:t>
            </w:r>
            <w:r w:rsidRPr="000C0626">
              <w:rPr>
                <w:lang w:val="en-US"/>
              </w:rPr>
              <w:t>policies, or standard security practices. (NIST - 2.1)</w:t>
            </w:r>
          </w:p>
          <w:p w14:paraId="3E83C01B" w14:textId="77777777" w:rsidR="006722C1" w:rsidRPr="000C0626" w:rsidRDefault="006722C1" w:rsidP="002F21E0">
            <w:pPr>
              <w:rPr>
                <w:lang w:val="en-US"/>
              </w:rPr>
            </w:pPr>
          </w:p>
        </w:tc>
      </w:tr>
    </w:tbl>
    <w:p w14:paraId="099E83D4" w14:textId="77777777" w:rsidR="006722C1" w:rsidRPr="000C0626" w:rsidRDefault="006722C1" w:rsidP="002F21E0">
      <w:pPr>
        <w:rPr>
          <w:lang w:val="en-US"/>
        </w:rPr>
      </w:pPr>
    </w:p>
    <w:p w14:paraId="213419FC" w14:textId="77777777" w:rsidR="006722C1" w:rsidRPr="000C0626" w:rsidRDefault="006722C1" w:rsidP="002F21E0">
      <w:pPr>
        <w:rPr>
          <w:lang w:val="en-US"/>
        </w:rPr>
      </w:pPr>
    </w:p>
    <w:p w14:paraId="66D59456" w14:textId="47047A9E" w:rsidR="006722C1" w:rsidRPr="000C0626" w:rsidRDefault="004A5E5B" w:rsidP="00672D04">
      <w:pPr>
        <w:jc w:val="center"/>
        <w:rPr>
          <w:lang w:val="en-US"/>
        </w:rPr>
      </w:pPr>
      <w:r w:rsidRPr="000C0626">
        <w:rPr>
          <w:lang w:val="en-US"/>
        </w:rPr>
        <w:t xml:space="preserve">This template serves as a basis for you to develop a basic cyber incident </w:t>
      </w:r>
      <w:r w:rsidR="00D26189" w:rsidRPr="000C0626">
        <w:rPr>
          <w:lang w:val="en-US"/>
        </w:rPr>
        <w:t>response</w:t>
      </w:r>
      <w:r w:rsidRPr="000C0626">
        <w:rPr>
          <w:lang w:val="en-US"/>
        </w:rPr>
        <w:t xml:space="preserve"> plan (</w:t>
      </w:r>
      <w:r w:rsidR="00D26189" w:rsidRPr="000C0626">
        <w:rPr>
          <w:lang w:val="en-US"/>
        </w:rPr>
        <w:t>CIRP</w:t>
      </w:r>
      <w:r w:rsidRPr="000C0626">
        <w:rPr>
          <w:lang w:val="en-US"/>
        </w:rPr>
        <w:t xml:space="preserve">) for your organization. It </w:t>
      </w:r>
      <w:r w:rsidR="001A339E" w:rsidRPr="000C0626">
        <w:rPr>
          <w:lang w:val="en-US"/>
        </w:rPr>
        <w:t>follows</w:t>
      </w:r>
      <w:r w:rsidRPr="000C0626">
        <w:rPr>
          <w:lang w:val="en-US"/>
        </w:rPr>
        <w:t xml:space="preserve"> the </w:t>
      </w:r>
      <w:r w:rsidR="001A339E" w:rsidRPr="000C0626">
        <w:rPr>
          <w:lang w:val="en-US"/>
        </w:rPr>
        <w:t xml:space="preserve">structure and </w:t>
      </w:r>
      <w:r w:rsidRPr="000C0626">
        <w:rPr>
          <w:lang w:val="en-US"/>
        </w:rPr>
        <w:t xml:space="preserve">guidance contained in </w:t>
      </w:r>
      <w:hyperlink r:id="rId8">
        <w:r w:rsidR="006722C1" w:rsidRPr="000C0626">
          <w:rPr>
            <w:color w:val="1155CC"/>
            <w:u w:val="single"/>
            <w:lang w:val="en-US"/>
          </w:rPr>
          <w:t>NIST 800-61 Rev 2</w:t>
        </w:r>
      </w:hyperlink>
      <w:r w:rsidRPr="000C0626">
        <w:rPr>
          <w:lang w:val="en-US"/>
        </w:rPr>
        <w:t xml:space="preserve"> and references in brackets - </w:t>
      </w:r>
      <w:r w:rsidR="007F1748" w:rsidRPr="000C0626">
        <w:rPr>
          <w:lang w:val="en-US"/>
        </w:rPr>
        <w:t>e.g.</w:t>
      </w:r>
      <w:r w:rsidRPr="000C0626">
        <w:rPr>
          <w:lang w:val="en-US"/>
        </w:rPr>
        <w:t xml:space="preserve"> (NIST - 3.0) - refer to the relevant section.</w:t>
      </w:r>
    </w:p>
    <w:p w14:paraId="336551C9" w14:textId="77777777" w:rsidR="000C0626" w:rsidRDefault="000C0626" w:rsidP="00672D04">
      <w:pPr>
        <w:jc w:val="center"/>
        <w:rPr>
          <w:b/>
          <w:bCs/>
          <w:lang w:val="en-US"/>
        </w:rPr>
      </w:pPr>
    </w:p>
    <w:p w14:paraId="55BDDDB2" w14:textId="77777777" w:rsidR="000C0626" w:rsidRPr="000C0626" w:rsidRDefault="000C0626" w:rsidP="000C0626">
      <w:pPr>
        <w:jc w:val="center"/>
        <w:rPr>
          <w:b/>
          <w:bCs/>
          <w:lang w:val="en-US"/>
        </w:rPr>
      </w:pPr>
      <w:r w:rsidRPr="000C0626">
        <w:rPr>
          <w:b/>
          <w:bCs/>
          <w:lang w:val="en-US"/>
        </w:rPr>
        <w:t>If you suspect an incident is taking place, go immediately to Step 2.</w:t>
      </w:r>
    </w:p>
    <w:p w14:paraId="6FEEDCFD" w14:textId="77777777" w:rsidR="000C0626" w:rsidRPr="000C0626" w:rsidRDefault="000C0626" w:rsidP="000C0626">
      <w:pPr>
        <w:jc w:val="center"/>
        <w:rPr>
          <w:b/>
          <w:bCs/>
          <w:lang w:val="en-US"/>
        </w:rPr>
      </w:pPr>
      <w:hyperlink w:anchor="_2_-_Detection" w:history="1">
        <w:r w:rsidRPr="000C0626">
          <w:rPr>
            <w:rStyle w:val="Hyperlink"/>
            <w:b/>
            <w:bCs/>
            <w:lang w:val="en-US"/>
          </w:rPr>
          <w:t>Step 2 - Detection and Analysis</w:t>
        </w:r>
      </w:hyperlink>
    </w:p>
    <w:p w14:paraId="6F66CC70" w14:textId="77777777" w:rsidR="000C0626" w:rsidRPr="000C0626" w:rsidRDefault="000C0626" w:rsidP="00672D04">
      <w:pPr>
        <w:jc w:val="center"/>
        <w:rPr>
          <w:b/>
          <w:bCs/>
          <w:lang w:val="en-US"/>
        </w:rPr>
      </w:pPr>
    </w:p>
    <w:p w14:paraId="2AA8A57F" w14:textId="77777777" w:rsidR="006722C1" w:rsidRPr="000C0626" w:rsidRDefault="004A5E5B" w:rsidP="002F21E0">
      <w:pPr>
        <w:rPr>
          <w:lang w:val="en-US"/>
        </w:rPr>
      </w:pPr>
      <w:r w:rsidRPr="000C0626">
        <w:rPr>
          <w:lang w:val="en-US"/>
        </w:rPr>
        <w:br w:type="page"/>
      </w:r>
    </w:p>
    <w:p w14:paraId="22E1D573" w14:textId="77777777" w:rsidR="006722C1" w:rsidRPr="000C0626" w:rsidRDefault="004A5E5B" w:rsidP="002F21E0">
      <w:pPr>
        <w:rPr>
          <w:sz w:val="36"/>
          <w:szCs w:val="36"/>
          <w:lang w:val="en-US"/>
        </w:rPr>
      </w:pPr>
      <w:r w:rsidRPr="000C0626">
        <w:rPr>
          <w:sz w:val="36"/>
          <w:szCs w:val="36"/>
          <w:lang w:val="en-US"/>
        </w:rPr>
        <w:lastRenderedPageBreak/>
        <w:t>Completion Guide - Delete After Use</w:t>
      </w:r>
    </w:p>
    <w:p w14:paraId="4CC66E39" w14:textId="7D9E46E2" w:rsidR="006722C1" w:rsidRPr="000C0626" w:rsidRDefault="004A5E5B" w:rsidP="002F21E0">
      <w:pPr>
        <w:rPr>
          <w:lang w:val="en-US"/>
        </w:rPr>
      </w:pPr>
      <w:r w:rsidRPr="000C0626">
        <w:rPr>
          <w:lang w:val="en-US"/>
        </w:rPr>
        <w:t xml:space="preserve">1 - </w:t>
      </w:r>
      <w:r w:rsidRPr="000C0626">
        <w:rPr>
          <w:b/>
          <w:u w:val="single"/>
          <w:lang w:val="en-US"/>
        </w:rPr>
        <w:t>Terminology and Titles</w:t>
      </w:r>
      <w:r w:rsidRPr="000C0626">
        <w:rPr>
          <w:lang w:val="en-US"/>
        </w:rPr>
        <w:t xml:space="preserve">. Use edit / replace to match the template references and terms to your organization. Terms to be changed are bracketed with curly brackets - </w:t>
      </w:r>
      <w:r w:rsidR="007F1748" w:rsidRPr="000C0626">
        <w:rPr>
          <w:lang w:val="en-US"/>
        </w:rPr>
        <w:t>e.g.</w:t>
      </w:r>
      <w:r w:rsidRPr="000C0626">
        <w:rPr>
          <w:lang w:val="en-US"/>
        </w:rPr>
        <w:t>, {</w:t>
      </w:r>
      <w:r w:rsidRPr="000C0626">
        <w:rPr>
          <w:rFonts w:ascii="IBM Plex Mono" w:eastAsia="IBM Plex Mono" w:hAnsi="IBM Plex Mono" w:cs="IBM Plex Mono"/>
          <w:lang w:val="en-US"/>
        </w:rPr>
        <w:t>organization</w:t>
      </w:r>
      <w:r w:rsidRPr="000C0626">
        <w:rPr>
          <w:lang w:val="en-US"/>
        </w:rPr>
        <w:t>} - so you can edit and replace as follows.</w:t>
      </w:r>
    </w:p>
    <w:p w14:paraId="7A4E012C" w14:textId="01C213D5" w:rsidR="006722C1" w:rsidRPr="000C0626" w:rsidRDefault="00CC3E19" w:rsidP="002F21E0">
      <w:pPr>
        <w:pStyle w:val="ListParagraph"/>
        <w:numPr>
          <w:ilvl w:val="0"/>
          <w:numId w:val="1"/>
        </w:numPr>
        <w:rPr>
          <w:lang w:val="en-US"/>
        </w:rPr>
      </w:pPr>
      <w:r w:rsidRPr="000C0626">
        <w:rPr>
          <w:lang w:val="en-US"/>
        </w:rPr>
        <w:t xml:space="preserve">Use </w:t>
      </w:r>
      <w:r w:rsidRPr="000C0626">
        <w:rPr>
          <w:highlight w:val="yellow"/>
          <w:lang w:val="en-US"/>
        </w:rPr>
        <w:t>Find / replace</w:t>
      </w:r>
      <w:r w:rsidRPr="000C0626">
        <w:rPr>
          <w:lang w:val="en-US"/>
        </w:rPr>
        <w:t xml:space="preserve"> and search for ‘{‘</w:t>
      </w:r>
    </w:p>
    <w:p w14:paraId="1D8FE60E" w14:textId="47534C3A" w:rsidR="006722C1" w:rsidRPr="000C0626" w:rsidRDefault="004A5E5B" w:rsidP="002F21E0">
      <w:pPr>
        <w:pStyle w:val="ListParagraph"/>
        <w:numPr>
          <w:ilvl w:val="0"/>
          <w:numId w:val="1"/>
        </w:numPr>
        <w:rPr>
          <w:lang w:val="en-US"/>
        </w:rPr>
      </w:pPr>
      <w:r w:rsidRPr="000C0626">
        <w:rPr>
          <w:lang w:val="en-US"/>
        </w:rPr>
        <w:t>Change the placeholder text to match the term for your organization.</w:t>
      </w:r>
      <w:r w:rsidR="009D3D7A" w:rsidRPr="000C0626">
        <w:rPr>
          <w:lang w:val="en-US"/>
        </w:rPr>
        <w:t xml:space="preserve"> E.G.</w:t>
      </w:r>
      <w:r w:rsidR="001A339E" w:rsidRPr="000C0626">
        <w:rPr>
          <w:lang w:val="en-US"/>
        </w:rPr>
        <w:t xml:space="preserve"> changing {owner} to ‘Jan Smith’.</w:t>
      </w:r>
    </w:p>
    <w:p w14:paraId="34795E4F" w14:textId="77777777" w:rsidR="006722C1" w:rsidRPr="000C0626" w:rsidRDefault="006722C1" w:rsidP="002F21E0">
      <w:pPr>
        <w:rPr>
          <w:lang w:val="en-US"/>
        </w:rPr>
      </w:pPr>
    </w:p>
    <w:p w14:paraId="2F23D185" w14:textId="77777777" w:rsidR="006722C1" w:rsidRPr="000C0626" w:rsidRDefault="004A5E5B" w:rsidP="00D23F4D">
      <w:pPr>
        <w:jc w:val="center"/>
        <w:rPr>
          <w:lang w:val="en-US"/>
        </w:rPr>
      </w:pPr>
      <w:r w:rsidRPr="000C0626">
        <w:rPr>
          <w:noProof/>
          <w:lang w:val="en-US"/>
        </w:rPr>
        <w:drawing>
          <wp:inline distT="114300" distB="114300" distL="114300" distR="114300" wp14:anchorId="2B50934B" wp14:editId="612AAA4B">
            <wp:extent cx="4483511" cy="1828800"/>
            <wp:effectExtent l="25400" t="25400" r="88900" b="8890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4483511" cy="1828800"/>
                    </a:xfrm>
                    <a:prstGeom prst="rect">
                      <a:avLst/>
                    </a:prstGeom>
                    <a:ln/>
                    <a:effectLst>
                      <a:outerShdw blurRad="50800" dist="38100" dir="2700000" algn="tl" rotWithShape="0">
                        <a:prstClr val="black">
                          <a:alpha val="40000"/>
                        </a:prstClr>
                      </a:outerShdw>
                    </a:effectLst>
                  </pic:spPr>
                </pic:pic>
              </a:graphicData>
            </a:graphic>
          </wp:inline>
        </w:drawing>
      </w:r>
    </w:p>
    <w:p w14:paraId="0C29A679" w14:textId="7B569B2E" w:rsidR="006722C1" w:rsidRPr="000C0626" w:rsidRDefault="00CC3E19" w:rsidP="001A339E">
      <w:pPr>
        <w:pStyle w:val="ListParagraph"/>
        <w:numPr>
          <w:ilvl w:val="0"/>
          <w:numId w:val="33"/>
        </w:numPr>
        <w:rPr>
          <w:lang w:val="en-US"/>
        </w:rPr>
      </w:pPr>
      <w:r w:rsidRPr="000C0626">
        <w:rPr>
          <w:lang w:val="en-US"/>
        </w:rPr>
        <w:t xml:space="preserve">Terms such as {organization} and {owner} can be updated using ‘Replace All’. However, in the </w:t>
      </w:r>
      <w:r w:rsidR="00D26189" w:rsidRPr="000C0626">
        <w:rPr>
          <w:lang w:val="en-US"/>
        </w:rPr>
        <w:t>CIRT</w:t>
      </w:r>
      <w:r w:rsidRPr="000C0626">
        <w:rPr>
          <w:lang w:val="en-US"/>
        </w:rPr>
        <w:t xml:space="preserve"> Contact section, the term {email} is used as a placeholder multiple times so each instance should be updated individually.</w:t>
      </w:r>
    </w:p>
    <w:p w14:paraId="30413EB6" w14:textId="2B6669EA" w:rsidR="006722C1" w:rsidRPr="000C0626" w:rsidRDefault="004A5E5B" w:rsidP="002F21E0">
      <w:pPr>
        <w:rPr>
          <w:lang w:val="en-US"/>
        </w:rPr>
      </w:pPr>
      <w:r w:rsidRPr="000C0626">
        <w:rPr>
          <w:lang w:val="en-US"/>
        </w:rPr>
        <w:t xml:space="preserve">2 - </w:t>
      </w:r>
      <w:r w:rsidRPr="000C0626">
        <w:rPr>
          <w:b/>
          <w:u w:val="single"/>
          <w:lang w:val="en-US"/>
        </w:rPr>
        <w:t>Organization-Specific Elements</w:t>
      </w:r>
      <w:r w:rsidRPr="000C0626">
        <w:rPr>
          <w:lang w:val="en-US"/>
        </w:rPr>
        <w:t xml:space="preserve">. IMPs cannot be 100% ‘cookie-cutter’ </w:t>
      </w:r>
      <w:r w:rsidR="007F1748" w:rsidRPr="000C0626">
        <w:rPr>
          <w:lang w:val="en-US"/>
        </w:rPr>
        <w:t xml:space="preserve">templates </w:t>
      </w:r>
      <w:r w:rsidRPr="000C0626">
        <w:rPr>
          <w:lang w:val="en-US"/>
        </w:rPr>
        <w:t xml:space="preserve">and some elements </w:t>
      </w:r>
      <w:r w:rsidR="007F1748" w:rsidRPr="000C0626">
        <w:rPr>
          <w:lang w:val="en-US"/>
        </w:rPr>
        <w:t>must</w:t>
      </w:r>
      <w:r w:rsidRPr="000C0626">
        <w:rPr>
          <w:lang w:val="en-US"/>
        </w:rPr>
        <w:t xml:space="preserve"> be changed to meet the organization’s needs or aligned with existing processes. Where necessary, these considerations are highlighted in </w:t>
      </w:r>
      <w:r w:rsidRPr="000C0626">
        <w:rPr>
          <w:rFonts w:ascii="IBM Plex Mono" w:eastAsia="IBM Plex Mono" w:hAnsi="IBM Plex Mono" w:cs="IBM Plex Mono"/>
          <w:highlight w:val="yellow"/>
          <w:lang w:val="en-US"/>
        </w:rPr>
        <w:t>completion guides</w:t>
      </w:r>
      <w:r w:rsidRPr="000C0626">
        <w:rPr>
          <w:lang w:val="en-US"/>
        </w:rPr>
        <w:t xml:space="preserve">. These explain the considerations or discussions necessary to complete a section. </w:t>
      </w:r>
    </w:p>
    <w:p w14:paraId="520F9DA3" w14:textId="77777777" w:rsidR="006722C1" w:rsidRPr="000C0626" w:rsidRDefault="004A5E5B" w:rsidP="002F21E0">
      <w:pPr>
        <w:rPr>
          <w:lang w:val="en-US"/>
        </w:rPr>
      </w:pPr>
      <w:r w:rsidRPr="000C0626">
        <w:rPr>
          <w:lang w:val="en-US"/>
        </w:rPr>
        <w:t>For example:</w:t>
      </w:r>
    </w:p>
    <w:tbl>
      <w:tblPr>
        <w:tblStyle w:val="a0"/>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6722C1" w:rsidRPr="000C0626" w14:paraId="70E78234" w14:textId="77777777">
        <w:tc>
          <w:tcPr>
            <w:tcW w:w="9746" w:type="dxa"/>
            <w:shd w:val="clear" w:color="auto" w:fill="FFFF00"/>
            <w:tcMar>
              <w:top w:w="100" w:type="dxa"/>
              <w:left w:w="100" w:type="dxa"/>
              <w:bottom w:w="100" w:type="dxa"/>
              <w:right w:w="100" w:type="dxa"/>
            </w:tcMar>
          </w:tcPr>
          <w:p w14:paraId="1BE6D160" w14:textId="63D0B8A9" w:rsidR="006722C1" w:rsidRPr="000C0626" w:rsidRDefault="004A5E5B" w:rsidP="002F21E0">
            <w:pPr>
              <w:rPr>
                <w:b/>
                <w:bCs/>
                <w:lang w:val="en-US"/>
              </w:rPr>
            </w:pPr>
            <w:r w:rsidRPr="000C0626">
              <w:rPr>
                <w:b/>
                <w:bCs/>
                <w:lang w:val="en-US"/>
              </w:rPr>
              <w:t>Consideration</w:t>
            </w:r>
          </w:p>
          <w:p w14:paraId="00FB1AE2" w14:textId="594929F2" w:rsidR="006722C1" w:rsidRPr="000C0626" w:rsidRDefault="004A5E5B" w:rsidP="002F21E0">
            <w:pPr>
              <w:rPr>
                <w:lang w:val="en-US"/>
              </w:rPr>
            </w:pPr>
            <w:r w:rsidRPr="000C0626">
              <w:rPr>
                <w:lang w:val="en-US"/>
              </w:rPr>
              <w:t xml:space="preserve">Which team will coordinate with external parties? The CIRT or a higher-level organizational crisis management team (CMT)? </w:t>
            </w:r>
          </w:p>
          <w:p w14:paraId="3C42FCC2" w14:textId="66DB2119" w:rsidR="006722C1" w:rsidRPr="000C0626" w:rsidRDefault="004A5E5B" w:rsidP="002F21E0">
            <w:pPr>
              <w:rPr>
                <w:lang w:val="en-US"/>
              </w:rPr>
            </w:pPr>
            <w:r w:rsidRPr="000C0626">
              <w:rPr>
                <w:lang w:val="en-US"/>
              </w:rPr>
              <w:t>If your organization has an identified CMT, they will normally deal with all external communications, but in a smaller organization, the CIRT will.</w:t>
            </w:r>
          </w:p>
        </w:tc>
      </w:tr>
    </w:tbl>
    <w:p w14:paraId="7C7B077D" w14:textId="77777777" w:rsidR="006722C1" w:rsidRPr="000C0626" w:rsidRDefault="006722C1" w:rsidP="002F21E0">
      <w:pPr>
        <w:rPr>
          <w:lang w:val="en-US"/>
        </w:rPr>
      </w:pPr>
    </w:p>
    <w:p w14:paraId="16DB3754" w14:textId="07B7ABEF" w:rsidR="006722C1" w:rsidRPr="000C0626" w:rsidRDefault="004A5E5B" w:rsidP="002F21E0">
      <w:pPr>
        <w:rPr>
          <w:lang w:val="en-US"/>
        </w:rPr>
      </w:pPr>
      <w:r w:rsidRPr="000C0626">
        <w:rPr>
          <w:b/>
          <w:bCs/>
          <w:lang w:val="en-US"/>
        </w:rPr>
        <w:t>Note</w:t>
      </w:r>
      <w:r w:rsidRPr="000C0626">
        <w:rPr>
          <w:lang w:val="en-US"/>
        </w:rPr>
        <w:t>: If you discover that there are too many cases where the answer is unclear, or this template cannot address your specific concer</w:t>
      </w:r>
      <w:r w:rsidR="00CC3E19" w:rsidRPr="000C0626">
        <w:rPr>
          <w:lang w:val="en-US"/>
        </w:rPr>
        <w:t>n</w:t>
      </w:r>
      <w:r w:rsidRPr="000C0626">
        <w:rPr>
          <w:lang w:val="en-US"/>
        </w:rPr>
        <w:t xml:space="preserve">s, then </w:t>
      </w:r>
      <w:r w:rsidR="00CC3E19" w:rsidRPr="000C0626">
        <w:rPr>
          <w:lang w:val="en-US"/>
        </w:rPr>
        <w:t>this template will not fit your specific needs. In this case, w</w:t>
      </w:r>
      <w:r w:rsidRPr="000C0626">
        <w:rPr>
          <w:lang w:val="en-US"/>
        </w:rPr>
        <w:t>e advise you to engage an adequately qualified expert to develop a plan specific to your organization’s needs.</w:t>
      </w:r>
    </w:p>
    <w:p w14:paraId="72E66129" w14:textId="77777777" w:rsidR="006722C1" w:rsidRPr="000C0626" w:rsidRDefault="006722C1" w:rsidP="002F21E0">
      <w:pPr>
        <w:rPr>
          <w:lang w:val="en-US"/>
        </w:rPr>
      </w:pPr>
    </w:p>
    <w:p w14:paraId="0B2A6553" w14:textId="77777777" w:rsidR="006722C1" w:rsidRPr="000C0626" w:rsidRDefault="004A5E5B" w:rsidP="002F21E0">
      <w:pPr>
        <w:rPr>
          <w:lang w:val="en-US"/>
        </w:rPr>
      </w:pPr>
      <w:r w:rsidRPr="000C0626">
        <w:rPr>
          <w:lang w:val="en-US"/>
        </w:rPr>
        <w:t xml:space="preserve">3 - </w:t>
      </w:r>
      <w:r w:rsidRPr="000C0626">
        <w:rPr>
          <w:b/>
          <w:lang w:val="en-US"/>
        </w:rPr>
        <w:t>Final Steps.</w:t>
      </w:r>
      <w:r w:rsidRPr="000C0626">
        <w:rPr>
          <w:lang w:val="en-US"/>
        </w:rPr>
        <w:t xml:space="preserve"> Read the final plan thoroughly to ensure that you have aligned all terminology and processes with your organization, and that all considerations in the completion guides have been addressed. Then</w:t>
      </w:r>
    </w:p>
    <w:p w14:paraId="747DC531" w14:textId="77777777" w:rsidR="006722C1" w:rsidRPr="000C0626" w:rsidRDefault="004A5E5B" w:rsidP="002F21E0">
      <w:pPr>
        <w:pStyle w:val="ListParagraph"/>
        <w:numPr>
          <w:ilvl w:val="0"/>
          <w:numId w:val="12"/>
        </w:numPr>
        <w:rPr>
          <w:lang w:val="en-US"/>
        </w:rPr>
      </w:pPr>
      <w:r w:rsidRPr="000C0626">
        <w:rPr>
          <w:lang w:val="en-US"/>
        </w:rPr>
        <w:t>Delete all completion guides.</w:t>
      </w:r>
    </w:p>
    <w:p w14:paraId="1802D0CE" w14:textId="77777777" w:rsidR="006722C1" w:rsidRPr="000C0626" w:rsidRDefault="004A5E5B" w:rsidP="002F21E0">
      <w:pPr>
        <w:pStyle w:val="ListParagraph"/>
        <w:numPr>
          <w:ilvl w:val="0"/>
          <w:numId w:val="12"/>
        </w:numPr>
        <w:rPr>
          <w:lang w:val="en-US"/>
        </w:rPr>
      </w:pPr>
      <w:r w:rsidRPr="000C0626">
        <w:rPr>
          <w:lang w:val="en-US"/>
        </w:rPr>
        <w:t>Delete this completion section.</w:t>
      </w:r>
    </w:p>
    <w:p w14:paraId="3F1126CF" w14:textId="77777777" w:rsidR="006722C1" w:rsidRPr="000C0626" w:rsidRDefault="004A5E5B" w:rsidP="002F21E0">
      <w:pPr>
        <w:pStyle w:val="ListParagraph"/>
        <w:numPr>
          <w:ilvl w:val="0"/>
          <w:numId w:val="12"/>
        </w:numPr>
        <w:rPr>
          <w:lang w:val="en-US"/>
        </w:rPr>
      </w:pPr>
      <w:r w:rsidRPr="000C0626">
        <w:rPr>
          <w:lang w:val="en-US"/>
        </w:rPr>
        <w:t>Remove any unnecessary blank pages.</w:t>
      </w:r>
    </w:p>
    <w:p w14:paraId="100AA0FA" w14:textId="77777777" w:rsidR="006722C1" w:rsidRPr="000C0626" w:rsidRDefault="004A5E5B" w:rsidP="00CC3E19">
      <w:pPr>
        <w:pStyle w:val="ListParagraph"/>
        <w:rPr>
          <w:lang w:val="en-US"/>
        </w:rPr>
      </w:pPr>
      <w:r w:rsidRPr="000C0626">
        <w:rPr>
          <w:lang w:val="en-US"/>
        </w:rPr>
        <w:t>Update the table of contents.</w:t>
      </w:r>
    </w:p>
    <w:p w14:paraId="02CE5F21" w14:textId="77777777" w:rsidR="006722C1" w:rsidRPr="000C0626" w:rsidRDefault="004A5E5B" w:rsidP="002F21E0">
      <w:pPr>
        <w:rPr>
          <w:lang w:val="en-US"/>
        </w:rPr>
      </w:pPr>
      <w:r w:rsidRPr="000C0626">
        <w:rPr>
          <w:lang w:val="en-US"/>
        </w:rPr>
        <w:t>-- delete to here --</w:t>
      </w:r>
    </w:p>
    <w:p w14:paraId="42243354" w14:textId="77777777" w:rsidR="006722C1" w:rsidRPr="000C0626" w:rsidRDefault="006722C1" w:rsidP="002F21E0">
      <w:pPr>
        <w:rPr>
          <w:lang w:val="en-US"/>
        </w:rPr>
      </w:pPr>
    </w:p>
    <w:p w14:paraId="01D1FC28" w14:textId="77777777" w:rsidR="006722C1" w:rsidRPr="000C0626" w:rsidRDefault="006722C1" w:rsidP="002F21E0">
      <w:pPr>
        <w:rPr>
          <w:lang w:val="en-US"/>
        </w:rPr>
      </w:pPr>
    </w:p>
    <w:p w14:paraId="6FC33E74" w14:textId="77777777" w:rsidR="006722C1" w:rsidRPr="000C0626" w:rsidRDefault="006722C1" w:rsidP="002F21E0">
      <w:pPr>
        <w:rPr>
          <w:lang w:val="en-US"/>
        </w:rPr>
        <w:sectPr w:rsidR="006722C1" w:rsidRPr="000C0626">
          <w:headerReference w:type="even" r:id="rId10"/>
          <w:headerReference w:type="default" r:id="rId11"/>
          <w:footerReference w:type="even" r:id="rId12"/>
          <w:footerReference w:type="default" r:id="rId13"/>
          <w:headerReference w:type="first" r:id="rId14"/>
          <w:footerReference w:type="first" r:id="rId15"/>
          <w:pgSz w:w="11906" w:h="16838"/>
          <w:pgMar w:top="1080" w:right="1080" w:bottom="1080" w:left="1080" w:header="720" w:footer="720" w:gutter="0"/>
          <w:pgNumType w:start="1"/>
          <w:cols w:space="720"/>
          <w:titlePg/>
        </w:sectPr>
      </w:pPr>
    </w:p>
    <w:p w14:paraId="303FE3A0" w14:textId="77777777" w:rsidR="006722C1" w:rsidRPr="000C0626" w:rsidRDefault="004A5E5B" w:rsidP="001C2957">
      <w:pPr>
        <w:pStyle w:val="Heading1"/>
      </w:pPr>
      <w:bookmarkStart w:id="7" w:name="_Document_Management"/>
      <w:bookmarkEnd w:id="7"/>
      <w:r w:rsidRPr="000C0626">
        <w:lastRenderedPageBreak/>
        <w:t>Document Management</w:t>
      </w:r>
    </w:p>
    <w:tbl>
      <w:tblPr>
        <w:tblStyle w:val="a1"/>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7323"/>
      </w:tblGrid>
      <w:tr w:rsidR="006722C1" w:rsidRPr="000C0626" w14:paraId="55DC5B16" w14:textId="77777777">
        <w:tc>
          <w:tcPr>
            <w:tcW w:w="2325" w:type="dxa"/>
            <w:shd w:val="clear" w:color="auto" w:fill="CFE2F3"/>
            <w:tcMar>
              <w:top w:w="100" w:type="dxa"/>
              <w:left w:w="100" w:type="dxa"/>
              <w:bottom w:w="100" w:type="dxa"/>
              <w:right w:w="100" w:type="dxa"/>
            </w:tcMar>
          </w:tcPr>
          <w:p w14:paraId="1E0C48B8" w14:textId="77777777" w:rsidR="006722C1" w:rsidRPr="000C0626" w:rsidRDefault="004A5E5B" w:rsidP="002F21E0">
            <w:pPr>
              <w:rPr>
                <w:lang w:val="en-US"/>
              </w:rPr>
            </w:pPr>
            <w:r w:rsidRPr="000C0626">
              <w:rPr>
                <w:lang w:val="en-US"/>
              </w:rPr>
              <w:t>Document Owner</w:t>
            </w:r>
          </w:p>
        </w:tc>
        <w:tc>
          <w:tcPr>
            <w:tcW w:w="7323" w:type="dxa"/>
            <w:shd w:val="clear" w:color="auto" w:fill="auto"/>
            <w:tcMar>
              <w:top w:w="100" w:type="dxa"/>
              <w:left w:w="100" w:type="dxa"/>
              <w:bottom w:w="100" w:type="dxa"/>
              <w:right w:w="100" w:type="dxa"/>
            </w:tcMar>
          </w:tcPr>
          <w:p w14:paraId="584E7B48" w14:textId="77777777" w:rsidR="006722C1" w:rsidRPr="000C0626" w:rsidRDefault="004A5E5B" w:rsidP="002F21E0">
            <w:pPr>
              <w:rPr>
                <w:lang w:val="en-US"/>
              </w:rPr>
            </w:pPr>
            <w:r w:rsidRPr="000C0626">
              <w:rPr>
                <w:lang w:val="en-US"/>
              </w:rPr>
              <w:t>{owner}</w:t>
            </w:r>
          </w:p>
        </w:tc>
      </w:tr>
      <w:tr w:rsidR="006722C1" w:rsidRPr="000C0626" w14:paraId="64B0E87B" w14:textId="77777777">
        <w:tc>
          <w:tcPr>
            <w:tcW w:w="2325" w:type="dxa"/>
            <w:shd w:val="clear" w:color="auto" w:fill="CFE2F3"/>
            <w:tcMar>
              <w:top w:w="100" w:type="dxa"/>
              <w:left w:w="100" w:type="dxa"/>
              <w:bottom w:w="100" w:type="dxa"/>
              <w:right w:w="100" w:type="dxa"/>
            </w:tcMar>
          </w:tcPr>
          <w:p w14:paraId="019F4458" w14:textId="77777777" w:rsidR="006722C1" w:rsidRPr="000C0626" w:rsidRDefault="004A5E5B" w:rsidP="002F21E0">
            <w:pPr>
              <w:rPr>
                <w:lang w:val="en-US"/>
              </w:rPr>
            </w:pPr>
            <w:r w:rsidRPr="000C0626">
              <w:rPr>
                <w:lang w:val="en-US"/>
              </w:rPr>
              <w:t>Created</w:t>
            </w:r>
          </w:p>
        </w:tc>
        <w:tc>
          <w:tcPr>
            <w:tcW w:w="7323" w:type="dxa"/>
            <w:shd w:val="clear" w:color="auto" w:fill="auto"/>
            <w:tcMar>
              <w:top w:w="100" w:type="dxa"/>
              <w:left w:w="100" w:type="dxa"/>
              <w:bottom w:w="100" w:type="dxa"/>
              <w:right w:w="100" w:type="dxa"/>
            </w:tcMar>
          </w:tcPr>
          <w:p w14:paraId="560DA647" w14:textId="77777777" w:rsidR="006722C1" w:rsidRPr="000C0626" w:rsidRDefault="004A5E5B" w:rsidP="002F21E0">
            <w:pPr>
              <w:rPr>
                <w:lang w:val="en-US"/>
              </w:rPr>
            </w:pPr>
            <w:r w:rsidRPr="000C0626">
              <w:rPr>
                <w:lang w:val="en-US"/>
              </w:rPr>
              <w:t>{today}</w:t>
            </w:r>
          </w:p>
        </w:tc>
      </w:tr>
      <w:tr w:rsidR="006722C1" w:rsidRPr="000C0626" w14:paraId="3917AD2D" w14:textId="77777777">
        <w:tc>
          <w:tcPr>
            <w:tcW w:w="2325" w:type="dxa"/>
            <w:shd w:val="clear" w:color="auto" w:fill="CFE2F3"/>
            <w:tcMar>
              <w:top w:w="100" w:type="dxa"/>
              <w:left w:w="100" w:type="dxa"/>
              <w:bottom w:w="100" w:type="dxa"/>
              <w:right w:w="100" w:type="dxa"/>
            </w:tcMar>
          </w:tcPr>
          <w:p w14:paraId="71D39132" w14:textId="77777777" w:rsidR="006722C1" w:rsidRPr="000C0626" w:rsidRDefault="004A5E5B" w:rsidP="002F21E0">
            <w:pPr>
              <w:rPr>
                <w:lang w:val="en-US"/>
              </w:rPr>
            </w:pPr>
            <w:r w:rsidRPr="000C0626">
              <w:rPr>
                <w:lang w:val="en-US"/>
              </w:rPr>
              <w:t>Contact</w:t>
            </w:r>
          </w:p>
        </w:tc>
        <w:tc>
          <w:tcPr>
            <w:tcW w:w="7323" w:type="dxa"/>
            <w:shd w:val="clear" w:color="auto" w:fill="auto"/>
            <w:tcMar>
              <w:top w:w="100" w:type="dxa"/>
              <w:left w:w="100" w:type="dxa"/>
              <w:bottom w:w="100" w:type="dxa"/>
              <w:right w:w="100" w:type="dxa"/>
            </w:tcMar>
          </w:tcPr>
          <w:p w14:paraId="5C761530" w14:textId="77777777" w:rsidR="006722C1" w:rsidRPr="000C0626" w:rsidRDefault="004A5E5B" w:rsidP="002F21E0">
            <w:pPr>
              <w:rPr>
                <w:lang w:val="en-US"/>
              </w:rPr>
            </w:pPr>
            <w:r w:rsidRPr="000C0626">
              <w:rPr>
                <w:lang w:val="en-US"/>
              </w:rPr>
              <w:t>{email}</w:t>
            </w:r>
          </w:p>
        </w:tc>
      </w:tr>
    </w:tbl>
    <w:p w14:paraId="5C5B6FE9" w14:textId="77777777" w:rsidR="006722C1" w:rsidRPr="000C0626" w:rsidRDefault="006722C1" w:rsidP="002F21E0">
      <w:pPr>
        <w:rPr>
          <w:lang w:val="en-US"/>
        </w:rPr>
      </w:pPr>
    </w:p>
    <w:p w14:paraId="3AE1324F" w14:textId="77777777" w:rsidR="006722C1" w:rsidRPr="000C0626" w:rsidRDefault="006722C1" w:rsidP="002F21E0">
      <w:pPr>
        <w:rPr>
          <w:lang w:val="en-US"/>
        </w:rPr>
      </w:pPr>
    </w:p>
    <w:p w14:paraId="6C53D36B" w14:textId="77777777" w:rsidR="006722C1" w:rsidRPr="000C0626" w:rsidRDefault="004A5E5B" w:rsidP="002F21E0">
      <w:pPr>
        <w:rPr>
          <w:b/>
          <w:bCs/>
          <w:lang w:val="en-US"/>
        </w:rPr>
      </w:pPr>
      <w:r w:rsidRPr="000C0626">
        <w:rPr>
          <w:b/>
          <w:bCs/>
          <w:lang w:val="en-US"/>
        </w:rPr>
        <w:t>Disclaimer</w:t>
      </w:r>
    </w:p>
    <w:p w14:paraId="1ED7B9B1" w14:textId="77777777" w:rsidR="006722C1" w:rsidRPr="000C0626" w:rsidRDefault="004A5E5B" w:rsidP="002F21E0">
      <w:pPr>
        <w:rPr>
          <w:lang w:val="en-US"/>
        </w:rPr>
      </w:pPr>
      <w:r w:rsidRPr="000C0626">
        <w:rPr>
          <w:lang w:val="en-US"/>
        </w:rPr>
        <w:t xml:space="preserve">This incident management plan ("Plan") is provided by The Security Scientist for general informational purposes only. By using this Plan, </w:t>
      </w:r>
      <w:r w:rsidRPr="000C0626">
        <w:rPr>
          <w:lang w:val="en-US"/>
        </w:rPr>
        <w:t>you, the user, acknowledge and agree to the following terms and conditions.</w:t>
      </w:r>
    </w:p>
    <w:p w14:paraId="54FB6CE7" w14:textId="119D6EC3" w:rsidR="006722C1" w:rsidRPr="000C0626" w:rsidRDefault="004A5E5B" w:rsidP="002F21E0">
      <w:pPr>
        <w:rPr>
          <w:lang w:val="en-US"/>
        </w:rPr>
      </w:pPr>
      <w:r w:rsidRPr="000C0626">
        <w:rPr>
          <w:lang w:val="en-US"/>
        </w:rPr>
        <w:t xml:space="preserve">1. </w:t>
      </w:r>
      <w:r w:rsidRPr="000C0626">
        <w:rPr>
          <w:b/>
          <w:lang w:val="en-US"/>
        </w:rPr>
        <w:t>Responsibility for Accurate Completion</w:t>
      </w:r>
      <w:r w:rsidRPr="000C0626">
        <w:rPr>
          <w:lang w:val="en-US"/>
        </w:rPr>
        <w:t xml:space="preserve">: You are solely responsible for the accurate completion and customization of the Plan to meet your specific requirements and circumstances. The Security Scientist does not guarantee the suitability or appropriateness of the Plan for your particular use and does not assume any responsibility for the content you </w:t>
      </w:r>
      <w:r w:rsidR="007F1748" w:rsidRPr="000C0626">
        <w:rPr>
          <w:lang w:val="en-US"/>
        </w:rPr>
        <w:t>input,</w:t>
      </w:r>
      <w:r w:rsidRPr="000C0626">
        <w:rPr>
          <w:lang w:val="en-US"/>
        </w:rPr>
        <w:t xml:space="preserve"> or the final document produced.</w:t>
      </w:r>
    </w:p>
    <w:p w14:paraId="4C8DBD33" w14:textId="77777777" w:rsidR="006722C1" w:rsidRPr="000C0626" w:rsidRDefault="004A5E5B" w:rsidP="002F21E0">
      <w:pPr>
        <w:rPr>
          <w:lang w:val="en-US"/>
        </w:rPr>
      </w:pPr>
      <w:r w:rsidRPr="000C0626">
        <w:rPr>
          <w:lang w:val="en-US"/>
        </w:rPr>
        <w:t xml:space="preserve">2. </w:t>
      </w:r>
      <w:r w:rsidRPr="000C0626">
        <w:rPr>
          <w:b/>
          <w:lang w:val="en-US"/>
        </w:rPr>
        <w:t>Not Professional or Legal Advice</w:t>
      </w:r>
      <w:r w:rsidRPr="000C0626">
        <w:rPr>
          <w:lang w:val="en-US"/>
        </w:rPr>
        <w:t>: The Plan is not intended to provide, and should not be construed as, professional or legal advice or guidance. You should consult with your own technical experts, legal counsel or other professional advisors as necessary to ensure your response to any situation and the resulting documents and action are appropriate for your needs and compliant with applicable laws and regulations.</w:t>
      </w:r>
    </w:p>
    <w:p w14:paraId="74A01ADA" w14:textId="77777777" w:rsidR="006722C1" w:rsidRPr="000C0626" w:rsidRDefault="004A5E5B" w:rsidP="002F21E0">
      <w:pPr>
        <w:rPr>
          <w:lang w:val="en-US"/>
        </w:rPr>
      </w:pPr>
      <w:r w:rsidRPr="000C0626">
        <w:rPr>
          <w:lang w:val="en-US"/>
        </w:rPr>
        <w:t xml:space="preserve">3. </w:t>
      </w:r>
      <w:r w:rsidRPr="000C0626">
        <w:rPr>
          <w:b/>
          <w:lang w:val="en-US"/>
        </w:rPr>
        <w:t>No Liability</w:t>
      </w:r>
      <w:r w:rsidRPr="000C0626">
        <w:rPr>
          <w:lang w:val="en-US"/>
        </w:rPr>
        <w:t>: The Security Scientist shall not be liable for any loss, damage, or harm, whether direct, indirect, incidental, consequential, or otherwise, that may arise from or be incurred in connection with your use of, reliance on, or inability to use this Plan. You expressly release and hold harmless The Security Scientist, its officers, directors, employees, agents, and affiliates from any and all claims, liabilities, and damages arising from or relating to your use of the Plan or the resulting documen</w:t>
      </w:r>
      <w:r w:rsidRPr="000C0626">
        <w:rPr>
          <w:lang w:val="en-US"/>
        </w:rPr>
        <w:t>t.</w:t>
      </w:r>
    </w:p>
    <w:p w14:paraId="3D33086B" w14:textId="77777777" w:rsidR="006722C1" w:rsidRPr="000C0626" w:rsidRDefault="004A5E5B" w:rsidP="002F21E0">
      <w:pPr>
        <w:rPr>
          <w:lang w:val="en-US"/>
        </w:rPr>
      </w:pPr>
      <w:r w:rsidRPr="000C0626">
        <w:rPr>
          <w:lang w:val="en-US"/>
        </w:rPr>
        <w:t xml:space="preserve">By using the Plan, you acknowledge that you have read, understand, and agree to be bound by these terms and </w:t>
      </w:r>
      <w:r w:rsidRPr="000C0626">
        <w:rPr>
          <w:lang w:val="en-US"/>
        </w:rPr>
        <w:t>conditions.</w:t>
      </w:r>
    </w:p>
    <w:p w14:paraId="69D6C803" w14:textId="77777777" w:rsidR="006722C1" w:rsidRPr="000C0626" w:rsidRDefault="004A5E5B" w:rsidP="002F21E0">
      <w:pPr>
        <w:rPr>
          <w:sz w:val="20"/>
          <w:szCs w:val="20"/>
          <w:lang w:val="en-US"/>
        </w:rPr>
      </w:pPr>
      <w:r w:rsidRPr="000C0626">
        <w:rPr>
          <w:lang w:val="en-US"/>
        </w:rPr>
        <w:br w:type="page"/>
      </w:r>
    </w:p>
    <w:p w14:paraId="6FC3FE71" w14:textId="77777777" w:rsidR="006722C1" w:rsidRPr="000C0626" w:rsidRDefault="004A5E5B" w:rsidP="007F1748">
      <w:pPr>
        <w:rPr>
          <w:color w:val="1F497D" w:themeColor="text2"/>
          <w:sz w:val="36"/>
          <w:szCs w:val="36"/>
          <w:lang w:val="en-US"/>
        </w:rPr>
      </w:pPr>
      <w:r w:rsidRPr="000C0626">
        <w:rPr>
          <w:color w:val="1F497D" w:themeColor="text2"/>
          <w:sz w:val="36"/>
          <w:szCs w:val="36"/>
          <w:lang w:val="en-US"/>
        </w:rPr>
        <w:lastRenderedPageBreak/>
        <w:t>Contents</w:t>
      </w:r>
    </w:p>
    <w:p w14:paraId="4D052FB5" w14:textId="77777777" w:rsidR="006722C1" w:rsidRPr="000C0626" w:rsidRDefault="006722C1" w:rsidP="002F21E0">
      <w:pPr>
        <w:rPr>
          <w:lang w:val="en-US"/>
        </w:rPr>
      </w:pPr>
    </w:p>
    <w:sdt>
      <w:sdtPr>
        <w:rPr>
          <w:lang w:val="en-US"/>
        </w:rPr>
        <w:id w:val="393785842"/>
        <w:docPartObj>
          <w:docPartGallery w:val="Table of Contents"/>
          <w:docPartUnique/>
        </w:docPartObj>
      </w:sdtPr>
      <w:sdtEndPr/>
      <w:sdtContent>
        <w:p w14:paraId="460BA2F8" w14:textId="77777777" w:rsidR="009D3D7A" w:rsidRPr="000C0626" w:rsidRDefault="004A5E5B">
          <w:pPr>
            <w:pStyle w:val="TOC1"/>
            <w:tabs>
              <w:tab w:val="right" w:leader="dot" w:pos="9736"/>
            </w:tabs>
            <w:rPr>
              <w:rFonts w:asciiTheme="minorHAnsi" w:eastAsiaTheme="minorEastAsia" w:hAnsiTheme="minorHAnsi" w:cstheme="minorBidi"/>
              <w:color w:val="auto"/>
              <w:kern w:val="2"/>
              <w:lang w:val="en-US"/>
              <w14:ligatures w14:val="standardContextual"/>
            </w:rPr>
          </w:pPr>
          <w:r w:rsidRPr="000C0626">
            <w:rPr>
              <w:lang w:val="en-US"/>
            </w:rPr>
            <w:fldChar w:fldCharType="begin"/>
          </w:r>
          <w:r w:rsidRPr="000C0626">
            <w:rPr>
              <w:lang w:val="en-US"/>
            </w:rPr>
            <w:instrText xml:space="preserve"> TOC \h \u \z \n \t "Heading 1,1,Heading 2,2,Heading 4,4,Heading 5,5,Heading 6,6,"</w:instrText>
          </w:r>
          <w:r w:rsidRPr="000C0626">
            <w:rPr>
              <w:lang w:val="en-US"/>
            </w:rPr>
            <w:fldChar w:fldCharType="separate"/>
          </w:r>
          <w:hyperlink w:anchor="_Toc182751785" w:history="1">
            <w:r w:rsidR="009D3D7A" w:rsidRPr="000C0626">
              <w:rPr>
                <w:rStyle w:val="Hyperlink"/>
                <w:lang w:val="en-US"/>
              </w:rPr>
              <w:t>Overview - The NIST 4-Step Framework</w:t>
            </w:r>
          </w:hyperlink>
        </w:p>
        <w:p w14:paraId="4777EE44" w14:textId="77777777" w:rsidR="009D3D7A" w:rsidRPr="000C0626" w:rsidRDefault="009D3D7A">
          <w:pPr>
            <w:pStyle w:val="TOC2"/>
            <w:tabs>
              <w:tab w:val="right" w:leader="dot" w:pos="9736"/>
            </w:tabs>
            <w:rPr>
              <w:rFonts w:asciiTheme="minorHAnsi" w:eastAsiaTheme="minorEastAsia" w:hAnsiTheme="minorHAnsi" w:cstheme="minorBidi"/>
              <w:color w:val="auto"/>
              <w:kern w:val="2"/>
              <w:lang w:val="en-US"/>
              <w14:ligatures w14:val="standardContextual"/>
            </w:rPr>
          </w:pPr>
          <w:hyperlink w:anchor="_Toc182751786" w:history="1">
            <w:r w:rsidRPr="000C0626">
              <w:rPr>
                <w:rStyle w:val="Hyperlink"/>
                <w:lang w:val="en-US"/>
              </w:rPr>
              <w:t>The NIST Incident Handling Checklist</w:t>
            </w:r>
          </w:hyperlink>
        </w:p>
        <w:p w14:paraId="5EFC8F4D" w14:textId="77777777" w:rsidR="009D3D7A" w:rsidRPr="000C0626" w:rsidRDefault="009D3D7A">
          <w:pPr>
            <w:pStyle w:val="TOC1"/>
            <w:tabs>
              <w:tab w:val="right" w:leader="dot" w:pos="9736"/>
            </w:tabs>
            <w:rPr>
              <w:rFonts w:asciiTheme="minorHAnsi" w:eastAsiaTheme="minorEastAsia" w:hAnsiTheme="minorHAnsi" w:cstheme="minorBidi"/>
              <w:color w:val="auto"/>
              <w:kern w:val="2"/>
              <w:lang w:val="en-US"/>
              <w14:ligatures w14:val="standardContextual"/>
            </w:rPr>
          </w:pPr>
          <w:hyperlink w:anchor="_Toc182751787" w:history="1">
            <w:r w:rsidRPr="000C0626">
              <w:rPr>
                <w:rStyle w:val="Hyperlink"/>
                <w:lang w:val="en-US"/>
              </w:rPr>
              <w:t>Foundational Elements</w:t>
            </w:r>
          </w:hyperlink>
        </w:p>
        <w:p w14:paraId="1A126CB2" w14:textId="77777777" w:rsidR="009D3D7A" w:rsidRPr="000C0626" w:rsidRDefault="009D3D7A">
          <w:pPr>
            <w:pStyle w:val="TOC2"/>
            <w:tabs>
              <w:tab w:val="right" w:leader="dot" w:pos="9736"/>
            </w:tabs>
            <w:rPr>
              <w:rFonts w:asciiTheme="minorHAnsi" w:eastAsiaTheme="minorEastAsia" w:hAnsiTheme="minorHAnsi" w:cstheme="minorBidi"/>
              <w:color w:val="auto"/>
              <w:kern w:val="2"/>
              <w:lang w:val="en-US"/>
              <w14:ligatures w14:val="standardContextual"/>
            </w:rPr>
          </w:pPr>
          <w:hyperlink w:anchor="_Toc182751788" w:history="1">
            <w:r w:rsidRPr="000C0626">
              <w:rPr>
                <w:rStyle w:val="Hyperlink"/>
                <w:lang w:val="en-US"/>
              </w:rPr>
              <w:t>Organizational Mission</w:t>
            </w:r>
          </w:hyperlink>
        </w:p>
        <w:p w14:paraId="4FE09578" w14:textId="77777777" w:rsidR="009D3D7A" w:rsidRPr="000C0626" w:rsidRDefault="009D3D7A">
          <w:pPr>
            <w:pStyle w:val="TOC2"/>
            <w:tabs>
              <w:tab w:val="right" w:leader="dot" w:pos="9736"/>
            </w:tabs>
            <w:rPr>
              <w:rFonts w:asciiTheme="minorHAnsi" w:eastAsiaTheme="minorEastAsia" w:hAnsiTheme="minorHAnsi" w:cstheme="minorBidi"/>
              <w:color w:val="auto"/>
              <w:kern w:val="2"/>
              <w:lang w:val="en-US"/>
              <w14:ligatures w14:val="standardContextual"/>
            </w:rPr>
          </w:pPr>
          <w:hyperlink w:anchor="_Toc182751789" w:history="1">
            <w:r w:rsidRPr="000C0626">
              <w:rPr>
                <w:rStyle w:val="Hyperlink"/>
                <w:lang w:val="en-US"/>
              </w:rPr>
              <w:t>Organizational Values</w:t>
            </w:r>
          </w:hyperlink>
        </w:p>
        <w:p w14:paraId="75D30E42" w14:textId="77777777" w:rsidR="009D3D7A" w:rsidRPr="000C0626" w:rsidRDefault="009D3D7A">
          <w:pPr>
            <w:pStyle w:val="TOC2"/>
            <w:tabs>
              <w:tab w:val="right" w:leader="dot" w:pos="9736"/>
            </w:tabs>
            <w:rPr>
              <w:rFonts w:asciiTheme="minorHAnsi" w:eastAsiaTheme="minorEastAsia" w:hAnsiTheme="minorHAnsi" w:cstheme="minorBidi"/>
              <w:color w:val="auto"/>
              <w:kern w:val="2"/>
              <w:lang w:val="en-US"/>
              <w14:ligatures w14:val="standardContextual"/>
            </w:rPr>
          </w:pPr>
          <w:hyperlink w:anchor="_Toc182751790" w:history="1">
            <w:r w:rsidRPr="000C0626">
              <w:rPr>
                <w:rStyle w:val="Hyperlink"/>
                <w:lang w:val="en-US"/>
              </w:rPr>
              <w:t>Management Approval</w:t>
            </w:r>
          </w:hyperlink>
        </w:p>
        <w:p w14:paraId="3CD6E8DF" w14:textId="77777777" w:rsidR="009D3D7A" w:rsidRPr="000C0626" w:rsidRDefault="009D3D7A">
          <w:pPr>
            <w:pStyle w:val="TOC1"/>
            <w:tabs>
              <w:tab w:val="right" w:leader="dot" w:pos="9736"/>
            </w:tabs>
            <w:rPr>
              <w:rFonts w:asciiTheme="minorHAnsi" w:eastAsiaTheme="minorEastAsia" w:hAnsiTheme="minorHAnsi" w:cstheme="minorBidi"/>
              <w:color w:val="auto"/>
              <w:kern w:val="2"/>
              <w:lang w:val="en-US"/>
              <w14:ligatures w14:val="standardContextual"/>
            </w:rPr>
          </w:pPr>
          <w:hyperlink w:anchor="_Toc182751791" w:history="1">
            <w:r w:rsidRPr="000C0626">
              <w:rPr>
                <w:rStyle w:val="Hyperlink"/>
                <w:lang w:val="en-US"/>
              </w:rPr>
              <w:t>1 - Preparation</w:t>
            </w:r>
          </w:hyperlink>
        </w:p>
        <w:p w14:paraId="1BB08642" w14:textId="77777777" w:rsidR="009D3D7A" w:rsidRPr="000C0626" w:rsidRDefault="009D3D7A">
          <w:pPr>
            <w:pStyle w:val="TOC2"/>
            <w:tabs>
              <w:tab w:val="right" w:leader="dot" w:pos="9736"/>
            </w:tabs>
            <w:rPr>
              <w:rFonts w:asciiTheme="minorHAnsi" w:eastAsiaTheme="minorEastAsia" w:hAnsiTheme="minorHAnsi" w:cstheme="minorBidi"/>
              <w:color w:val="auto"/>
              <w:kern w:val="2"/>
              <w:lang w:val="en-US"/>
              <w14:ligatures w14:val="standardContextual"/>
            </w:rPr>
          </w:pPr>
          <w:hyperlink w:anchor="_Toc182751792" w:history="1">
            <w:r w:rsidRPr="000C0626">
              <w:rPr>
                <w:rStyle w:val="Hyperlink"/>
                <w:lang w:val="en-US"/>
              </w:rPr>
              <w:t>Incident Mitigation</w:t>
            </w:r>
          </w:hyperlink>
        </w:p>
        <w:p w14:paraId="5E1B643F" w14:textId="77777777" w:rsidR="009D3D7A" w:rsidRPr="000C0626" w:rsidRDefault="009D3D7A">
          <w:pPr>
            <w:pStyle w:val="TOC2"/>
            <w:tabs>
              <w:tab w:val="right" w:leader="dot" w:pos="9736"/>
            </w:tabs>
            <w:rPr>
              <w:rFonts w:asciiTheme="minorHAnsi" w:eastAsiaTheme="minorEastAsia" w:hAnsiTheme="minorHAnsi" w:cstheme="minorBidi"/>
              <w:color w:val="auto"/>
              <w:kern w:val="2"/>
              <w:lang w:val="en-US"/>
              <w14:ligatures w14:val="standardContextual"/>
            </w:rPr>
          </w:pPr>
          <w:hyperlink w:anchor="_Toc182751793" w:history="1">
            <w:r w:rsidRPr="000C0626">
              <w:rPr>
                <w:rStyle w:val="Hyperlink"/>
                <w:lang w:val="en-US"/>
              </w:rPr>
              <w:t>The {organization} Response Structure</w:t>
            </w:r>
          </w:hyperlink>
        </w:p>
        <w:p w14:paraId="5BE1AFA8" w14:textId="77777777" w:rsidR="009D3D7A" w:rsidRPr="000C0626" w:rsidRDefault="009D3D7A">
          <w:pPr>
            <w:pStyle w:val="TOC2"/>
            <w:tabs>
              <w:tab w:val="right" w:leader="dot" w:pos="9736"/>
            </w:tabs>
            <w:rPr>
              <w:rFonts w:asciiTheme="minorHAnsi" w:eastAsiaTheme="minorEastAsia" w:hAnsiTheme="minorHAnsi" w:cstheme="minorBidi"/>
              <w:color w:val="auto"/>
              <w:kern w:val="2"/>
              <w:lang w:val="en-US"/>
              <w14:ligatures w14:val="standardContextual"/>
            </w:rPr>
          </w:pPr>
          <w:hyperlink w:anchor="_Toc182751794" w:history="1">
            <w:r w:rsidRPr="000C0626">
              <w:rPr>
                <w:rStyle w:val="Hyperlink"/>
                <w:lang w:val="en-US"/>
              </w:rPr>
              <w:t>CIRT Structure, Roles and Responsibilities</w:t>
            </w:r>
          </w:hyperlink>
        </w:p>
        <w:p w14:paraId="7C1CBA03" w14:textId="77777777" w:rsidR="009D3D7A" w:rsidRPr="000C0626" w:rsidRDefault="009D3D7A">
          <w:pPr>
            <w:pStyle w:val="TOC2"/>
            <w:tabs>
              <w:tab w:val="right" w:leader="dot" w:pos="9736"/>
            </w:tabs>
            <w:rPr>
              <w:rFonts w:asciiTheme="minorHAnsi" w:eastAsiaTheme="minorEastAsia" w:hAnsiTheme="minorHAnsi" w:cstheme="minorBidi"/>
              <w:color w:val="auto"/>
              <w:kern w:val="2"/>
              <w:lang w:val="en-US"/>
              <w14:ligatures w14:val="standardContextual"/>
            </w:rPr>
          </w:pPr>
          <w:hyperlink w:anchor="_Toc182751795" w:history="1">
            <w:r w:rsidRPr="000C0626">
              <w:rPr>
                <w:rStyle w:val="Hyperlink"/>
                <w:lang w:val="en-US"/>
              </w:rPr>
              <w:t>CIRT Contact Information</w:t>
            </w:r>
          </w:hyperlink>
        </w:p>
        <w:p w14:paraId="7518FA33" w14:textId="77777777" w:rsidR="009D3D7A" w:rsidRPr="000C0626" w:rsidRDefault="009D3D7A">
          <w:pPr>
            <w:pStyle w:val="TOC2"/>
            <w:tabs>
              <w:tab w:val="right" w:leader="dot" w:pos="9736"/>
            </w:tabs>
            <w:rPr>
              <w:rFonts w:asciiTheme="minorHAnsi" w:eastAsiaTheme="minorEastAsia" w:hAnsiTheme="minorHAnsi" w:cstheme="minorBidi"/>
              <w:color w:val="auto"/>
              <w:kern w:val="2"/>
              <w:lang w:val="en-US"/>
              <w14:ligatures w14:val="standardContextual"/>
            </w:rPr>
          </w:pPr>
          <w:hyperlink w:anchor="_Toc182751796" w:history="1">
            <w:r w:rsidRPr="000C0626">
              <w:rPr>
                <w:rStyle w:val="Hyperlink"/>
                <w:lang w:val="en-US"/>
              </w:rPr>
              <w:t>Training</w:t>
            </w:r>
          </w:hyperlink>
        </w:p>
        <w:p w14:paraId="5A437322" w14:textId="77777777" w:rsidR="009D3D7A" w:rsidRPr="000C0626" w:rsidRDefault="009D3D7A">
          <w:pPr>
            <w:pStyle w:val="TOC2"/>
            <w:tabs>
              <w:tab w:val="right" w:leader="dot" w:pos="9736"/>
            </w:tabs>
            <w:rPr>
              <w:rFonts w:asciiTheme="minorHAnsi" w:eastAsiaTheme="minorEastAsia" w:hAnsiTheme="minorHAnsi" w:cstheme="minorBidi"/>
              <w:color w:val="auto"/>
              <w:kern w:val="2"/>
              <w:lang w:val="en-US"/>
              <w14:ligatures w14:val="standardContextual"/>
            </w:rPr>
          </w:pPr>
          <w:hyperlink w:anchor="_Toc182751797" w:history="1">
            <w:r w:rsidRPr="000C0626">
              <w:rPr>
                <w:rStyle w:val="Hyperlink"/>
                <w:lang w:val="en-US"/>
              </w:rPr>
              <w:t>CIRT Facilities and ‘Life Support’</w:t>
            </w:r>
          </w:hyperlink>
        </w:p>
        <w:p w14:paraId="68A4BBE3" w14:textId="77777777" w:rsidR="009D3D7A" w:rsidRPr="000C0626" w:rsidRDefault="009D3D7A">
          <w:pPr>
            <w:pStyle w:val="TOC2"/>
            <w:tabs>
              <w:tab w:val="right" w:leader="dot" w:pos="9736"/>
            </w:tabs>
            <w:rPr>
              <w:rFonts w:asciiTheme="minorHAnsi" w:eastAsiaTheme="minorEastAsia" w:hAnsiTheme="minorHAnsi" w:cstheme="minorBidi"/>
              <w:color w:val="auto"/>
              <w:kern w:val="2"/>
              <w:lang w:val="en-US"/>
              <w14:ligatures w14:val="standardContextual"/>
            </w:rPr>
          </w:pPr>
          <w:hyperlink w:anchor="_Toc182751798" w:history="1">
            <w:r w:rsidRPr="000C0626">
              <w:rPr>
                <w:rStyle w:val="Hyperlink"/>
                <w:lang w:val="en-US"/>
              </w:rPr>
              <w:t>Equipment</w:t>
            </w:r>
          </w:hyperlink>
        </w:p>
        <w:p w14:paraId="12C8D9D2" w14:textId="77777777" w:rsidR="009D3D7A" w:rsidRPr="000C0626" w:rsidRDefault="009D3D7A">
          <w:pPr>
            <w:pStyle w:val="TOC2"/>
            <w:tabs>
              <w:tab w:val="right" w:leader="dot" w:pos="9736"/>
            </w:tabs>
            <w:rPr>
              <w:rFonts w:asciiTheme="minorHAnsi" w:eastAsiaTheme="minorEastAsia" w:hAnsiTheme="minorHAnsi" w:cstheme="minorBidi"/>
              <w:color w:val="auto"/>
              <w:kern w:val="2"/>
              <w:lang w:val="en-US"/>
              <w14:ligatures w14:val="standardContextual"/>
            </w:rPr>
          </w:pPr>
          <w:hyperlink w:anchor="_Toc182751799" w:history="1">
            <w:r w:rsidRPr="000C0626">
              <w:rPr>
                <w:rStyle w:val="Hyperlink"/>
                <w:lang w:val="en-US"/>
              </w:rPr>
              <w:t>‘Life Support’</w:t>
            </w:r>
          </w:hyperlink>
        </w:p>
        <w:p w14:paraId="3E590569" w14:textId="77777777" w:rsidR="009D3D7A" w:rsidRPr="000C0626" w:rsidRDefault="009D3D7A">
          <w:pPr>
            <w:pStyle w:val="TOC1"/>
            <w:tabs>
              <w:tab w:val="right" w:leader="dot" w:pos="9736"/>
            </w:tabs>
            <w:rPr>
              <w:rFonts w:asciiTheme="minorHAnsi" w:eastAsiaTheme="minorEastAsia" w:hAnsiTheme="minorHAnsi" w:cstheme="minorBidi"/>
              <w:color w:val="auto"/>
              <w:kern w:val="2"/>
              <w:lang w:val="en-US"/>
              <w14:ligatures w14:val="standardContextual"/>
            </w:rPr>
          </w:pPr>
          <w:hyperlink w:anchor="_Toc182751800" w:history="1">
            <w:r w:rsidRPr="000C0626">
              <w:rPr>
                <w:rStyle w:val="Hyperlink"/>
                <w:lang w:val="en-US"/>
              </w:rPr>
              <w:t>2 - Detection and Analysis</w:t>
            </w:r>
          </w:hyperlink>
        </w:p>
        <w:p w14:paraId="783168DB" w14:textId="77777777" w:rsidR="009D3D7A" w:rsidRPr="000C0626" w:rsidRDefault="009D3D7A">
          <w:pPr>
            <w:pStyle w:val="TOC2"/>
            <w:tabs>
              <w:tab w:val="right" w:leader="dot" w:pos="9736"/>
            </w:tabs>
            <w:rPr>
              <w:rFonts w:asciiTheme="minorHAnsi" w:eastAsiaTheme="minorEastAsia" w:hAnsiTheme="minorHAnsi" w:cstheme="minorBidi"/>
              <w:color w:val="auto"/>
              <w:kern w:val="2"/>
              <w:lang w:val="en-US"/>
              <w14:ligatures w14:val="standardContextual"/>
            </w:rPr>
          </w:pPr>
          <w:hyperlink w:anchor="_Toc182751801" w:history="1">
            <w:r w:rsidRPr="000C0626">
              <w:rPr>
                <w:rStyle w:val="Hyperlink"/>
                <w:lang w:val="en-US"/>
              </w:rPr>
              <w:t>Incident Detection and Tracking</w:t>
            </w:r>
          </w:hyperlink>
        </w:p>
        <w:p w14:paraId="1A907FFD" w14:textId="77777777" w:rsidR="009D3D7A" w:rsidRPr="000C0626" w:rsidRDefault="009D3D7A">
          <w:pPr>
            <w:pStyle w:val="TOC2"/>
            <w:tabs>
              <w:tab w:val="right" w:leader="dot" w:pos="9736"/>
            </w:tabs>
            <w:rPr>
              <w:rFonts w:asciiTheme="minorHAnsi" w:eastAsiaTheme="minorEastAsia" w:hAnsiTheme="minorHAnsi" w:cstheme="minorBidi"/>
              <w:color w:val="auto"/>
              <w:kern w:val="2"/>
              <w:lang w:val="en-US"/>
              <w14:ligatures w14:val="standardContextual"/>
            </w:rPr>
          </w:pPr>
          <w:hyperlink w:anchor="_Toc182751802" w:history="1">
            <w:r w:rsidRPr="000C0626">
              <w:rPr>
                <w:rStyle w:val="Hyperlink"/>
                <w:lang w:val="en-US"/>
              </w:rPr>
              <w:t>Analysis and Classification</w:t>
            </w:r>
          </w:hyperlink>
        </w:p>
        <w:p w14:paraId="348ACC13" w14:textId="77777777" w:rsidR="009D3D7A" w:rsidRPr="000C0626" w:rsidRDefault="009D3D7A">
          <w:pPr>
            <w:pStyle w:val="TOC2"/>
            <w:tabs>
              <w:tab w:val="right" w:leader="dot" w:pos="9736"/>
            </w:tabs>
            <w:rPr>
              <w:rFonts w:asciiTheme="minorHAnsi" w:eastAsiaTheme="minorEastAsia" w:hAnsiTheme="minorHAnsi" w:cstheme="minorBidi"/>
              <w:color w:val="auto"/>
              <w:kern w:val="2"/>
              <w:lang w:val="en-US"/>
              <w14:ligatures w14:val="standardContextual"/>
            </w:rPr>
          </w:pPr>
          <w:hyperlink w:anchor="_Toc182751803" w:history="1">
            <w:r w:rsidRPr="000C0626">
              <w:rPr>
                <w:rStyle w:val="Hyperlink"/>
                <w:lang w:val="en-US"/>
              </w:rPr>
              <w:t>Initial Incident Report</w:t>
            </w:r>
          </w:hyperlink>
        </w:p>
        <w:p w14:paraId="4BC3D376" w14:textId="77777777" w:rsidR="009D3D7A" w:rsidRPr="000C0626" w:rsidRDefault="009D3D7A">
          <w:pPr>
            <w:pStyle w:val="TOC2"/>
            <w:tabs>
              <w:tab w:val="right" w:leader="dot" w:pos="9736"/>
            </w:tabs>
            <w:rPr>
              <w:rFonts w:asciiTheme="minorHAnsi" w:eastAsiaTheme="minorEastAsia" w:hAnsiTheme="minorHAnsi" w:cstheme="minorBidi"/>
              <w:color w:val="auto"/>
              <w:kern w:val="2"/>
              <w:lang w:val="en-US"/>
              <w14:ligatures w14:val="standardContextual"/>
            </w:rPr>
          </w:pPr>
          <w:hyperlink w:anchor="_Toc182751804" w:history="1">
            <w:r w:rsidRPr="000C0626">
              <w:rPr>
                <w:rStyle w:val="Hyperlink"/>
                <w:lang w:val="en-US"/>
              </w:rPr>
              <w:t>Mobilization</w:t>
            </w:r>
          </w:hyperlink>
        </w:p>
        <w:p w14:paraId="3294388D" w14:textId="77777777" w:rsidR="009D3D7A" w:rsidRPr="000C0626" w:rsidRDefault="009D3D7A">
          <w:pPr>
            <w:pStyle w:val="TOC2"/>
            <w:tabs>
              <w:tab w:val="right" w:leader="dot" w:pos="9736"/>
            </w:tabs>
            <w:rPr>
              <w:rFonts w:asciiTheme="minorHAnsi" w:eastAsiaTheme="minorEastAsia" w:hAnsiTheme="minorHAnsi" w:cstheme="minorBidi"/>
              <w:color w:val="auto"/>
              <w:kern w:val="2"/>
              <w:lang w:val="en-US"/>
              <w14:ligatures w14:val="standardContextual"/>
            </w:rPr>
          </w:pPr>
          <w:hyperlink w:anchor="_Toc182751805" w:history="1">
            <w:r w:rsidRPr="000C0626">
              <w:rPr>
                <w:rStyle w:val="Hyperlink"/>
                <w:lang w:val="en-US"/>
              </w:rPr>
              <w:t>External Notification</w:t>
            </w:r>
          </w:hyperlink>
        </w:p>
        <w:p w14:paraId="7B4A3529" w14:textId="77777777" w:rsidR="009D3D7A" w:rsidRPr="000C0626" w:rsidRDefault="009D3D7A">
          <w:pPr>
            <w:pStyle w:val="TOC1"/>
            <w:tabs>
              <w:tab w:val="right" w:leader="dot" w:pos="9736"/>
            </w:tabs>
            <w:rPr>
              <w:rFonts w:asciiTheme="minorHAnsi" w:eastAsiaTheme="minorEastAsia" w:hAnsiTheme="minorHAnsi" w:cstheme="minorBidi"/>
              <w:color w:val="auto"/>
              <w:kern w:val="2"/>
              <w:lang w:val="en-US"/>
              <w14:ligatures w14:val="standardContextual"/>
            </w:rPr>
          </w:pPr>
          <w:hyperlink w:anchor="_Toc182751806" w:history="1">
            <w:r w:rsidRPr="000C0626">
              <w:rPr>
                <w:rStyle w:val="Hyperlink"/>
                <w:lang w:val="en-US"/>
              </w:rPr>
              <w:t>3 – Containment, Eradication and Recovery</w:t>
            </w:r>
          </w:hyperlink>
        </w:p>
        <w:p w14:paraId="68E67215" w14:textId="77777777" w:rsidR="009D3D7A" w:rsidRPr="000C0626" w:rsidRDefault="009D3D7A">
          <w:pPr>
            <w:pStyle w:val="TOC2"/>
            <w:tabs>
              <w:tab w:val="right" w:leader="dot" w:pos="9736"/>
            </w:tabs>
            <w:rPr>
              <w:rFonts w:asciiTheme="minorHAnsi" w:eastAsiaTheme="minorEastAsia" w:hAnsiTheme="minorHAnsi" w:cstheme="minorBidi"/>
              <w:color w:val="auto"/>
              <w:kern w:val="2"/>
              <w:lang w:val="en-US"/>
              <w14:ligatures w14:val="standardContextual"/>
            </w:rPr>
          </w:pPr>
          <w:hyperlink w:anchor="_Toc182751807" w:history="1">
            <w:r w:rsidRPr="000C0626">
              <w:rPr>
                <w:rStyle w:val="Hyperlink"/>
                <w:lang w:val="en-US"/>
              </w:rPr>
              <w:t>Response Planning</w:t>
            </w:r>
          </w:hyperlink>
        </w:p>
        <w:p w14:paraId="6BB38A22" w14:textId="77777777" w:rsidR="009D3D7A" w:rsidRPr="000C0626" w:rsidRDefault="009D3D7A">
          <w:pPr>
            <w:pStyle w:val="TOC2"/>
            <w:tabs>
              <w:tab w:val="right" w:leader="dot" w:pos="9736"/>
            </w:tabs>
            <w:rPr>
              <w:rFonts w:asciiTheme="minorHAnsi" w:eastAsiaTheme="minorEastAsia" w:hAnsiTheme="minorHAnsi" w:cstheme="minorBidi"/>
              <w:color w:val="auto"/>
              <w:kern w:val="2"/>
              <w:lang w:val="en-US"/>
              <w14:ligatures w14:val="standardContextual"/>
            </w:rPr>
          </w:pPr>
          <w:hyperlink w:anchor="_Toc182751808" w:history="1">
            <w:r w:rsidRPr="000C0626">
              <w:rPr>
                <w:rStyle w:val="Hyperlink"/>
                <w:lang w:val="en-US"/>
              </w:rPr>
              <w:t>Plan Development, Adjustment and Execution</w:t>
            </w:r>
          </w:hyperlink>
        </w:p>
        <w:p w14:paraId="61C739E1" w14:textId="77777777" w:rsidR="009D3D7A" w:rsidRPr="000C0626" w:rsidRDefault="009D3D7A">
          <w:pPr>
            <w:pStyle w:val="TOC2"/>
            <w:tabs>
              <w:tab w:val="right" w:leader="dot" w:pos="9736"/>
            </w:tabs>
            <w:rPr>
              <w:rFonts w:asciiTheme="minorHAnsi" w:eastAsiaTheme="minorEastAsia" w:hAnsiTheme="minorHAnsi" w:cstheme="minorBidi"/>
              <w:color w:val="auto"/>
              <w:kern w:val="2"/>
              <w:lang w:val="en-US"/>
              <w14:ligatures w14:val="standardContextual"/>
            </w:rPr>
          </w:pPr>
          <w:hyperlink w:anchor="_Toc182751809" w:history="1">
            <w:r w:rsidRPr="000C0626">
              <w:rPr>
                <w:rStyle w:val="Hyperlink"/>
                <w:lang w:val="en-US"/>
              </w:rPr>
              <w:t>Closing the Incident</w:t>
            </w:r>
          </w:hyperlink>
        </w:p>
        <w:p w14:paraId="33044C6C" w14:textId="77777777" w:rsidR="009D3D7A" w:rsidRPr="000C0626" w:rsidRDefault="009D3D7A">
          <w:pPr>
            <w:pStyle w:val="TOC1"/>
            <w:tabs>
              <w:tab w:val="right" w:leader="dot" w:pos="9736"/>
            </w:tabs>
            <w:rPr>
              <w:rFonts w:asciiTheme="minorHAnsi" w:eastAsiaTheme="minorEastAsia" w:hAnsiTheme="minorHAnsi" w:cstheme="minorBidi"/>
              <w:color w:val="auto"/>
              <w:kern w:val="2"/>
              <w:lang w:val="en-US"/>
              <w14:ligatures w14:val="standardContextual"/>
            </w:rPr>
          </w:pPr>
          <w:hyperlink w:anchor="_Toc182751810" w:history="1">
            <w:r w:rsidRPr="000C0626">
              <w:rPr>
                <w:rStyle w:val="Hyperlink"/>
                <w:lang w:val="en-US"/>
              </w:rPr>
              <w:t>4 - Post Incident Activity</w:t>
            </w:r>
          </w:hyperlink>
        </w:p>
        <w:p w14:paraId="46F4A35A" w14:textId="77777777" w:rsidR="009D3D7A" w:rsidRPr="000C0626" w:rsidRDefault="009D3D7A">
          <w:pPr>
            <w:pStyle w:val="TOC2"/>
            <w:tabs>
              <w:tab w:val="right" w:leader="dot" w:pos="9736"/>
            </w:tabs>
            <w:rPr>
              <w:rFonts w:asciiTheme="minorHAnsi" w:eastAsiaTheme="minorEastAsia" w:hAnsiTheme="minorHAnsi" w:cstheme="minorBidi"/>
              <w:color w:val="auto"/>
              <w:kern w:val="2"/>
              <w:lang w:val="en-US"/>
              <w14:ligatures w14:val="standardContextual"/>
            </w:rPr>
          </w:pPr>
          <w:hyperlink w:anchor="_Toc182751811" w:history="1">
            <w:r w:rsidRPr="000C0626">
              <w:rPr>
                <w:rStyle w:val="Hyperlink"/>
                <w:lang w:val="en-US"/>
              </w:rPr>
              <w:t>Capturing lessons learned and follow through</w:t>
            </w:r>
          </w:hyperlink>
        </w:p>
        <w:p w14:paraId="0B9EA095" w14:textId="322B7E8D" w:rsidR="006722C1" w:rsidRPr="000C0626" w:rsidRDefault="004A5E5B" w:rsidP="002F21E0">
          <w:pPr>
            <w:rPr>
              <w:color w:val="1155CC"/>
              <w:u w:val="single"/>
              <w:lang w:val="en-US"/>
            </w:rPr>
          </w:pPr>
          <w:r w:rsidRPr="000C0626">
            <w:rPr>
              <w:lang w:val="en-US"/>
            </w:rPr>
            <w:fldChar w:fldCharType="end"/>
          </w:r>
        </w:p>
      </w:sdtContent>
    </w:sdt>
    <w:p w14:paraId="5F831BEA" w14:textId="77777777" w:rsidR="006722C1" w:rsidRPr="000C0626" w:rsidRDefault="006722C1" w:rsidP="002F21E0">
      <w:pPr>
        <w:rPr>
          <w:lang w:val="en-US"/>
        </w:rPr>
        <w:sectPr w:rsidR="006722C1" w:rsidRPr="000C0626">
          <w:headerReference w:type="even" r:id="rId16"/>
          <w:headerReference w:type="default" r:id="rId17"/>
          <w:headerReference w:type="first" r:id="rId18"/>
          <w:pgSz w:w="11906" w:h="16838"/>
          <w:pgMar w:top="1080" w:right="1080" w:bottom="1080" w:left="1080" w:header="720" w:footer="720" w:gutter="0"/>
          <w:cols w:space="720"/>
        </w:sectPr>
      </w:pPr>
    </w:p>
    <w:p w14:paraId="08C88DA2" w14:textId="77777777" w:rsidR="006722C1" w:rsidRPr="000C0626" w:rsidRDefault="004A5E5B" w:rsidP="007F1748">
      <w:pPr>
        <w:pStyle w:val="Heading1"/>
      </w:pPr>
      <w:bookmarkStart w:id="8" w:name="_ulsc3bjgh8ar" w:colFirst="0" w:colLast="0"/>
      <w:bookmarkStart w:id="9" w:name="_Toc182751785"/>
      <w:bookmarkEnd w:id="8"/>
      <w:r w:rsidRPr="000C0626">
        <w:lastRenderedPageBreak/>
        <w:t>Overview - The NIST 4-Step Framework</w:t>
      </w:r>
      <w:bookmarkEnd w:id="9"/>
    </w:p>
    <w:p w14:paraId="10EE3A00" w14:textId="199F4F16" w:rsidR="006722C1" w:rsidRPr="000C0626" w:rsidRDefault="004A5E5B" w:rsidP="002F21E0">
      <w:pPr>
        <w:rPr>
          <w:lang w:val="en-US"/>
        </w:rPr>
      </w:pPr>
      <w:r w:rsidRPr="000C0626">
        <w:rPr>
          <w:lang w:val="en-US"/>
        </w:rPr>
        <w:t>This plan follows the 4-step framework outlined in NIST 800-61 as shown below (</w:t>
      </w:r>
      <w:r w:rsidR="00CC3E19" w:rsidRPr="000C0626">
        <w:rPr>
          <w:b/>
          <w:bCs/>
          <w:lang w:val="en-US"/>
        </w:rPr>
        <w:t xml:space="preserve">see </w:t>
      </w:r>
      <w:r w:rsidRPr="000C0626">
        <w:rPr>
          <w:b/>
          <w:bCs/>
          <w:lang w:val="en-US"/>
        </w:rPr>
        <w:t>NIST - 3.0</w:t>
      </w:r>
      <w:r w:rsidRPr="000C0626">
        <w:rPr>
          <w:lang w:val="en-US"/>
        </w:rPr>
        <w:t>).</w:t>
      </w:r>
    </w:p>
    <w:p w14:paraId="1E33C3AE" w14:textId="77777777" w:rsidR="006722C1" w:rsidRPr="000C0626" w:rsidRDefault="006722C1" w:rsidP="002F21E0">
      <w:pPr>
        <w:rPr>
          <w:lang w:val="en-US"/>
        </w:rPr>
      </w:pPr>
    </w:p>
    <w:p w14:paraId="42E6AE19" w14:textId="77777777" w:rsidR="006722C1" w:rsidRPr="000C0626" w:rsidRDefault="004A5E5B" w:rsidP="00D23F4D">
      <w:pPr>
        <w:jc w:val="center"/>
        <w:rPr>
          <w:lang w:val="en-US"/>
        </w:rPr>
      </w:pPr>
      <w:r w:rsidRPr="000C0626">
        <w:rPr>
          <w:noProof/>
          <w:lang w:val="en-US"/>
        </w:rPr>
        <w:drawing>
          <wp:inline distT="114300" distB="114300" distL="114300" distR="114300" wp14:anchorId="3021F964" wp14:editId="1D960E0C">
            <wp:extent cx="4918457" cy="2860272"/>
            <wp:effectExtent l="12700" t="12700" r="12700" b="1270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t="24963" b="16792"/>
                    <a:stretch>
                      <a:fillRect/>
                    </a:stretch>
                  </pic:blipFill>
                  <pic:spPr>
                    <a:xfrm>
                      <a:off x="0" y="0"/>
                      <a:ext cx="4918457" cy="2860272"/>
                    </a:xfrm>
                    <a:prstGeom prst="rect">
                      <a:avLst/>
                    </a:prstGeom>
                    <a:ln w="12700">
                      <a:solidFill>
                        <a:srgbClr val="000000"/>
                      </a:solidFill>
                      <a:prstDash val="solid"/>
                    </a:ln>
                  </pic:spPr>
                </pic:pic>
              </a:graphicData>
            </a:graphic>
          </wp:inline>
        </w:drawing>
      </w:r>
    </w:p>
    <w:p w14:paraId="41A51932" w14:textId="745519D4" w:rsidR="006722C1" w:rsidRPr="000C0626" w:rsidRDefault="004A5E5B" w:rsidP="002F21E0">
      <w:pPr>
        <w:rPr>
          <w:lang w:val="en-US"/>
        </w:rPr>
      </w:pPr>
      <w:r w:rsidRPr="000C0626">
        <w:rPr>
          <w:lang w:val="en-US"/>
        </w:rPr>
        <w:t xml:space="preserve">The </w:t>
      </w:r>
      <w:r w:rsidRPr="000C0626">
        <w:rPr>
          <w:b/>
          <w:lang w:val="en-US"/>
        </w:rPr>
        <w:t>preparation</w:t>
      </w:r>
      <w:r w:rsidRPr="000C0626">
        <w:rPr>
          <w:lang w:val="en-US"/>
        </w:rPr>
        <w:t xml:space="preserve"> section is work that should be undertaken immediately to prepare the organization for a cyber incident. Completion of this plan is a step 1 activity.</w:t>
      </w:r>
    </w:p>
    <w:p w14:paraId="157C533B" w14:textId="1C924712" w:rsidR="00F34103" w:rsidRPr="000C0626" w:rsidRDefault="00F34103" w:rsidP="002F21E0">
      <w:pPr>
        <w:rPr>
          <w:lang w:val="en-US"/>
        </w:rPr>
      </w:pPr>
      <w:r w:rsidRPr="000C0626">
        <w:rPr>
          <w:lang w:val="en-US"/>
        </w:rPr>
        <w:t>Prior to that you should complete the ‘Foundational’ section of this plan.</w:t>
      </w:r>
    </w:p>
    <w:p w14:paraId="20222BB6" w14:textId="77777777" w:rsidR="00F34103" w:rsidRPr="000C0626" w:rsidRDefault="00F34103" w:rsidP="002F21E0">
      <w:pPr>
        <w:rPr>
          <w:lang w:val="en-US"/>
        </w:rPr>
      </w:pPr>
    </w:p>
    <w:p w14:paraId="75146424" w14:textId="1DF4138E" w:rsidR="00F34103" w:rsidRPr="000C0626" w:rsidRDefault="00F34103" w:rsidP="002F21E0">
      <w:pPr>
        <w:rPr>
          <w:lang w:val="en-US"/>
        </w:rPr>
      </w:pPr>
      <w:r w:rsidRPr="000C0626">
        <w:rPr>
          <w:rFonts w:ascii="Apple Color Emoji" w:hAnsi="Apple Color Emoji" w:cs="Apple Color Emoji"/>
          <w:lang w:val="en-US"/>
        </w:rPr>
        <w:t>➡️</w:t>
      </w:r>
      <w:r w:rsidRPr="000C0626">
        <w:rPr>
          <w:lang w:val="en-US"/>
        </w:rPr>
        <w:t xml:space="preserve"> </w:t>
      </w:r>
      <w:hyperlink w:anchor="_Foundational_Elements" w:history="1">
        <w:r w:rsidRPr="000C0626">
          <w:rPr>
            <w:rStyle w:val="Hyperlink"/>
            <w:lang w:val="en-US"/>
          </w:rPr>
          <w:t>Start Foundational Section</w:t>
        </w:r>
      </w:hyperlink>
    </w:p>
    <w:p w14:paraId="288452A0" w14:textId="77777777" w:rsidR="00F34103" w:rsidRPr="000C0626" w:rsidRDefault="00F34103" w:rsidP="002F21E0">
      <w:pPr>
        <w:rPr>
          <w:lang w:val="en-US"/>
        </w:rPr>
      </w:pPr>
    </w:p>
    <w:p w14:paraId="75C46D73" w14:textId="77777777" w:rsidR="006722C1" w:rsidRDefault="006722C1" w:rsidP="002F21E0">
      <w:pPr>
        <w:rPr>
          <w:lang w:val="en-US"/>
        </w:rPr>
      </w:pPr>
    </w:p>
    <w:p w14:paraId="43AC3BFC" w14:textId="77777777" w:rsidR="000C0626" w:rsidRPr="000C0626" w:rsidRDefault="000C0626" w:rsidP="000C0626">
      <w:pPr>
        <w:jc w:val="center"/>
        <w:rPr>
          <w:b/>
          <w:bCs/>
          <w:lang w:val="en-US"/>
        </w:rPr>
      </w:pPr>
      <w:r w:rsidRPr="000C0626">
        <w:rPr>
          <w:b/>
          <w:bCs/>
          <w:lang w:val="en-US"/>
        </w:rPr>
        <w:t>If you suspect an incident is taking place, go immediately to Step 2.</w:t>
      </w:r>
    </w:p>
    <w:p w14:paraId="0B60C7DB" w14:textId="0F075000" w:rsidR="000C0626" w:rsidRPr="000C0626" w:rsidRDefault="000C0626" w:rsidP="000C0626">
      <w:pPr>
        <w:jc w:val="center"/>
        <w:rPr>
          <w:b/>
          <w:bCs/>
          <w:lang w:val="en-US"/>
        </w:rPr>
      </w:pPr>
      <w:hyperlink w:anchor="_2_-_Detection" w:history="1">
        <w:r w:rsidRPr="000C0626">
          <w:rPr>
            <w:rStyle w:val="Hyperlink"/>
            <w:b/>
            <w:bCs/>
            <w:lang w:val="en-US"/>
          </w:rPr>
          <w:t>Step 2 - Detection and Analysis</w:t>
        </w:r>
      </w:hyperlink>
    </w:p>
    <w:p w14:paraId="2DF1BFBB" w14:textId="77777777" w:rsidR="006722C1" w:rsidRPr="000C0626" w:rsidRDefault="006722C1" w:rsidP="002F21E0">
      <w:pPr>
        <w:rPr>
          <w:lang w:val="en-US"/>
        </w:rPr>
      </w:pPr>
    </w:p>
    <w:p w14:paraId="4CD616B4" w14:textId="4C31C9D0" w:rsidR="001A5202" w:rsidRPr="000C0626" w:rsidRDefault="001A5202">
      <w:pPr>
        <w:jc w:val="both"/>
        <w:rPr>
          <w:lang w:val="en-US"/>
        </w:rPr>
      </w:pPr>
      <w:r w:rsidRPr="000C0626">
        <w:rPr>
          <w:lang w:val="en-US"/>
        </w:rPr>
        <w:br w:type="page"/>
      </w:r>
    </w:p>
    <w:p w14:paraId="2D1802E9" w14:textId="45247C41" w:rsidR="001A5202" w:rsidRPr="000C0626" w:rsidRDefault="00DF1063" w:rsidP="007F1748">
      <w:pPr>
        <w:pStyle w:val="Heading2"/>
      </w:pPr>
      <w:bookmarkStart w:id="10" w:name="_Toc182751786"/>
      <w:r w:rsidRPr="000C0626">
        <w:lastRenderedPageBreak/>
        <w:t>The NIST Incident Handling Checklist</w:t>
      </w:r>
      <w:bookmarkEnd w:id="10"/>
    </w:p>
    <w:p w14:paraId="2B3EE0F3" w14:textId="714B88C5" w:rsidR="00DF1063" w:rsidRPr="000C0626" w:rsidRDefault="00DF1063" w:rsidP="00DF1063">
      <w:pPr>
        <w:rPr>
          <w:b/>
          <w:lang w:val="en-US"/>
        </w:rPr>
      </w:pPr>
      <w:r w:rsidRPr="000C0626">
        <w:rPr>
          <w:lang w:val="en-US"/>
        </w:rPr>
        <w:t>This is the formal NIST Cyber Incident Response Handling Checklist</w:t>
      </w:r>
      <w:r w:rsidR="00CC3E19" w:rsidRPr="000C0626">
        <w:rPr>
          <w:lang w:val="en-US"/>
        </w:rPr>
        <w:t xml:space="preserve">. Refer </w:t>
      </w:r>
      <w:r w:rsidRPr="000C0626">
        <w:rPr>
          <w:lang w:val="en-US"/>
        </w:rPr>
        <w:t>to</w:t>
      </w:r>
      <w:r w:rsidR="00CC3E19" w:rsidRPr="000C0626">
        <w:rPr>
          <w:lang w:val="en-US"/>
        </w:rPr>
        <w:t xml:space="preserve"> this</w:t>
      </w:r>
      <w:r w:rsidRPr="000C0626">
        <w:rPr>
          <w:lang w:val="en-US"/>
        </w:rPr>
        <w:t xml:space="preserve"> throughout an incident to ensure that all critical actions have been completed in accordance with the standard.  (See </w:t>
      </w:r>
      <w:r w:rsidRPr="000C0626">
        <w:rPr>
          <w:b/>
          <w:bCs/>
          <w:lang w:val="en-US"/>
        </w:rPr>
        <w:t>NIST Section 3.5 Incident handling Checklist</w:t>
      </w:r>
      <w:r w:rsidRPr="000C0626">
        <w:rPr>
          <w:lang w:val="en-US"/>
        </w:rPr>
        <w:t xml:space="preserve"> for more.)</w:t>
      </w:r>
    </w:p>
    <w:tbl>
      <w:tblPr>
        <w:tblW w:w="9360" w:type="dxa"/>
        <w:tblCellMar>
          <w:top w:w="15" w:type="dxa"/>
          <w:left w:w="15" w:type="dxa"/>
          <w:bottom w:w="15" w:type="dxa"/>
          <w:right w:w="15" w:type="dxa"/>
        </w:tblCellMar>
        <w:tblLook w:val="04A0" w:firstRow="1" w:lastRow="0" w:firstColumn="1" w:lastColumn="0" w:noHBand="0" w:noVBand="1"/>
      </w:tblPr>
      <w:tblGrid>
        <w:gridCol w:w="7919"/>
        <w:gridCol w:w="1441"/>
      </w:tblGrid>
      <w:tr w:rsidR="00DF1063" w:rsidRPr="000C0626" w14:paraId="6E5AD3A8" w14:textId="77777777" w:rsidTr="00DF1063">
        <w:trPr>
          <w:tblHeader/>
        </w:trPr>
        <w:tc>
          <w:tcPr>
            <w:tcW w:w="0" w:type="auto"/>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00" w:type="dxa"/>
              <w:left w:w="100" w:type="dxa"/>
              <w:bottom w:w="100" w:type="dxa"/>
              <w:right w:w="100" w:type="dxa"/>
            </w:tcMar>
            <w:hideMark/>
          </w:tcPr>
          <w:p w14:paraId="5E13E013" w14:textId="77777777" w:rsidR="00DF1063" w:rsidRPr="000C0626" w:rsidRDefault="00DF1063" w:rsidP="00DF1063">
            <w:pPr>
              <w:rPr>
                <w:b/>
                <w:bCs/>
                <w:lang w:val="en-US"/>
              </w:rPr>
            </w:pPr>
            <w:r w:rsidRPr="000C0626">
              <w:rPr>
                <w:b/>
                <w:bCs/>
                <w:lang w:val="en-US"/>
              </w:rPr>
              <w:t>Action</w:t>
            </w:r>
          </w:p>
        </w:tc>
        <w:tc>
          <w:tcPr>
            <w:tcW w:w="0" w:type="auto"/>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00" w:type="dxa"/>
              <w:left w:w="100" w:type="dxa"/>
              <w:bottom w:w="100" w:type="dxa"/>
              <w:right w:w="100" w:type="dxa"/>
            </w:tcMar>
            <w:hideMark/>
          </w:tcPr>
          <w:p w14:paraId="3B881357" w14:textId="77777777" w:rsidR="00DF1063" w:rsidRPr="000C0626" w:rsidRDefault="00DF1063" w:rsidP="00DF1063">
            <w:pPr>
              <w:rPr>
                <w:b/>
                <w:bCs/>
                <w:lang w:val="en-US"/>
              </w:rPr>
            </w:pPr>
            <w:r w:rsidRPr="000C0626">
              <w:rPr>
                <w:b/>
                <w:bCs/>
                <w:lang w:val="en-US"/>
              </w:rPr>
              <w:t>Completed</w:t>
            </w:r>
          </w:p>
        </w:tc>
      </w:tr>
      <w:tr w:rsidR="00DF1063" w:rsidRPr="000C0626" w14:paraId="35BFA8A3" w14:textId="77777777" w:rsidTr="00DF1063">
        <w:tc>
          <w:tcPr>
            <w:tcW w:w="0" w:type="auto"/>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00" w:type="dxa"/>
              <w:left w:w="100" w:type="dxa"/>
              <w:bottom w:w="100" w:type="dxa"/>
              <w:right w:w="100" w:type="dxa"/>
            </w:tcMar>
            <w:hideMark/>
          </w:tcPr>
          <w:p w14:paraId="2D76D92E" w14:textId="77777777" w:rsidR="00DF1063" w:rsidRPr="000C0626" w:rsidRDefault="00DF1063" w:rsidP="00DF1063">
            <w:pPr>
              <w:rPr>
                <w:b/>
                <w:bCs/>
                <w:lang w:val="en-US"/>
              </w:rPr>
            </w:pPr>
            <w:r w:rsidRPr="000C0626">
              <w:rPr>
                <w:b/>
                <w:bCs/>
                <w:lang w:val="en-US"/>
              </w:rPr>
              <w:t>Detection and Analysis</w:t>
            </w:r>
          </w:p>
        </w:tc>
        <w:tc>
          <w:tcPr>
            <w:tcW w:w="0" w:type="auto"/>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00" w:type="dxa"/>
              <w:left w:w="100" w:type="dxa"/>
              <w:bottom w:w="100" w:type="dxa"/>
              <w:right w:w="100" w:type="dxa"/>
            </w:tcMar>
            <w:hideMark/>
          </w:tcPr>
          <w:p w14:paraId="43768B02" w14:textId="77777777" w:rsidR="00DF1063" w:rsidRPr="000C0626" w:rsidRDefault="00DF1063" w:rsidP="00DF1063">
            <w:pPr>
              <w:rPr>
                <w:b/>
                <w:bCs/>
                <w:lang w:val="en-US"/>
              </w:rPr>
            </w:pPr>
          </w:p>
        </w:tc>
      </w:tr>
      <w:tr w:rsidR="00DF1063" w:rsidRPr="000C0626" w14:paraId="660097BE" w14:textId="77777777" w:rsidTr="00DF10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5580C" w14:textId="77777777" w:rsidR="00DF1063" w:rsidRPr="000C0626" w:rsidRDefault="00DF1063" w:rsidP="00DF1063">
            <w:pPr>
              <w:rPr>
                <w:lang w:val="en-US"/>
              </w:rPr>
            </w:pPr>
            <w:r w:rsidRPr="000C0626">
              <w:rPr>
                <w:lang w:val="en-US"/>
              </w:rPr>
              <w:t>1. Determine whether an incident has occurred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F8E3E" w14:textId="77777777" w:rsidR="00DF1063" w:rsidRPr="000C0626" w:rsidRDefault="00DF1063" w:rsidP="00DF1063">
            <w:pPr>
              <w:rPr>
                <w:lang w:val="en-US"/>
              </w:rPr>
            </w:pPr>
          </w:p>
        </w:tc>
      </w:tr>
      <w:tr w:rsidR="00DF1063" w:rsidRPr="000C0626" w14:paraId="68B7C9BC" w14:textId="77777777" w:rsidTr="00DF10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A4F35" w14:textId="77777777" w:rsidR="00DF1063" w:rsidRPr="000C0626" w:rsidRDefault="00DF1063" w:rsidP="00DF1063">
            <w:pPr>
              <w:rPr>
                <w:lang w:val="en-US"/>
              </w:rPr>
            </w:pPr>
            <w:r w:rsidRPr="000C0626">
              <w:rPr>
                <w:lang w:val="en-US"/>
              </w:rPr>
              <w:t>1.1 Analyze the precursors and indicators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D6F68" w14:textId="77777777" w:rsidR="00DF1063" w:rsidRPr="000C0626" w:rsidRDefault="00DF1063" w:rsidP="00DF1063">
            <w:pPr>
              <w:rPr>
                <w:lang w:val="en-US"/>
              </w:rPr>
            </w:pPr>
          </w:p>
        </w:tc>
      </w:tr>
      <w:tr w:rsidR="00DF1063" w:rsidRPr="000C0626" w14:paraId="082F03F9" w14:textId="77777777" w:rsidTr="00DF10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33325" w14:textId="77777777" w:rsidR="00DF1063" w:rsidRPr="000C0626" w:rsidRDefault="00DF1063" w:rsidP="00DF1063">
            <w:pPr>
              <w:rPr>
                <w:lang w:val="en-US"/>
              </w:rPr>
            </w:pPr>
            <w:r w:rsidRPr="000C0626">
              <w:rPr>
                <w:lang w:val="en-US"/>
              </w:rPr>
              <w:t>1.2 Look for correlating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E0A53" w14:textId="77777777" w:rsidR="00DF1063" w:rsidRPr="000C0626" w:rsidRDefault="00DF1063" w:rsidP="00DF1063">
            <w:pPr>
              <w:rPr>
                <w:lang w:val="en-US"/>
              </w:rPr>
            </w:pPr>
          </w:p>
        </w:tc>
      </w:tr>
      <w:tr w:rsidR="00DF1063" w:rsidRPr="000C0626" w14:paraId="1F7AF257" w14:textId="77777777" w:rsidTr="00DF10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817A4" w14:textId="77777777" w:rsidR="00DF1063" w:rsidRPr="000C0626" w:rsidRDefault="00DF1063" w:rsidP="00DF1063">
            <w:pPr>
              <w:rPr>
                <w:lang w:val="en-US"/>
              </w:rPr>
            </w:pPr>
            <w:r w:rsidRPr="000C0626">
              <w:rPr>
                <w:lang w:val="en-US"/>
              </w:rPr>
              <w:t>1.3 Perform research (e.g., search engines, knowledge base)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F9A30" w14:textId="77777777" w:rsidR="00DF1063" w:rsidRPr="000C0626" w:rsidRDefault="00DF1063" w:rsidP="00DF1063">
            <w:pPr>
              <w:rPr>
                <w:lang w:val="en-US"/>
              </w:rPr>
            </w:pPr>
          </w:p>
        </w:tc>
      </w:tr>
      <w:tr w:rsidR="00DF1063" w:rsidRPr="000C0626" w14:paraId="3D72E862" w14:textId="77777777" w:rsidTr="00DF10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FB159" w14:textId="77777777" w:rsidR="00DF1063" w:rsidRPr="000C0626" w:rsidRDefault="00DF1063" w:rsidP="00DF1063">
            <w:pPr>
              <w:rPr>
                <w:lang w:val="en-US"/>
              </w:rPr>
            </w:pPr>
            <w:r w:rsidRPr="000C0626">
              <w:rPr>
                <w:lang w:val="en-US"/>
              </w:rPr>
              <w:t>1.4 As soon as the handler believes an incident has occurred, begin documenting the investigation and gathering evidence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37095" w14:textId="77777777" w:rsidR="00DF1063" w:rsidRPr="000C0626" w:rsidRDefault="00DF1063" w:rsidP="00DF1063">
            <w:pPr>
              <w:rPr>
                <w:lang w:val="en-US"/>
              </w:rPr>
            </w:pPr>
          </w:p>
        </w:tc>
      </w:tr>
      <w:tr w:rsidR="00DF1063" w:rsidRPr="000C0626" w14:paraId="24ACDDA1" w14:textId="77777777" w:rsidTr="00DF10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9D2C9" w14:textId="77777777" w:rsidR="00DF1063" w:rsidRPr="000C0626" w:rsidRDefault="00DF1063" w:rsidP="00DF1063">
            <w:pPr>
              <w:rPr>
                <w:lang w:val="en-US"/>
              </w:rPr>
            </w:pPr>
            <w:r w:rsidRPr="000C0626">
              <w:rPr>
                <w:lang w:val="en-US"/>
              </w:rPr>
              <w:t>2. Prioritize handling the incident based on the relevant factors (functional impact, information impact, recoverability effort, 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286B65" w14:textId="77777777" w:rsidR="00DF1063" w:rsidRPr="000C0626" w:rsidRDefault="00DF1063" w:rsidP="00DF1063">
            <w:pPr>
              <w:rPr>
                <w:lang w:val="en-US"/>
              </w:rPr>
            </w:pPr>
          </w:p>
        </w:tc>
      </w:tr>
      <w:tr w:rsidR="00DF1063" w:rsidRPr="000C0626" w14:paraId="46808AEF" w14:textId="77777777" w:rsidTr="00DF10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F3E76" w14:textId="77777777" w:rsidR="00DF1063" w:rsidRPr="000C0626" w:rsidRDefault="00DF1063" w:rsidP="00DF1063">
            <w:pPr>
              <w:rPr>
                <w:lang w:val="en-US"/>
              </w:rPr>
            </w:pPr>
            <w:r w:rsidRPr="000C0626">
              <w:rPr>
                <w:lang w:val="en-US"/>
              </w:rPr>
              <w:t>3. Report the incident to the appropriate internal personnel and external organizations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BE798" w14:textId="77777777" w:rsidR="00DF1063" w:rsidRPr="000C0626" w:rsidRDefault="00DF1063" w:rsidP="00DF1063">
            <w:pPr>
              <w:rPr>
                <w:lang w:val="en-US"/>
              </w:rPr>
            </w:pPr>
          </w:p>
        </w:tc>
      </w:tr>
      <w:tr w:rsidR="00DF1063" w:rsidRPr="000C0626" w14:paraId="16FFFCDB" w14:textId="77777777" w:rsidTr="00DF1063">
        <w:tc>
          <w:tcPr>
            <w:tcW w:w="0" w:type="auto"/>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00" w:type="dxa"/>
              <w:left w:w="100" w:type="dxa"/>
              <w:bottom w:w="100" w:type="dxa"/>
              <w:right w:w="100" w:type="dxa"/>
            </w:tcMar>
            <w:hideMark/>
          </w:tcPr>
          <w:p w14:paraId="4C5ECF0F" w14:textId="77777777" w:rsidR="00DF1063" w:rsidRPr="000C0626" w:rsidRDefault="00DF1063" w:rsidP="00DF1063">
            <w:pPr>
              <w:rPr>
                <w:b/>
                <w:bCs/>
                <w:lang w:val="en-US"/>
              </w:rPr>
            </w:pPr>
            <w:r w:rsidRPr="000C0626">
              <w:rPr>
                <w:b/>
                <w:bCs/>
                <w:lang w:val="en-US"/>
              </w:rPr>
              <w:t>Containment, Eradication, and Recovery</w:t>
            </w:r>
          </w:p>
        </w:tc>
        <w:tc>
          <w:tcPr>
            <w:tcW w:w="0" w:type="auto"/>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00" w:type="dxa"/>
              <w:left w:w="100" w:type="dxa"/>
              <w:bottom w:w="100" w:type="dxa"/>
              <w:right w:w="100" w:type="dxa"/>
            </w:tcMar>
            <w:hideMark/>
          </w:tcPr>
          <w:p w14:paraId="6C3A634A" w14:textId="77777777" w:rsidR="00DF1063" w:rsidRPr="000C0626" w:rsidRDefault="00DF1063" w:rsidP="00DF1063">
            <w:pPr>
              <w:rPr>
                <w:lang w:val="en-US"/>
              </w:rPr>
            </w:pPr>
          </w:p>
        </w:tc>
      </w:tr>
      <w:tr w:rsidR="00DF1063" w:rsidRPr="000C0626" w14:paraId="70070D48" w14:textId="77777777" w:rsidTr="00DF10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4117B" w14:textId="77777777" w:rsidR="00DF1063" w:rsidRPr="000C0626" w:rsidRDefault="00DF1063" w:rsidP="00DF1063">
            <w:pPr>
              <w:rPr>
                <w:lang w:val="en-US"/>
              </w:rPr>
            </w:pPr>
            <w:r w:rsidRPr="000C0626">
              <w:rPr>
                <w:lang w:val="en-US"/>
              </w:rPr>
              <w:t>4. Acquire, preserve, secure, and document evidence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F972A" w14:textId="77777777" w:rsidR="00DF1063" w:rsidRPr="000C0626" w:rsidRDefault="00DF1063" w:rsidP="00DF1063">
            <w:pPr>
              <w:rPr>
                <w:lang w:val="en-US"/>
              </w:rPr>
            </w:pPr>
          </w:p>
        </w:tc>
      </w:tr>
      <w:tr w:rsidR="00DF1063" w:rsidRPr="000C0626" w14:paraId="0375E7C8" w14:textId="77777777" w:rsidTr="00DF10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579FE" w14:textId="77777777" w:rsidR="00DF1063" w:rsidRPr="000C0626" w:rsidRDefault="00DF1063" w:rsidP="00DF1063">
            <w:pPr>
              <w:rPr>
                <w:lang w:val="en-US"/>
              </w:rPr>
            </w:pPr>
            <w:r w:rsidRPr="000C0626">
              <w:rPr>
                <w:lang w:val="en-US"/>
              </w:rPr>
              <w:t>5. Contain the incident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5E242" w14:textId="77777777" w:rsidR="00DF1063" w:rsidRPr="000C0626" w:rsidRDefault="00DF1063" w:rsidP="00DF1063">
            <w:pPr>
              <w:rPr>
                <w:lang w:val="en-US"/>
              </w:rPr>
            </w:pPr>
          </w:p>
        </w:tc>
      </w:tr>
      <w:tr w:rsidR="00DF1063" w:rsidRPr="000C0626" w14:paraId="63D775DF" w14:textId="77777777" w:rsidTr="00DF10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9830D" w14:textId="77777777" w:rsidR="00DF1063" w:rsidRPr="000C0626" w:rsidRDefault="00DF1063" w:rsidP="00DF1063">
            <w:pPr>
              <w:rPr>
                <w:lang w:val="en-US"/>
              </w:rPr>
            </w:pPr>
            <w:r w:rsidRPr="000C0626">
              <w:rPr>
                <w:lang w:val="en-US"/>
              </w:rPr>
              <w:t>6. Eradicate the incident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567AE" w14:textId="77777777" w:rsidR="00DF1063" w:rsidRPr="000C0626" w:rsidRDefault="00DF1063" w:rsidP="00DF1063">
            <w:pPr>
              <w:rPr>
                <w:lang w:val="en-US"/>
              </w:rPr>
            </w:pPr>
          </w:p>
        </w:tc>
      </w:tr>
      <w:tr w:rsidR="00DF1063" w:rsidRPr="000C0626" w14:paraId="5587CC8E" w14:textId="77777777" w:rsidTr="00DF10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D1C8EC" w14:textId="77777777" w:rsidR="00DF1063" w:rsidRPr="000C0626" w:rsidRDefault="00DF1063" w:rsidP="00DF1063">
            <w:pPr>
              <w:rPr>
                <w:lang w:val="en-US"/>
              </w:rPr>
            </w:pPr>
            <w:r w:rsidRPr="000C0626">
              <w:rPr>
                <w:lang w:val="en-US"/>
              </w:rPr>
              <w:t>6.1 Identify and mitigate all vulnerabilities that were exploited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15E891" w14:textId="77777777" w:rsidR="00DF1063" w:rsidRPr="000C0626" w:rsidRDefault="00DF1063" w:rsidP="00DF1063">
            <w:pPr>
              <w:rPr>
                <w:lang w:val="en-US"/>
              </w:rPr>
            </w:pPr>
          </w:p>
        </w:tc>
      </w:tr>
      <w:tr w:rsidR="00DF1063" w:rsidRPr="000C0626" w14:paraId="5868EEFD" w14:textId="77777777" w:rsidTr="00DF10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F412C" w14:textId="77777777" w:rsidR="00DF1063" w:rsidRPr="000C0626" w:rsidRDefault="00DF1063" w:rsidP="00DF1063">
            <w:pPr>
              <w:rPr>
                <w:lang w:val="en-US"/>
              </w:rPr>
            </w:pPr>
            <w:r w:rsidRPr="000C0626">
              <w:rPr>
                <w:lang w:val="en-US"/>
              </w:rPr>
              <w:t>6.2 Remove malware, inappropriate materials, and other components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409CE" w14:textId="77777777" w:rsidR="00DF1063" w:rsidRPr="000C0626" w:rsidRDefault="00DF1063" w:rsidP="00DF1063">
            <w:pPr>
              <w:rPr>
                <w:lang w:val="en-US"/>
              </w:rPr>
            </w:pPr>
          </w:p>
        </w:tc>
      </w:tr>
      <w:tr w:rsidR="00DF1063" w:rsidRPr="000C0626" w14:paraId="4192F03D" w14:textId="77777777" w:rsidTr="00DF10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540DE" w14:textId="77777777" w:rsidR="00DF1063" w:rsidRPr="000C0626" w:rsidRDefault="00DF1063" w:rsidP="00DF1063">
            <w:pPr>
              <w:rPr>
                <w:lang w:val="en-US"/>
              </w:rPr>
            </w:pPr>
            <w:r w:rsidRPr="000C0626">
              <w:rPr>
                <w:lang w:val="en-US"/>
              </w:rPr>
              <w:lastRenderedPageBreak/>
              <w:t>6.3 If more affected hosts are discovered (e.g., new malware infections), repeat the Detection and Analysis steps (1.1, 1.2) to identify all other affected hosts, then contain (5) and eradicate (6) the incident for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66022" w14:textId="77777777" w:rsidR="00DF1063" w:rsidRPr="000C0626" w:rsidRDefault="00DF1063" w:rsidP="00DF1063">
            <w:pPr>
              <w:rPr>
                <w:lang w:val="en-US"/>
              </w:rPr>
            </w:pPr>
          </w:p>
        </w:tc>
      </w:tr>
      <w:tr w:rsidR="00DF1063" w:rsidRPr="000C0626" w14:paraId="072E3FDF" w14:textId="77777777" w:rsidTr="00DF10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71F9D" w14:textId="77777777" w:rsidR="00DF1063" w:rsidRPr="000C0626" w:rsidRDefault="00DF1063" w:rsidP="00DF1063">
            <w:pPr>
              <w:rPr>
                <w:lang w:val="en-US"/>
              </w:rPr>
            </w:pPr>
            <w:r w:rsidRPr="000C0626">
              <w:rPr>
                <w:lang w:val="en-US"/>
              </w:rPr>
              <w:t>7. Recover from the incident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4A081" w14:textId="77777777" w:rsidR="00DF1063" w:rsidRPr="000C0626" w:rsidRDefault="00DF1063" w:rsidP="00DF1063">
            <w:pPr>
              <w:rPr>
                <w:lang w:val="en-US"/>
              </w:rPr>
            </w:pPr>
          </w:p>
        </w:tc>
      </w:tr>
      <w:tr w:rsidR="00DF1063" w:rsidRPr="000C0626" w14:paraId="68E75CF7" w14:textId="77777777" w:rsidTr="00DF10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4FAAC" w14:textId="77777777" w:rsidR="00DF1063" w:rsidRPr="000C0626" w:rsidRDefault="00DF1063" w:rsidP="00DF1063">
            <w:pPr>
              <w:rPr>
                <w:lang w:val="en-US"/>
              </w:rPr>
            </w:pPr>
            <w:r w:rsidRPr="000C0626">
              <w:rPr>
                <w:lang w:val="en-US"/>
              </w:rPr>
              <w:t>7.1 Return affected systems to an operationally ready state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155DA" w14:textId="77777777" w:rsidR="00DF1063" w:rsidRPr="000C0626" w:rsidRDefault="00DF1063" w:rsidP="00DF1063">
            <w:pPr>
              <w:rPr>
                <w:lang w:val="en-US"/>
              </w:rPr>
            </w:pPr>
          </w:p>
        </w:tc>
      </w:tr>
      <w:tr w:rsidR="00DF1063" w:rsidRPr="000C0626" w14:paraId="20C2593E" w14:textId="77777777" w:rsidTr="00DF10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E66898" w14:textId="77777777" w:rsidR="00DF1063" w:rsidRPr="000C0626" w:rsidRDefault="00DF1063" w:rsidP="00DF1063">
            <w:pPr>
              <w:rPr>
                <w:lang w:val="en-US"/>
              </w:rPr>
            </w:pPr>
            <w:r w:rsidRPr="000C0626">
              <w:rPr>
                <w:lang w:val="en-US"/>
              </w:rPr>
              <w:t>7.2 Confirm that the affected systems are functioning normally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47422C" w14:textId="77777777" w:rsidR="00DF1063" w:rsidRPr="000C0626" w:rsidRDefault="00DF1063" w:rsidP="00DF1063">
            <w:pPr>
              <w:rPr>
                <w:lang w:val="en-US"/>
              </w:rPr>
            </w:pPr>
          </w:p>
        </w:tc>
      </w:tr>
      <w:tr w:rsidR="00DF1063" w:rsidRPr="000C0626" w14:paraId="6F317C6F" w14:textId="77777777" w:rsidTr="00DF10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66F65" w14:textId="77777777" w:rsidR="00DF1063" w:rsidRPr="000C0626" w:rsidRDefault="00DF1063" w:rsidP="00DF1063">
            <w:pPr>
              <w:rPr>
                <w:lang w:val="en-US"/>
              </w:rPr>
            </w:pPr>
            <w:r w:rsidRPr="000C0626">
              <w:rPr>
                <w:lang w:val="en-US"/>
              </w:rPr>
              <w:t>7.3 If necessary, implement additional monitoring to look for future related activity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C67A8" w14:textId="77777777" w:rsidR="00DF1063" w:rsidRPr="000C0626" w:rsidRDefault="00DF1063" w:rsidP="00DF1063">
            <w:pPr>
              <w:rPr>
                <w:lang w:val="en-US"/>
              </w:rPr>
            </w:pPr>
          </w:p>
        </w:tc>
      </w:tr>
      <w:tr w:rsidR="00DF1063" w:rsidRPr="000C0626" w14:paraId="42F2B96B" w14:textId="77777777" w:rsidTr="00DF1063">
        <w:tc>
          <w:tcPr>
            <w:tcW w:w="0" w:type="auto"/>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00" w:type="dxa"/>
              <w:left w:w="100" w:type="dxa"/>
              <w:bottom w:w="100" w:type="dxa"/>
              <w:right w:w="100" w:type="dxa"/>
            </w:tcMar>
            <w:hideMark/>
          </w:tcPr>
          <w:p w14:paraId="587F9773" w14:textId="77777777" w:rsidR="00DF1063" w:rsidRPr="000C0626" w:rsidRDefault="00DF1063" w:rsidP="00DF1063">
            <w:pPr>
              <w:rPr>
                <w:b/>
                <w:bCs/>
                <w:lang w:val="en-US"/>
              </w:rPr>
            </w:pPr>
            <w:r w:rsidRPr="000C0626">
              <w:rPr>
                <w:b/>
                <w:bCs/>
                <w:lang w:val="en-US"/>
              </w:rPr>
              <w:t>Post-Incident Activity</w:t>
            </w:r>
          </w:p>
        </w:tc>
        <w:tc>
          <w:tcPr>
            <w:tcW w:w="0" w:type="auto"/>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100" w:type="dxa"/>
              <w:left w:w="100" w:type="dxa"/>
              <w:bottom w:w="100" w:type="dxa"/>
              <w:right w:w="100" w:type="dxa"/>
            </w:tcMar>
            <w:hideMark/>
          </w:tcPr>
          <w:p w14:paraId="31E1EAA0" w14:textId="77777777" w:rsidR="00DF1063" w:rsidRPr="000C0626" w:rsidRDefault="00DF1063" w:rsidP="00DF1063">
            <w:pPr>
              <w:rPr>
                <w:lang w:val="en-US"/>
              </w:rPr>
            </w:pPr>
          </w:p>
        </w:tc>
      </w:tr>
      <w:tr w:rsidR="00DF1063" w:rsidRPr="000C0626" w14:paraId="6216042B" w14:textId="77777777" w:rsidTr="00DF10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007AC" w14:textId="77777777" w:rsidR="00DF1063" w:rsidRPr="000C0626" w:rsidRDefault="00DF1063" w:rsidP="00DF1063">
            <w:pPr>
              <w:rPr>
                <w:lang w:val="en-US"/>
              </w:rPr>
            </w:pPr>
            <w:r w:rsidRPr="000C0626">
              <w:rPr>
                <w:lang w:val="en-US"/>
              </w:rPr>
              <w:t>8. Create a follow-up report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34E78" w14:textId="77777777" w:rsidR="00DF1063" w:rsidRPr="000C0626" w:rsidRDefault="00DF1063" w:rsidP="00DF1063">
            <w:pPr>
              <w:rPr>
                <w:lang w:val="en-US"/>
              </w:rPr>
            </w:pPr>
          </w:p>
        </w:tc>
      </w:tr>
      <w:tr w:rsidR="00DF1063" w:rsidRPr="000C0626" w14:paraId="52D3A285" w14:textId="77777777" w:rsidTr="00DF10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AD6C4" w14:textId="55270F57" w:rsidR="00DF1063" w:rsidRPr="000C0626" w:rsidRDefault="00DF1063" w:rsidP="00DF1063">
            <w:pPr>
              <w:rPr>
                <w:lang w:val="en-US"/>
              </w:rPr>
            </w:pPr>
            <w:r w:rsidRPr="000C0626">
              <w:rPr>
                <w:lang w:val="en-US"/>
              </w:rPr>
              <w:t>9. Hold a lessons</w:t>
            </w:r>
            <w:r w:rsidR="007F1748" w:rsidRPr="000C0626">
              <w:rPr>
                <w:lang w:val="en-US"/>
              </w:rPr>
              <w:t>-</w:t>
            </w:r>
            <w:r w:rsidRPr="000C0626">
              <w:rPr>
                <w:lang w:val="en-US"/>
              </w:rPr>
              <w:t>learned meeting (mandatory for major incidents, optional otherwise)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DDB52" w14:textId="77777777" w:rsidR="00DF1063" w:rsidRPr="000C0626" w:rsidRDefault="00DF1063" w:rsidP="00DF1063">
            <w:pPr>
              <w:rPr>
                <w:lang w:val="en-US"/>
              </w:rPr>
            </w:pPr>
          </w:p>
        </w:tc>
      </w:tr>
    </w:tbl>
    <w:p w14:paraId="1C0EAEF8" w14:textId="77777777" w:rsidR="00DF1063" w:rsidRPr="000C0626" w:rsidRDefault="00DF1063" w:rsidP="00DF1063">
      <w:pPr>
        <w:rPr>
          <w:lang w:val="en-US"/>
        </w:rPr>
      </w:pPr>
    </w:p>
    <w:p w14:paraId="0B4A3B2B" w14:textId="77777777" w:rsidR="00DF1063" w:rsidRPr="000C0626" w:rsidRDefault="00DF1063" w:rsidP="002F21E0">
      <w:pPr>
        <w:rPr>
          <w:lang w:val="en-US"/>
        </w:rPr>
      </w:pPr>
    </w:p>
    <w:p w14:paraId="2E552C5F" w14:textId="77777777" w:rsidR="006722C1" w:rsidRPr="000C0626" w:rsidRDefault="006722C1" w:rsidP="002F21E0">
      <w:pPr>
        <w:rPr>
          <w:lang w:val="en-US"/>
        </w:rPr>
      </w:pPr>
    </w:p>
    <w:p w14:paraId="6F3B513B" w14:textId="77777777" w:rsidR="00F34103" w:rsidRPr="000C0626" w:rsidRDefault="00F34103" w:rsidP="002F21E0">
      <w:pPr>
        <w:rPr>
          <w:lang w:val="en-US"/>
        </w:rPr>
        <w:sectPr w:rsidR="00F34103" w:rsidRPr="000C0626">
          <w:headerReference w:type="even" r:id="rId20"/>
          <w:headerReference w:type="default" r:id="rId21"/>
          <w:headerReference w:type="first" r:id="rId22"/>
          <w:pgSz w:w="11906" w:h="16838"/>
          <w:pgMar w:top="1080" w:right="1080" w:bottom="1080" w:left="1080" w:header="720" w:footer="720" w:gutter="0"/>
          <w:cols w:space="720"/>
        </w:sectPr>
      </w:pPr>
    </w:p>
    <w:p w14:paraId="51128CD7" w14:textId="77777777" w:rsidR="006722C1" w:rsidRPr="000C0626" w:rsidRDefault="004A5E5B" w:rsidP="007F1748">
      <w:pPr>
        <w:pStyle w:val="Heading1"/>
      </w:pPr>
      <w:bookmarkStart w:id="11" w:name="_Toc182751787"/>
      <w:r w:rsidRPr="000C0626">
        <w:lastRenderedPageBreak/>
        <w:t>Foundational Elements</w:t>
      </w:r>
      <w:bookmarkEnd w:id="11"/>
    </w:p>
    <w:p w14:paraId="4FB1F104" w14:textId="752A23A8" w:rsidR="006722C1" w:rsidRPr="000C0626" w:rsidRDefault="004A5E5B" w:rsidP="002F21E0">
      <w:pPr>
        <w:rPr>
          <w:lang w:val="en-US"/>
        </w:rPr>
      </w:pPr>
      <w:r w:rsidRPr="000C0626">
        <w:rPr>
          <w:lang w:val="en-US"/>
        </w:rPr>
        <w:t xml:space="preserve">This section provides a foundation for the plan and ensures that this </w:t>
      </w:r>
      <w:r w:rsidR="00D26189" w:rsidRPr="000C0626">
        <w:rPr>
          <w:lang w:val="en-US"/>
        </w:rPr>
        <w:t>CIRP</w:t>
      </w:r>
      <w:r w:rsidRPr="000C0626">
        <w:rPr>
          <w:lang w:val="en-US"/>
        </w:rPr>
        <w:t xml:space="preserve"> adheres to the NIST guidance. </w:t>
      </w:r>
    </w:p>
    <w:tbl>
      <w:tblPr>
        <w:tblStyle w:val="a3"/>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6722C1" w:rsidRPr="000C0626" w14:paraId="3E566D66" w14:textId="77777777">
        <w:tc>
          <w:tcPr>
            <w:tcW w:w="9746" w:type="dxa"/>
            <w:shd w:val="clear" w:color="auto" w:fill="FFFF00"/>
            <w:tcMar>
              <w:top w:w="100" w:type="dxa"/>
              <w:left w:w="100" w:type="dxa"/>
              <w:bottom w:w="100" w:type="dxa"/>
              <w:right w:w="100" w:type="dxa"/>
            </w:tcMar>
          </w:tcPr>
          <w:p w14:paraId="78780948" w14:textId="77777777" w:rsidR="006722C1" w:rsidRPr="000C0626" w:rsidRDefault="004A5E5B" w:rsidP="002F21E0">
            <w:pPr>
              <w:rPr>
                <w:b/>
                <w:bCs/>
                <w:lang w:val="en-US"/>
              </w:rPr>
            </w:pPr>
            <w:r w:rsidRPr="000C0626">
              <w:rPr>
                <w:b/>
                <w:bCs/>
                <w:lang w:val="en-US"/>
              </w:rPr>
              <w:t>Guidance</w:t>
            </w:r>
          </w:p>
          <w:p w14:paraId="3008FF66" w14:textId="11BC1F36" w:rsidR="006722C1" w:rsidRPr="000C0626" w:rsidRDefault="004A5E5B" w:rsidP="002F21E0">
            <w:pPr>
              <w:rPr>
                <w:lang w:val="en-US"/>
              </w:rPr>
            </w:pPr>
            <w:r w:rsidRPr="000C0626">
              <w:rPr>
                <w:lang w:val="en-US"/>
              </w:rPr>
              <w:t xml:space="preserve">During an incident or crisis it can be easy for an organization to lose sight of its mission and values and to cut corners </w:t>
            </w:r>
            <w:r w:rsidR="007F1748" w:rsidRPr="000C0626">
              <w:rPr>
                <w:lang w:val="en-US"/>
              </w:rPr>
              <w:t>to</w:t>
            </w:r>
            <w:r w:rsidRPr="000C0626">
              <w:rPr>
                <w:lang w:val="en-US"/>
              </w:rPr>
              <w:t xml:space="preserve"> solve the immediate problem. However, this causes longer term issues for the organization and therefore the organization's mission and values must be top of mind during an incident. </w:t>
            </w:r>
          </w:p>
          <w:p w14:paraId="77587001" w14:textId="77777777" w:rsidR="006722C1" w:rsidRPr="000C0626" w:rsidRDefault="004A5E5B" w:rsidP="002F21E0">
            <w:pPr>
              <w:rPr>
                <w:lang w:val="en-US"/>
              </w:rPr>
            </w:pPr>
            <w:r w:rsidRPr="000C0626">
              <w:rPr>
                <w:lang w:val="en-US"/>
              </w:rPr>
              <w:t xml:space="preserve">Include these here for reference. </w:t>
            </w:r>
          </w:p>
          <w:p w14:paraId="643AC9A3" w14:textId="57ABB945" w:rsidR="00CC3E19" w:rsidRPr="000C0626" w:rsidRDefault="00CC3E19" w:rsidP="002F21E0">
            <w:pPr>
              <w:rPr>
                <w:lang w:val="en-US"/>
              </w:rPr>
            </w:pPr>
            <w:r w:rsidRPr="000C0626">
              <w:rPr>
                <w:lang w:val="en-US"/>
              </w:rPr>
              <w:t xml:space="preserve">Have the CEO or their designate approve this plan once complete as this formalizes the measures in the </w:t>
            </w:r>
            <w:r w:rsidR="00D26189" w:rsidRPr="000C0626">
              <w:rPr>
                <w:lang w:val="en-US"/>
              </w:rPr>
              <w:t>CIRP</w:t>
            </w:r>
            <w:r w:rsidRPr="000C0626">
              <w:rPr>
                <w:lang w:val="en-US"/>
              </w:rPr>
              <w:t xml:space="preserve"> and provides the necessary authority for training and resourcing the CIRT.</w:t>
            </w:r>
          </w:p>
        </w:tc>
      </w:tr>
    </w:tbl>
    <w:p w14:paraId="14AFAD36" w14:textId="77777777" w:rsidR="006722C1" w:rsidRPr="000C0626" w:rsidRDefault="006722C1" w:rsidP="002F21E0">
      <w:pPr>
        <w:rPr>
          <w:lang w:val="en-US"/>
        </w:rPr>
      </w:pPr>
    </w:p>
    <w:p w14:paraId="3294AB36" w14:textId="77777777" w:rsidR="006722C1" w:rsidRPr="000C0626" w:rsidRDefault="004A5E5B" w:rsidP="007F1748">
      <w:pPr>
        <w:pStyle w:val="Heading2"/>
      </w:pPr>
      <w:bookmarkStart w:id="12" w:name="_Toc182751788"/>
      <w:r w:rsidRPr="000C0626">
        <w:t>Organizational Mission</w:t>
      </w:r>
      <w:bookmarkEnd w:id="12"/>
    </w:p>
    <w:p w14:paraId="0C79121C" w14:textId="77777777" w:rsidR="006722C1" w:rsidRPr="000C0626" w:rsidRDefault="004A5E5B" w:rsidP="002F21E0">
      <w:pPr>
        <w:rPr>
          <w:lang w:val="en-US"/>
        </w:rPr>
      </w:pPr>
      <w:r w:rsidRPr="000C0626">
        <w:rPr>
          <w:lang w:val="en-US"/>
        </w:rPr>
        <w:t>{mission}</w:t>
      </w:r>
    </w:p>
    <w:p w14:paraId="1BB86755" w14:textId="77777777" w:rsidR="006722C1" w:rsidRPr="000C0626" w:rsidRDefault="006722C1" w:rsidP="002F21E0">
      <w:pPr>
        <w:rPr>
          <w:lang w:val="en-US"/>
        </w:rPr>
      </w:pPr>
    </w:p>
    <w:p w14:paraId="0C60F356" w14:textId="77777777" w:rsidR="006722C1" w:rsidRPr="000C0626" w:rsidRDefault="004A5E5B" w:rsidP="007F1748">
      <w:pPr>
        <w:pStyle w:val="Heading2"/>
      </w:pPr>
      <w:bookmarkStart w:id="13" w:name="_Toc182751789"/>
      <w:r w:rsidRPr="000C0626">
        <w:t>Organizational Values</w:t>
      </w:r>
      <w:bookmarkEnd w:id="13"/>
    </w:p>
    <w:p w14:paraId="7E63DA58" w14:textId="77777777" w:rsidR="006722C1" w:rsidRPr="000C0626" w:rsidRDefault="004A5E5B" w:rsidP="002F21E0">
      <w:pPr>
        <w:rPr>
          <w:lang w:val="en-US"/>
        </w:rPr>
      </w:pPr>
      <w:r w:rsidRPr="000C0626">
        <w:rPr>
          <w:lang w:val="en-US"/>
        </w:rPr>
        <w:t>{values}</w:t>
      </w:r>
    </w:p>
    <w:p w14:paraId="57BC5356" w14:textId="77777777" w:rsidR="006722C1" w:rsidRPr="000C0626" w:rsidRDefault="006722C1" w:rsidP="002F21E0">
      <w:pPr>
        <w:rPr>
          <w:lang w:val="en-US"/>
        </w:rPr>
      </w:pPr>
    </w:p>
    <w:p w14:paraId="6ED5DD56" w14:textId="77777777" w:rsidR="006722C1" w:rsidRPr="000C0626" w:rsidRDefault="004A5E5B" w:rsidP="007F1748">
      <w:pPr>
        <w:pStyle w:val="Heading2"/>
      </w:pPr>
      <w:bookmarkStart w:id="14" w:name="_Toc182751790"/>
      <w:r w:rsidRPr="000C0626">
        <w:t>Management Approval</w:t>
      </w:r>
      <w:bookmarkEnd w:id="14"/>
    </w:p>
    <w:p w14:paraId="1D9916F1" w14:textId="77777777" w:rsidR="006722C1" w:rsidRPr="000C0626" w:rsidRDefault="004A5E5B" w:rsidP="002F21E0">
      <w:pPr>
        <w:rPr>
          <w:lang w:val="en-US"/>
        </w:rPr>
      </w:pPr>
      <w:r w:rsidRPr="000C0626">
        <w:rPr>
          <w:lang w:val="en-US"/>
        </w:rPr>
        <w:t xml:space="preserve">Recognizing the importance of an effective response to any cyber incident to ensure the success of {organization}, we approve this plan and require all staff with a CIRT responsibility to ensure that they are familiar with its contents and adhere to the direction herein. </w:t>
      </w:r>
    </w:p>
    <w:p w14:paraId="1511E835" w14:textId="77777777" w:rsidR="006722C1" w:rsidRPr="000C0626" w:rsidRDefault="006722C1" w:rsidP="002F21E0">
      <w:pPr>
        <w:rPr>
          <w:lang w:val="en-US"/>
        </w:rPr>
      </w:pPr>
    </w:p>
    <w:p w14:paraId="6B05E5C2" w14:textId="77777777" w:rsidR="006722C1" w:rsidRPr="000C0626" w:rsidRDefault="004A5E5B" w:rsidP="002F21E0">
      <w:pPr>
        <w:rPr>
          <w:lang w:val="en-US"/>
        </w:rPr>
      </w:pPr>
      <w:r w:rsidRPr="000C0626">
        <w:rPr>
          <w:lang w:val="en-US"/>
        </w:rPr>
        <w:t>Approved by -</w:t>
      </w:r>
    </w:p>
    <w:p w14:paraId="5C4C3FA2" w14:textId="77777777" w:rsidR="006722C1" w:rsidRPr="000C0626" w:rsidRDefault="004A5E5B" w:rsidP="002F21E0">
      <w:pPr>
        <w:rPr>
          <w:lang w:val="en-US"/>
        </w:rPr>
      </w:pPr>
      <w:r w:rsidRPr="000C0626">
        <w:rPr>
          <w:lang w:val="en-US"/>
        </w:rPr>
        <w:t>Date -</w:t>
      </w:r>
    </w:p>
    <w:p w14:paraId="743202F0" w14:textId="77777777" w:rsidR="006722C1" w:rsidRPr="000C0626" w:rsidRDefault="004A5E5B" w:rsidP="002F21E0">
      <w:pPr>
        <w:rPr>
          <w:lang w:val="en-US"/>
        </w:rPr>
      </w:pPr>
      <w:r w:rsidRPr="000C0626">
        <w:rPr>
          <w:lang w:val="en-US"/>
        </w:rPr>
        <w:t>Title -</w:t>
      </w:r>
    </w:p>
    <w:p w14:paraId="3DA7B044" w14:textId="77777777" w:rsidR="006722C1" w:rsidRPr="000C0626" w:rsidRDefault="004A5E5B" w:rsidP="002F21E0">
      <w:pPr>
        <w:rPr>
          <w:lang w:val="en-US"/>
        </w:rPr>
      </w:pPr>
      <w:r w:rsidRPr="000C0626">
        <w:rPr>
          <w:lang w:val="en-US"/>
        </w:rPr>
        <w:t xml:space="preserve">Signature - </w:t>
      </w:r>
    </w:p>
    <w:p w14:paraId="63F17407" w14:textId="77777777" w:rsidR="006722C1" w:rsidRPr="000C0626" w:rsidRDefault="006722C1" w:rsidP="007F1748">
      <w:pPr>
        <w:pStyle w:val="Heading2"/>
      </w:pPr>
      <w:bookmarkStart w:id="15" w:name="_rjr10hluiyvp" w:colFirst="0" w:colLast="0"/>
      <w:bookmarkEnd w:id="15"/>
    </w:p>
    <w:p w14:paraId="35F979A7" w14:textId="77777777" w:rsidR="00F34103" w:rsidRPr="000C0626" w:rsidRDefault="00F34103" w:rsidP="002F21E0">
      <w:pPr>
        <w:rPr>
          <w:lang w:val="en-US"/>
        </w:rPr>
        <w:sectPr w:rsidR="00F34103" w:rsidRPr="000C0626">
          <w:headerReference w:type="even" r:id="rId23"/>
          <w:headerReference w:type="default" r:id="rId24"/>
          <w:headerReference w:type="first" r:id="rId25"/>
          <w:pgSz w:w="11906" w:h="16838"/>
          <w:pgMar w:top="1080" w:right="1080" w:bottom="1080" w:left="1080" w:header="720" w:footer="720" w:gutter="0"/>
          <w:cols w:space="720"/>
        </w:sectPr>
      </w:pPr>
    </w:p>
    <w:p w14:paraId="49AEBECE" w14:textId="77777777" w:rsidR="006722C1" w:rsidRPr="000C0626" w:rsidRDefault="004A5E5B" w:rsidP="007F1748">
      <w:pPr>
        <w:pStyle w:val="Heading1"/>
      </w:pPr>
      <w:bookmarkStart w:id="16" w:name="_Toc182751791"/>
      <w:r w:rsidRPr="000C0626">
        <w:lastRenderedPageBreak/>
        <w:t>1 - Preparation</w:t>
      </w:r>
      <w:bookmarkEnd w:id="16"/>
    </w:p>
    <w:p w14:paraId="4FDAB2FC" w14:textId="77777777" w:rsidR="006722C1" w:rsidRPr="000C0626" w:rsidRDefault="004A5E5B" w:rsidP="00D23F4D">
      <w:pPr>
        <w:jc w:val="center"/>
        <w:rPr>
          <w:lang w:val="en-US"/>
        </w:rPr>
      </w:pPr>
      <w:r w:rsidRPr="000C0626">
        <w:rPr>
          <w:noProof/>
          <w:lang w:val="en-US"/>
        </w:rPr>
        <w:drawing>
          <wp:inline distT="114300" distB="114300" distL="114300" distR="114300" wp14:anchorId="3CA93FF7" wp14:editId="4407C2AB">
            <wp:extent cx="4572000" cy="138303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t="35285" b="34359"/>
                    <a:stretch>
                      <a:fillRect/>
                    </a:stretch>
                  </pic:blipFill>
                  <pic:spPr>
                    <a:xfrm>
                      <a:off x="0" y="0"/>
                      <a:ext cx="4572000" cy="1383030"/>
                    </a:xfrm>
                    <a:prstGeom prst="rect">
                      <a:avLst/>
                    </a:prstGeom>
                    <a:ln/>
                  </pic:spPr>
                </pic:pic>
              </a:graphicData>
            </a:graphic>
          </wp:inline>
        </w:drawing>
      </w:r>
    </w:p>
    <w:p w14:paraId="141158B3" w14:textId="77777777" w:rsidR="006722C1" w:rsidRPr="000C0626" w:rsidRDefault="004A5E5B" w:rsidP="002F21E0">
      <w:pPr>
        <w:rPr>
          <w:lang w:val="en-US"/>
        </w:rPr>
      </w:pPr>
      <w:r w:rsidRPr="000C0626">
        <w:rPr>
          <w:lang w:val="en-US"/>
        </w:rPr>
        <w:t>This section covers:</w:t>
      </w:r>
    </w:p>
    <w:p w14:paraId="788474C2" w14:textId="77777777" w:rsidR="006722C1" w:rsidRPr="000C0626" w:rsidRDefault="004A5E5B" w:rsidP="002F21E0">
      <w:pPr>
        <w:pStyle w:val="ListParagraph"/>
        <w:numPr>
          <w:ilvl w:val="0"/>
          <w:numId w:val="19"/>
        </w:numPr>
        <w:rPr>
          <w:lang w:val="en-US"/>
        </w:rPr>
      </w:pPr>
      <w:r w:rsidRPr="000C0626">
        <w:rPr>
          <w:lang w:val="en-US"/>
        </w:rPr>
        <w:t>The response structure</w:t>
      </w:r>
    </w:p>
    <w:p w14:paraId="0C803D5A" w14:textId="77777777" w:rsidR="006722C1" w:rsidRPr="000C0626" w:rsidRDefault="004A5E5B" w:rsidP="002F21E0">
      <w:pPr>
        <w:pStyle w:val="ListParagraph"/>
        <w:numPr>
          <w:ilvl w:val="0"/>
          <w:numId w:val="19"/>
        </w:numPr>
        <w:rPr>
          <w:lang w:val="en-US"/>
        </w:rPr>
      </w:pPr>
      <w:r w:rsidRPr="000C0626">
        <w:rPr>
          <w:lang w:val="en-US"/>
        </w:rPr>
        <w:t>CIRT Staffing and contact information</w:t>
      </w:r>
    </w:p>
    <w:p w14:paraId="2EBE5760" w14:textId="77777777" w:rsidR="006722C1" w:rsidRPr="000C0626" w:rsidRDefault="004A5E5B" w:rsidP="002F21E0">
      <w:pPr>
        <w:pStyle w:val="ListParagraph"/>
        <w:numPr>
          <w:ilvl w:val="0"/>
          <w:numId w:val="19"/>
        </w:numPr>
        <w:rPr>
          <w:lang w:val="en-US"/>
        </w:rPr>
      </w:pPr>
      <w:r w:rsidRPr="000C0626">
        <w:rPr>
          <w:lang w:val="en-US"/>
        </w:rPr>
        <w:t>Training</w:t>
      </w:r>
    </w:p>
    <w:p w14:paraId="572AC1C2" w14:textId="77777777" w:rsidR="006722C1" w:rsidRPr="000C0626" w:rsidRDefault="004A5E5B" w:rsidP="002F21E0">
      <w:pPr>
        <w:pStyle w:val="ListParagraph"/>
        <w:numPr>
          <w:ilvl w:val="0"/>
          <w:numId w:val="19"/>
        </w:numPr>
        <w:rPr>
          <w:lang w:val="en-US"/>
        </w:rPr>
      </w:pPr>
      <w:r w:rsidRPr="000C0626">
        <w:rPr>
          <w:lang w:val="en-US"/>
        </w:rPr>
        <w:t>CIRT Facilities and ‘Life Support’</w:t>
      </w:r>
    </w:p>
    <w:p w14:paraId="666806D5" w14:textId="77777777" w:rsidR="00F34103" w:rsidRPr="000C0626" w:rsidRDefault="00F34103" w:rsidP="002F21E0">
      <w:pPr>
        <w:rPr>
          <w:lang w:val="en-US"/>
        </w:rPr>
      </w:pPr>
    </w:p>
    <w:p w14:paraId="1E581F0C" w14:textId="007A1443" w:rsidR="006722C1" w:rsidRPr="000C0626" w:rsidRDefault="004A5E5B" w:rsidP="007F1748">
      <w:pPr>
        <w:pStyle w:val="Heading2"/>
      </w:pPr>
      <w:bookmarkStart w:id="17" w:name="_Incident_Mitigation"/>
      <w:bookmarkStart w:id="18" w:name="_Toc182751792"/>
      <w:bookmarkEnd w:id="17"/>
      <w:r w:rsidRPr="000C0626">
        <w:t xml:space="preserve">Incident </w:t>
      </w:r>
      <w:r w:rsidRPr="000C0626">
        <w:t>Mitigation</w:t>
      </w:r>
      <w:bookmarkEnd w:id="18"/>
    </w:p>
    <w:p w14:paraId="35ABD498" w14:textId="77777777" w:rsidR="006722C1" w:rsidRPr="000C0626" w:rsidRDefault="006722C1" w:rsidP="002F21E0">
      <w:pPr>
        <w:rPr>
          <w:lang w:val="en-US"/>
        </w:rPr>
      </w:pPr>
    </w:p>
    <w:tbl>
      <w:tblPr>
        <w:tblStyle w:val="a4"/>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6722C1" w:rsidRPr="000C0626" w14:paraId="3EC779D6" w14:textId="77777777">
        <w:tc>
          <w:tcPr>
            <w:tcW w:w="9746" w:type="dxa"/>
            <w:shd w:val="clear" w:color="auto" w:fill="FFFF00"/>
            <w:tcMar>
              <w:top w:w="100" w:type="dxa"/>
              <w:left w:w="100" w:type="dxa"/>
              <w:bottom w:w="100" w:type="dxa"/>
              <w:right w:w="100" w:type="dxa"/>
            </w:tcMar>
          </w:tcPr>
          <w:p w14:paraId="1C079EC4" w14:textId="77777777" w:rsidR="006722C1" w:rsidRPr="000C0626" w:rsidRDefault="004A5E5B" w:rsidP="002F21E0">
            <w:pPr>
              <w:rPr>
                <w:b/>
                <w:bCs/>
                <w:lang w:val="en-US"/>
              </w:rPr>
            </w:pPr>
            <w:r w:rsidRPr="000C0626">
              <w:rPr>
                <w:b/>
                <w:bCs/>
                <w:lang w:val="en-US"/>
              </w:rPr>
              <w:t>Guidance</w:t>
            </w:r>
          </w:p>
          <w:p w14:paraId="6F94BE7F" w14:textId="54AB3643" w:rsidR="006722C1" w:rsidRPr="000C0626" w:rsidRDefault="004A5E5B" w:rsidP="002F21E0">
            <w:pPr>
              <w:rPr>
                <w:lang w:val="en-US"/>
              </w:rPr>
            </w:pPr>
            <w:r w:rsidRPr="000C0626">
              <w:rPr>
                <w:lang w:val="en-US"/>
              </w:rPr>
              <w:t xml:space="preserve">A critical part of incident preparation is incident </w:t>
            </w:r>
            <w:r w:rsidR="007F1748" w:rsidRPr="000C0626">
              <w:rPr>
                <w:lang w:val="en-US"/>
              </w:rPr>
              <w:t>mitigation</w:t>
            </w:r>
            <w:r w:rsidR="00CC3E19" w:rsidRPr="000C0626">
              <w:rPr>
                <w:lang w:val="en-US"/>
              </w:rPr>
              <w:t xml:space="preserve">. Include </w:t>
            </w:r>
            <w:r w:rsidRPr="000C0626">
              <w:rPr>
                <w:lang w:val="en-US"/>
              </w:rPr>
              <w:t>a</w:t>
            </w:r>
            <w:r w:rsidR="00F34103" w:rsidRPr="000C0626">
              <w:rPr>
                <w:lang w:val="en-US"/>
              </w:rPr>
              <w:t xml:space="preserve"> summary of mitigation measures and a</w:t>
            </w:r>
            <w:r w:rsidRPr="000C0626">
              <w:rPr>
                <w:lang w:val="en-US"/>
              </w:rPr>
              <w:t xml:space="preserve"> link to your organization's cyber risk assessment and the incident mitigation measures here as a reference. </w:t>
            </w:r>
          </w:p>
          <w:p w14:paraId="6B628CFB" w14:textId="609F55D4" w:rsidR="00CC3E19" w:rsidRPr="000C0626" w:rsidRDefault="00CC3E19" w:rsidP="002F21E0">
            <w:pPr>
              <w:rPr>
                <w:b/>
                <w:lang w:val="en-US"/>
              </w:rPr>
            </w:pPr>
            <w:r w:rsidRPr="000C0626">
              <w:rPr>
                <w:lang w:val="en-US"/>
              </w:rPr>
              <w:t>Risk assessments and mitigation plans are more dynamic that response plans so it is recommended that you do not include the ‘live’ risk assessment here unless you can update it dynamically.</w:t>
            </w:r>
          </w:p>
        </w:tc>
      </w:tr>
    </w:tbl>
    <w:p w14:paraId="0A6A6E84" w14:textId="77777777" w:rsidR="00F34103" w:rsidRPr="000C0626" w:rsidRDefault="00F34103" w:rsidP="007F1748">
      <w:pPr>
        <w:pStyle w:val="Heading1"/>
      </w:pPr>
      <w:bookmarkStart w:id="19" w:name="_xzs9shr36rae" w:colFirst="0" w:colLast="0"/>
      <w:bookmarkEnd w:id="19"/>
    </w:p>
    <w:p w14:paraId="301E7879" w14:textId="77777777" w:rsidR="00F34103" w:rsidRPr="000C0626" w:rsidRDefault="00F34103" w:rsidP="002F21E0">
      <w:pPr>
        <w:rPr>
          <w:lang w:val="en-US"/>
        </w:rPr>
      </w:pPr>
      <w:r w:rsidRPr="000C0626">
        <w:rPr>
          <w:lang w:val="en-US"/>
        </w:rPr>
        <w:t>{link to organization’s detailed incident mitigation plan}</w:t>
      </w:r>
    </w:p>
    <w:p w14:paraId="5C66B3F6" w14:textId="77777777" w:rsidR="00F34103" w:rsidRPr="000C0626" w:rsidRDefault="00F34103" w:rsidP="007F1748">
      <w:pPr>
        <w:pStyle w:val="Heading1"/>
      </w:pPr>
    </w:p>
    <w:p w14:paraId="0599DBF1" w14:textId="1C008E7B" w:rsidR="006722C1" w:rsidRPr="000C0626" w:rsidRDefault="004A5E5B" w:rsidP="007F1748">
      <w:pPr>
        <w:pStyle w:val="Heading1"/>
      </w:pPr>
      <w:r w:rsidRPr="000C0626">
        <w:br w:type="page"/>
      </w:r>
    </w:p>
    <w:p w14:paraId="7A974DD1" w14:textId="77777777" w:rsidR="006722C1" w:rsidRPr="000C0626" w:rsidRDefault="004A5E5B" w:rsidP="007F1748">
      <w:pPr>
        <w:pStyle w:val="Heading2"/>
      </w:pPr>
      <w:bookmarkStart w:id="20" w:name="_Toc182751793"/>
      <w:r w:rsidRPr="000C0626">
        <w:lastRenderedPageBreak/>
        <w:t>The {organization} Response Structure</w:t>
      </w:r>
      <w:bookmarkEnd w:id="20"/>
    </w:p>
    <w:p w14:paraId="19913DA5" w14:textId="474D97C2" w:rsidR="006722C1" w:rsidRPr="000C0626" w:rsidRDefault="004A5E5B" w:rsidP="002F21E0">
      <w:pPr>
        <w:rPr>
          <w:lang w:val="en-US"/>
        </w:rPr>
      </w:pPr>
      <w:r w:rsidRPr="000C0626">
        <w:rPr>
          <w:lang w:val="en-US"/>
        </w:rPr>
        <w:t>This is the framework {organization} will adapt in the event of a crisis and illustrates how the CIRT will coordinate with the other elements of an organizational response.</w:t>
      </w:r>
    </w:p>
    <w:tbl>
      <w:tblPr>
        <w:tblStyle w:val="a5"/>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6722C1" w:rsidRPr="000C0626" w14:paraId="5C01CD6C" w14:textId="77777777">
        <w:tc>
          <w:tcPr>
            <w:tcW w:w="9746" w:type="dxa"/>
            <w:shd w:val="clear" w:color="auto" w:fill="FFFF00"/>
            <w:tcMar>
              <w:top w:w="100" w:type="dxa"/>
              <w:left w:w="100" w:type="dxa"/>
              <w:bottom w:w="100" w:type="dxa"/>
              <w:right w:w="100" w:type="dxa"/>
            </w:tcMar>
          </w:tcPr>
          <w:p w14:paraId="73F69A03" w14:textId="77777777" w:rsidR="006722C1" w:rsidRPr="000C0626" w:rsidRDefault="004A5E5B" w:rsidP="002F21E0">
            <w:pPr>
              <w:rPr>
                <w:b/>
                <w:bCs/>
                <w:lang w:val="en-US"/>
              </w:rPr>
            </w:pPr>
            <w:r w:rsidRPr="000C0626">
              <w:rPr>
                <w:b/>
                <w:bCs/>
                <w:lang w:val="en-US"/>
              </w:rPr>
              <w:t>Completion Guide</w:t>
            </w:r>
          </w:p>
          <w:p w14:paraId="567F5256" w14:textId="5DA78C13" w:rsidR="006722C1" w:rsidRPr="000C0626" w:rsidRDefault="004A5E5B" w:rsidP="002F21E0">
            <w:pPr>
              <w:rPr>
                <w:lang w:val="en-US"/>
              </w:rPr>
            </w:pPr>
            <w:r w:rsidRPr="000C0626">
              <w:rPr>
                <w:lang w:val="en-US"/>
              </w:rPr>
              <w:t>Normally organizations will have a senior team in place to direct all elements of a major event, often referred to as the crisis management team</w:t>
            </w:r>
            <w:r w:rsidR="001C2957" w:rsidRPr="000C0626">
              <w:rPr>
                <w:lang w:val="en-US"/>
              </w:rPr>
              <w:t xml:space="preserve"> or CMT</w:t>
            </w:r>
            <w:r w:rsidRPr="000C0626">
              <w:rPr>
                <w:lang w:val="en-US"/>
              </w:rPr>
              <w:t>. In the case of a major cyber event, the crisis management team would sit above the incident response team, but in smaller organizations</w:t>
            </w:r>
            <w:r w:rsidR="001C2957" w:rsidRPr="000C0626">
              <w:rPr>
                <w:lang w:val="en-US"/>
              </w:rPr>
              <w:t>,</w:t>
            </w:r>
            <w:r w:rsidRPr="000C0626">
              <w:rPr>
                <w:lang w:val="en-US"/>
              </w:rPr>
              <w:t xml:space="preserve"> or where the event is not so serious, the incident response team may take the lead for all </w:t>
            </w:r>
            <w:r w:rsidR="001C2957" w:rsidRPr="000C0626">
              <w:rPr>
                <w:lang w:val="en-US"/>
              </w:rPr>
              <w:t xml:space="preserve">response </w:t>
            </w:r>
            <w:r w:rsidRPr="000C0626">
              <w:rPr>
                <w:lang w:val="en-US"/>
              </w:rPr>
              <w:t>elements</w:t>
            </w:r>
            <w:r w:rsidR="001C2957" w:rsidRPr="000C0626">
              <w:rPr>
                <w:lang w:val="en-US"/>
              </w:rPr>
              <w:t>.</w:t>
            </w:r>
          </w:p>
          <w:p w14:paraId="6D8680A3" w14:textId="7FB58CF1" w:rsidR="006722C1" w:rsidRPr="000C0626" w:rsidRDefault="004A5E5B" w:rsidP="002F21E0">
            <w:pPr>
              <w:rPr>
                <w:lang w:val="en-US"/>
              </w:rPr>
            </w:pPr>
            <w:r w:rsidRPr="000C0626">
              <w:rPr>
                <w:lang w:val="en-US"/>
              </w:rPr>
              <w:t xml:space="preserve">Ensure the structure below is adapted to reflect the overall response structure for your organization. </w:t>
            </w:r>
          </w:p>
        </w:tc>
      </w:tr>
    </w:tbl>
    <w:p w14:paraId="4C328AC4" w14:textId="77777777" w:rsidR="006722C1" w:rsidRPr="000C0626" w:rsidRDefault="006722C1" w:rsidP="002F21E0">
      <w:pPr>
        <w:rPr>
          <w:lang w:val="en-US"/>
        </w:rPr>
      </w:pPr>
    </w:p>
    <w:p w14:paraId="4A025592" w14:textId="77777777" w:rsidR="006722C1" w:rsidRPr="000C0626" w:rsidRDefault="006722C1" w:rsidP="002F21E0">
      <w:pPr>
        <w:rPr>
          <w:lang w:val="en-US"/>
        </w:rPr>
      </w:pPr>
    </w:p>
    <w:tbl>
      <w:tblPr>
        <w:tblStyle w:val="a6"/>
        <w:tblW w:w="9746" w:type="dxa"/>
        <w:tblLayout w:type="fixed"/>
        <w:tblLook w:val="0600" w:firstRow="0" w:lastRow="0" w:firstColumn="0" w:lastColumn="0" w:noHBand="1" w:noVBand="1"/>
      </w:tblPr>
      <w:tblGrid>
        <w:gridCol w:w="3248"/>
        <w:gridCol w:w="3249"/>
        <w:gridCol w:w="3249"/>
      </w:tblGrid>
      <w:tr w:rsidR="006722C1" w:rsidRPr="000C0626" w14:paraId="09E4A5BF" w14:textId="77777777">
        <w:tc>
          <w:tcPr>
            <w:tcW w:w="3248" w:type="dxa"/>
            <w:shd w:val="clear" w:color="auto" w:fill="auto"/>
            <w:tcMar>
              <w:top w:w="100" w:type="dxa"/>
              <w:left w:w="100" w:type="dxa"/>
              <w:bottom w:w="100" w:type="dxa"/>
              <w:right w:w="100" w:type="dxa"/>
            </w:tcMar>
            <w:vAlign w:val="center"/>
          </w:tcPr>
          <w:p w14:paraId="5699B01C" w14:textId="77777777" w:rsidR="006722C1" w:rsidRPr="000C0626" w:rsidRDefault="004A5E5B" w:rsidP="00D23F4D">
            <w:pPr>
              <w:jc w:val="center"/>
              <w:rPr>
                <w:b/>
                <w:bCs/>
                <w:lang w:val="en-US"/>
              </w:rPr>
            </w:pPr>
            <w:r w:rsidRPr="000C0626">
              <w:rPr>
                <w:b/>
                <w:bCs/>
                <w:lang w:val="en-US"/>
              </w:rPr>
              <w:t>Level</w:t>
            </w:r>
          </w:p>
        </w:tc>
        <w:tc>
          <w:tcPr>
            <w:tcW w:w="3248" w:type="dxa"/>
            <w:shd w:val="clear" w:color="auto" w:fill="auto"/>
            <w:tcMar>
              <w:top w:w="100" w:type="dxa"/>
              <w:left w:w="100" w:type="dxa"/>
              <w:bottom w:w="100" w:type="dxa"/>
              <w:right w:w="100" w:type="dxa"/>
            </w:tcMar>
            <w:vAlign w:val="center"/>
          </w:tcPr>
          <w:p w14:paraId="6105F57E" w14:textId="77777777" w:rsidR="006722C1" w:rsidRPr="000C0626" w:rsidRDefault="004A5E5B" w:rsidP="00D23F4D">
            <w:pPr>
              <w:jc w:val="center"/>
              <w:rPr>
                <w:b/>
                <w:bCs/>
                <w:lang w:val="en-US"/>
              </w:rPr>
            </w:pPr>
            <w:r w:rsidRPr="000C0626">
              <w:rPr>
                <w:b/>
                <w:bCs/>
                <w:lang w:val="en-US"/>
              </w:rPr>
              <w:t>Team</w:t>
            </w:r>
          </w:p>
        </w:tc>
        <w:tc>
          <w:tcPr>
            <w:tcW w:w="3248" w:type="dxa"/>
            <w:shd w:val="clear" w:color="auto" w:fill="auto"/>
            <w:tcMar>
              <w:top w:w="100" w:type="dxa"/>
              <w:left w:w="100" w:type="dxa"/>
              <w:bottom w:w="100" w:type="dxa"/>
              <w:right w:w="100" w:type="dxa"/>
            </w:tcMar>
            <w:vAlign w:val="center"/>
          </w:tcPr>
          <w:p w14:paraId="3CA7BC03" w14:textId="77777777" w:rsidR="006722C1" w:rsidRPr="000C0626" w:rsidRDefault="004A5E5B" w:rsidP="00D23F4D">
            <w:pPr>
              <w:jc w:val="center"/>
              <w:rPr>
                <w:b/>
                <w:bCs/>
                <w:lang w:val="en-US"/>
              </w:rPr>
            </w:pPr>
            <w:r w:rsidRPr="000C0626">
              <w:rPr>
                <w:b/>
                <w:bCs/>
                <w:lang w:val="en-US"/>
              </w:rPr>
              <w:t>Focus</w:t>
            </w:r>
          </w:p>
        </w:tc>
      </w:tr>
      <w:tr w:rsidR="006722C1" w:rsidRPr="000C0626" w14:paraId="7FACC719" w14:textId="77777777">
        <w:tc>
          <w:tcPr>
            <w:tcW w:w="3248" w:type="dxa"/>
            <w:shd w:val="clear" w:color="auto" w:fill="auto"/>
            <w:tcMar>
              <w:top w:w="100" w:type="dxa"/>
              <w:left w:w="100" w:type="dxa"/>
              <w:bottom w:w="100" w:type="dxa"/>
              <w:right w:w="100" w:type="dxa"/>
            </w:tcMar>
            <w:vAlign w:val="center"/>
          </w:tcPr>
          <w:p w14:paraId="23B73E05" w14:textId="77777777" w:rsidR="006722C1" w:rsidRPr="000C0626" w:rsidRDefault="006722C1" w:rsidP="00D23F4D">
            <w:pPr>
              <w:jc w:val="center"/>
              <w:rPr>
                <w:lang w:val="en-US"/>
              </w:rPr>
            </w:pPr>
          </w:p>
        </w:tc>
        <w:tc>
          <w:tcPr>
            <w:tcW w:w="3248" w:type="dxa"/>
            <w:shd w:val="clear" w:color="auto" w:fill="auto"/>
            <w:tcMar>
              <w:top w:w="100" w:type="dxa"/>
              <w:left w:w="100" w:type="dxa"/>
              <w:bottom w:w="100" w:type="dxa"/>
              <w:right w:w="100" w:type="dxa"/>
            </w:tcMar>
            <w:vAlign w:val="center"/>
          </w:tcPr>
          <w:p w14:paraId="47D3110B" w14:textId="77777777" w:rsidR="006722C1" w:rsidRPr="000C0626" w:rsidRDefault="006722C1" w:rsidP="00D23F4D">
            <w:pPr>
              <w:jc w:val="center"/>
              <w:rPr>
                <w:lang w:val="en-US"/>
              </w:rPr>
            </w:pPr>
          </w:p>
        </w:tc>
        <w:tc>
          <w:tcPr>
            <w:tcW w:w="3248" w:type="dxa"/>
            <w:shd w:val="clear" w:color="auto" w:fill="auto"/>
            <w:tcMar>
              <w:top w:w="100" w:type="dxa"/>
              <w:left w:w="100" w:type="dxa"/>
              <w:bottom w:w="100" w:type="dxa"/>
              <w:right w:w="100" w:type="dxa"/>
            </w:tcMar>
            <w:vAlign w:val="center"/>
          </w:tcPr>
          <w:p w14:paraId="0741BAED" w14:textId="77777777" w:rsidR="006722C1" w:rsidRPr="000C0626" w:rsidRDefault="006722C1" w:rsidP="00D23F4D">
            <w:pPr>
              <w:jc w:val="center"/>
              <w:rPr>
                <w:lang w:val="en-US"/>
              </w:rPr>
            </w:pPr>
          </w:p>
        </w:tc>
      </w:tr>
      <w:tr w:rsidR="006722C1" w:rsidRPr="000C0626" w14:paraId="38E9AB6D" w14:textId="77777777">
        <w:tc>
          <w:tcPr>
            <w:tcW w:w="3248" w:type="dxa"/>
            <w:shd w:val="clear" w:color="auto" w:fill="auto"/>
            <w:tcMar>
              <w:top w:w="100" w:type="dxa"/>
              <w:left w:w="100" w:type="dxa"/>
              <w:bottom w:w="100" w:type="dxa"/>
              <w:right w:w="100" w:type="dxa"/>
            </w:tcMar>
            <w:vAlign w:val="center"/>
          </w:tcPr>
          <w:p w14:paraId="225F0258" w14:textId="77777777" w:rsidR="006722C1" w:rsidRPr="000C0626" w:rsidRDefault="004A5E5B" w:rsidP="00D23F4D">
            <w:pPr>
              <w:jc w:val="center"/>
              <w:rPr>
                <w:lang w:val="en-US"/>
              </w:rPr>
            </w:pPr>
            <w:r w:rsidRPr="000C0626">
              <w:rPr>
                <w:lang w:val="en-US"/>
              </w:rPr>
              <w:t>C-Suite / Leadership</w:t>
            </w:r>
          </w:p>
        </w:tc>
        <w:tc>
          <w:tcPr>
            <w:tcW w:w="3248" w:type="dxa"/>
            <w:shd w:val="clear" w:color="auto" w:fill="9FC5E8"/>
            <w:tcMar>
              <w:top w:w="100" w:type="dxa"/>
              <w:left w:w="100" w:type="dxa"/>
              <w:bottom w:w="100" w:type="dxa"/>
              <w:right w:w="100" w:type="dxa"/>
            </w:tcMar>
            <w:vAlign w:val="center"/>
          </w:tcPr>
          <w:p w14:paraId="31E9B1FA" w14:textId="77777777" w:rsidR="006722C1" w:rsidRPr="000C0626" w:rsidRDefault="004A5E5B" w:rsidP="00D23F4D">
            <w:pPr>
              <w:jc w:val="center"/>
              <w:rPr>
                <w:lang w:val="en-US"/>
              </w:rPr>
            </w:pPr>
            <w:r w:rsidRPr="000C0626">
              <w:rPr>
                <w:lang w:val="en-US"/>
              </w:rPr>
              <w:t>Crisis Management Team (CMT)</w:t>
            </w:r>
          </w:p>
        </w:tc>
        <w:tc>
          <w:tcPr>
            <w:tcW w:w="3248" w:type="dxa"/>
            <w:shd w:val="clear" w:color="auto" w:fill="auto"/>
            <w:tcMar>
              <w:top w:w="100" w:type="dxa"/>
              <w:left w:w="100" w:type="dxa"/>
              <w:bottom w:w="100" w:type="dxa"/>
              <w:right w:w="100" w:type="dxa"/>
            </w:tcMar>
            <w:vAlign w:val="center"/>
          </w:tcPr>
          <w:p w14:paraId="6D5D8CA6" w14:textId="77777777" w:rsidR="006722C1" w:rsidRPr="000C0626" w:rsidRDefault="004A5E5B" w:rsidP="00D23F4D">
            <w:pPr>
              <w:jc w:val="center"/>
              <w:rPr>
                <w:lang w:val="en-US"/>
              </w:rPr>
            </w:pPr>
            <w:r w:rsidRPr="000C0626">
              <w:rPr>
                <w:lang w:val="en-US"/>
              </w:rPr>
              <w:t>Strategic planning, coordination and outreach</w:t>
            </w:r>
          </w:p>
        </w:tc>
      </w:tr>
      <w:tr w:rsidR="006722C1" w:rsidRPr="000C0626" w14:paraId="3F4C02E7" w14:textId="77777777">
        <w:tc>
          <w:tcPr>
            <w:tcW w:w="3248" w:type="dxa"/>
            <w:shd w:val="clear" w:color="auto" w:fill="auto"/>
            <w:tcMar>
              <w:top w:w="100" w:type="dxa"/>
              <w:left w:w="100" w:type="dxa"/>
              <w:bottom w:w="100" w:type="dxa"/>
              <w:right w:w="100" w:type="dxa"/>
            </w:tcMar>
            <w:vAlign w:val="center"/>
          </w:tcPr>
          <w:p w14:paraId="77623675" w14:textId="77777777" w:rsidR="006722C1" w:rsidRPr="000C0626" w:rsidRDefault="006722C1" w:rsidP="00D23F4D">
            <w:pPr>
              <w:jc w:val="center"/>
              <w:rPr>
                <w:lang w:val="en-US"/>
              </w:rPr>
            </w:pPr>
          </w:p>
        </w:tc>
        <w:tc>
          <w:tcPr>
            <w:tcW w:w="3248" w:type="dxa"/>
            <w:shd w:val="clear" w:color="auto" w:fill="auto"/>
            <w:tcMar>
              <w:top w:w="100" w:type="dxa"/>
              <w:left w:w="100" w:type="dxa"/>
              <w:bottom w:w="100" w:type="dxa"/>
              <w:right w:w="100" w:type="dxa"/>
            </w:tcMar>
            <w:vAlign w:val="center"/>
          </w:tcPr>
          <w:p w14:paraId="0DD019BF" w14:textId="77777777" w:rsidR="006722C1" w:rsidRPr="000C0626" w:rsidRDefault="004A5E5B" w:rsidP="00D23F4D">
            <w:pPr>
              <w:jc w:val="center"/>
              <w:rPr>
                <w:lang w:val="en-US"/>
              </w:rPr>
            </w:pPr>
            <w:r w:rsidRPr="000C0626">
              <w:rPr>
                <w:lang w:val="en-US"/>
              </w:rPr>
              <w:t>↕</w:t>
            </w:r>
          </w:p>
        </w:tc>
        <w:tc>
          <w:tcPr>
            <w:tcW w:w="3248" w:type="dxa"/>
            <w:shd w:val="clear" w:color="auto" w:fill="auto"/>
            <w:tcMar>
              <w:top w:w="100" w:type="dxa"/>
              <w:left w:w="100" w:type="dxa"/>
              <w:bottom w:w="100" w:type="dxa"/>
              <w:right w:w="100" w:type="dxa"/>
            </w:tcMar>
            <w:vAlign w:val="center"/>
          </w:tcPr>
          <w:p w14:paraId="037875CE" w14:textId="77777777" w:rsidR="006722C1" w:rsidRPr="000C0626" w:rsidRDefault="006722C1" w:rsidP="00D23F4D">
            <w:pPr>
              <w:jc w:val="center"/>
              <w:rPr>
                <w:lang w:val="en-US"/>
              </w:rPr>
            </w:pPr>
          </w:p>
        </w:tc>
      </w:tr>
      <w:tr w:rsidR="006722C1" w:rsidRPr="000C0626" w14:paraId="4F9D0533" w14:textId="77777777">
        <w:tc>
          <w:tcPr>
            <w:tcW w:w="3248" w:type="dxa"/>
            <w:shd w:val="clear" w:color="auto" w:fill="auto"/>
            <w:tcMar>
              <w:top w:w="100" w:type="dxa"/>
              <w:left w:w="100" w:type="dxa"/>
              <w:bottom w:w="100" w:type="dxa"/>
              <w:right w:w="100" w:type="dxa"/>
            </w:tcMar>
            <w:vAlign w:val="center"/>
          </w:tcPr>
          <w:p w14:paraId="6218320E" w14:textId="77777777" w:rsidR="006722C1" w:rsidRPr="000C0626" w:rsidRDefault="004A5E5B" w:rsidP="00D23F4D">
            <w:pPr>
              <w:jc w:val="center"/>
              <w:rPr>
                <w:lang w:val="en-US"/>
              </w:rPr>
            </w:pPr>
            <w:r w:rsidRPr="000C0626">
              <w:rPr>
                <w:lang w:val="en-US"/>
              </w:rPr>
              <w:t xml:space="preserve">Technical / </w:t>
            </w:r>
            <w:r w:rsidRPr="000C0626">
              <w:rPr>
                <w:lang w:val="en-US"/>
              </w:rPr>
              <w:t>Coordinating</w:t>
            </w:r>
          </w:p>
        </w:tc>
        <w:tc>
          <w:tcPr>
            <w:tcW w:w="3248" w:type="dxa"/>
            <w:shd w:val="clear" w:color="auto" w:fill="9FC5E8"/>
            <w:tcMar>
              <w:top w:w="100" w:type="dxa"/>
              <w:left w:w="100" w:type="dxa"/>
              <w:bottom w:w="100" w:type="dxa"/>
              <w:right w:w="100" w:type="dxa"/>
            </w:tcMar>
            <w:vAlign w:val="center"/>
          </w:tcPr>
          <w:p w14:paraId="554530A1" w14:textId="77777777" w:rsidR="006722C1" w:rsidRPr="000C0626" w:rsidRDefault="004A5E5B" w:rsidP="00D23F4D">
            <w:pPr>
              <w:jc w:val="center"/>
              <w:rPr>
                <w:lang w:val="en-US"/>
              </w:rPr>
            </w:pPr>
            <w:r w:rsidRPr="000C0626">
              <w:rPr>
                <w:lang w:val="en-US"/>
              </w:rPr>
              <w:t>Cyber Incident Response Team (CIRT)</w:t>
            </w:r>
          </w:p>
        </w:tc>
        <w:tc>
          <w:tcPr>
            <w:tcW w:w="3248" w:type="dxa"/>
            <w:shd w:val="clear" w:color="auto" w:fill="auto"/>
            <w:tcMar>
              <w:top w:w="100" w:type="dxa"/>
              <w:left w:w="100" w:type="dxa"/>
              <w:bottom w:w="100" w:type="dxa"/>
              <w:right w:w="100" w:type="dxa"/>
            </w:tcMar>
            <w:vAlign w:val="center"/>
          </w:tcPr>
          <w:p w14:paraId="5A677FC1" w14:textId="77777777" w:rsidR="006722C1" w:rsidRPr="000C0626" w:rsidRDefault="004A5E5B" w:rsidP="00D23F4D">
            <w:pPr>
              <w:jc w:val="center"/>
              <w:rPr>
                <w:lang w:val="en-US"/>
              </w:rPr>
            </w:pPr>
            <w:r w:rsidRPr="000C0626">
              <w:rPr>
                <w:lang w:val="en-US"/>
              </w:rPr>
              <w:t>Operational coordination and liaison. Technical response management.</w:t>
            </w:r>
          </w:p>
        </w:tc>
      </w:tr>
      <w:tr w:rsidR="006722C1" w:rsidRPr="000C0626" w14:paraId="7C85D402" w14:textId="77777777">
        <w:tc>
          <w:tcPr>
            <w:tcW w:w="3248" w:type="dxa"/>
            <w:shd w:val="clear" w:color="auto" w:fill="auto"/>
            <w:tcMar>
              <w:top w:w="100" w:type="dxa"/>
              <w:left w:w="100" w:type="dxa"/>
              <w:bottom w:w="100" w:type="dxa"/>
              <w:right w:w="100" w:type="dxa"/>
            </w:tcMar>
            <w:vAlign w:val="center"/>
          </w:tcPr>
          <w:p w14:paraId="55DD598E" w14:textId="77777777" w:rsidR="006722C1" w:rsidRPr="000C0626" w:rsidRDefault="006722C1" w:rsidP="00D23F4D">
            <w:pPr>
              <w:jc w:val="center"/>
              <w:rPr>
                <w:lang w:val="en-US"/>
              </w:rPr>
            </w:pPr>
          </w:p>
        </w:tc>
        <w:tc>
          <w:tcPr>
            <w:tcW w:w="3248" w:type="dxa"/>
            <w:shd w:val="clear" w:color="auto" w:fill="auto"/>
            <w:tcMar>
              <w:top w:w="100" w:type="dxa"/>
              <w:left w:w="100" w:type="dxa"/>
              <w:bottom w:w="100" w:type="dxa"/>
              <w:right w:w="100" w:type="dxa"/>
            </w:tcMar>
            <w:vAlign w:val="center"/>
          </w:tcPr>
          <w:p w14:paraId="27C1893C" w14:textId="77777777" w:rsidR="006722C1" w:rsidRPr="000C0626" w:rsidRDefault="004A5E5B" w:rsidP="00D23F4D">
            <w:pPr>
              <w:jc w:val="center"/>
              <w:rPr>
                <w:lang w:val="en-US"/>
              </w:rPr>
            </w:pPr>
            <w:r w:rsidRPr="000C0626">
              <w:rPr>
                <w:lang w:val="en-US"/>
              </w:rPr>
              <w:t>↕</w:t>
            </w:r>
          </w:p>
        </w:tc>
        <w:tc>
          <w:tcPr>
            <w:tcW w:w="3248" w:type="dxa"/>
            <w:shd w:val="clear" w:color="auto" w:fill="auto"/>
            <w:tcMar>
              <w:top w:w="100" w:type="dxa"/>
              <w:left w:w="100" w:type="dxa"/>
              <w:bottom w:w="100" w:type="dxa"/>
              <w:right w:w="100" w:type="dxa"/>
            </w:tcMar>
            <w:vAlign w:val="center"/>
          </w:tcPr>
          <w:p w14:paraId="46BA84CF" w14:textId="77777777" w:rsidR="006722C1" w:rsidRPr="000C0626" w:rsidRDefault="006722C1" w:rsidP="00D23F4D">
            <w:pPr>
              <w:jc w:val="center"/>
              <w:rPr>
                <w:lang w:val="en-US"/>
              </w:rPr>
            </w:pPr>
          </w:p>
        </w:tc>
      </w:tr>
      <w:tr w:rsidR="006722C1" w:rsidRPr="000C0626" w14:paraId="3C2FF98D" w14:textId="77777777">
        <w:tc>
          <w:tcPr>
            <w:tcW w:w="3248" w:type="dxa"/>
            <w:shd w:val="clear" w:color="auto" w:fill="auto"/>
            <w:tcMar>
              <w:top w:w="100" w:type="dxa"/>
              <w:left w:w="100" w:type="dxa"/>
              <w:bottom w:w="100" w:type="dxa"/>
              <w:right w:w="100" w:type="dxa"/>
            </w:tcMar>
            <w:vAlign w:val="center"/>
          </w:tcPr>
          <w:p w14:paraId="352356A0" w14:textId="77777777" w:rsidR="006722C1" w:rsidRPr="000C0626" w:rsidRDefault="004A5E5B" w:rsidP="00D23F4D">
            <w:pPr>
              <w:jc w:val="center"/>
              <w:rPr>
                <w:lang w:val="en-US"/>
              </w:rPr>
            </w:pPr>
            <w:r w:rsidRPr="000C0626">
              <w:rPr>
                <w:lang w:val="en-US"/>
              </w:rPr>
              <w:t>Response</w:t>
            </w:r>
          </w:p>
        </w:tc>
        <w:tc>
          <w:tcPr>
            <w:tcW w:w="3248" w:type="dxa"/>
            <w:shd w:val="clear" w:color="auto" w:fill="9FC5E8"/>
            <w:tcMar>
              <w:top w:w="100" w:type="dxa"/>
              <w:left w:w="100" w:type="dxa"/>
              <w:bottom w:w="100" w:type="dxa"/>
              <w:right w:w="100" w:type="dxa"/>
            </w:tcMar>
            <w:vAlign w:val="center"/>
          </w:tcPr>
          <w:p w14:paraId="27BF0261" w14:textId="77777777" w:rsidR="006722C1" w:rsidRPr="000C0626" w:rsidRDefault="004A5E5B" w:rsidP="00D23F4D">
            <w:pPr>
              <w:jc w:val="center"/>
              <w:rPr>
                <w:lang w:val="en-US"/>
              </w:rPr>
            </w:pPr>
            <w:r w:rsidRPr="000C0626">
              <w:rPr>
                <w:lang w:val="en-US"/>
              </w:rPr>
              <w:t>Responders</w:t>
            </w:r>
          </w:p>
        </w:tc>
        <w:tc>
          <w:tcPr>
            <w:tcW w:w="3248" w:type="dxa"/>
            <w:shd w:val="clear" w:color="auto" w:fill="auto"/>
            <w:tcMar>
              <w:top w:w="100" w:type="dxa"/>
              <w:left w:w="100" w:type="dxa"/>
              <w:bottom w:w="100" w:type="dxa"/>
              <w:right w:w="100" w:type="dxa"/>
            </w:tcMar>
            <w:vAlign w:val="center"/>
          </w:tcPr>
          <w:p w14:paraId="65CB1D4D" w14:textId="77777777" w:rsidR="006722C1" w:rsidRPr="000C0626" w:rsidRDefault="004A5E5B" w:rsidP="00D23F4D">
            <w:pPr>
              <w:jc w:val="center"/>
              <w:rPr>
                <w:lang w:val="en-US"/>
              </w:rPr>
            </w:pPr>
            <w:r w:rsidRPr="000C0626">
              <w:rPr>
                <w:lang w:val="en-US"/>
              </w:rPr>
              <w:t>Problem resolution and local coordination.</w:t>
            </w:r>
          </w:p>
        </w:tc>
      </w:tr>
    </w:tbl>
    <w:p w14:paraId="17856340" w14:textId="77777777" w:rsidR="006722C1" w:rsidRPr="000C0626" w:rsidRDefault="004A5E5B" w:rsidP="007F1748">
      <w:pPr>
        <w:pStyle w:val="Heading1"/>
      </w:pPr>
      <w:bookmarkStart w:id="21" w:name="_rtiwmtnm0s99" w:colFirst="0" w:colLast="0"/>
      <w:bookmarkEnd w:id="21"/>
      <w:r w:rsidRPr="000C0626">
        <w:br w:type="page"/>
      </w:r>
    </w:p>
    <w:p w14:paraId="733D5D99" w14:textId="77777777" w:rsidR="006722C1" w:rsidRPr="000C0626" w:rsidRDefault="004A5E5B" w:rsidP="007F1748">
      <w:pPr>
        <w:pStyle w:val="Heading2"/>
      </w:pPr>
      <w:bookmarkStart w:id="22" w:name="_Toc182751794"/>
      <w:r w:rsidRPr="000C0626">
        <w:lastRenderedPageBreak/>
        <w:t>CIRT Structure, Roles and Responsibilities</w:t>
      </w:r>
      <w:bookmarkEnd w:id="22"/>
    </w:p>
    <w:p w14:paraId="143C9E23" w14:textId="44EE7BCC" w:rsidR="006722C1" w:rsidRPr="000C0626" w:rsidRDefault="004A5E5B" w:rsidP="002F21E0">
      <w:pPr>
        <w:rPr>
          <w:lang w:val="en-US"/>
        </w:rPr>
      </w:pPr>
      <w:r w:rsidRPr="000C0626">
        <w:rPr>
          <w:lang w:val="en-US"/>
        </w:rPr>
        <w:t xml:space="preserve">The role of the CIRT is to coordinate </w:t>
      </w:r>
      <w:r w:rsidR="007F1748" w:rsidRPr="000C0626">
        <w:rPr>
          <w:lang w:val="en-US"/>
        </w:rPr>
        <w:t>all</w:t>
      </w:r>
      <w:r w:rsidRPr="000C0626">
        <w:rPr>
          <w:lang w:val="en-US"/>
        </w:rPr>
        <w:t xml:space="preserve"> the technical elements of the response to a cyber event, to direct the supporting teams and agencies, and to communicate with the senior leadership of the organization. At a minimum, the following functions and r</w:t>
      </w:r>
      <w:r w:rsidR="001C2957" w:rsidRPr="000C0626">
        <w:rPr>
          <w:lang w:val="en-US"/>
        </w:rPr>
        <w:t>o</w:t>
      </w:r>
      <w:r w:rsidRPr="000C0626">
        <w:rPr>
          <w:lang w:val="en-US"/>
        </w:rPr>
        <w:t xml:space="preserve">les must be </w:t>
      </w:r>
      <w:r w:rsidR="001C2957" w:rsidRPr="000C0626">
        <w:rPr>
          <w:lang w:val="en-US"/>
        </w:rPr>
        <w:t xml:space="preserve">filled for the CIRT to be </w:t>
      </w:r>
      <w:r w:rsidRPr="000C0626">
        <w:rPr>
          <w:lang w:val="en-US"/>
        </w:rPr>
        <w:t xml:space="preserve">successful. </w:t>
      </w:r>
      <w:r w:rsidR="001C2957" w:rsidRPr="000C0626">
        <w:rPr>
          <w:lang w:val="en-US"/>
        </w:rPr>
        <w:t xml:space="preserve"> Note:</w:t>
      </w:r>
    </w:p>
    <w:p w14:paraId="6DBCB998" w14:textId="6A50F426" w:rsidR="001C2957" w:rsidRPr="000C0626" w:rsidRDefault="001C2957" w:rsidP="001C2957">
      <w:pPr>
        <w:pStyle w:val="ListParagraph"/>
        <w:numPr>
          <w:ilvl w:val="0"/>
          <w:numId w:val="33"/>
        </w:numPr>
        <w:rPr>
          <w:b/>
          <w:lang w:val="en-US"/>
        </w:rPr>
      </w:pPr>
      <w:r w:rsidRPr="000C0626">
        <w:rPr>
          <w:lang w:val="en-US"/>
        </w:rPr>
        <w:t xml:space="preserve">Anyone allocated to a role must be trained </w:t>
      </w:r>
      <w:r w:rsidR="007F1748" w:rsidRPr="000C0626">
        <w:rPr>
          <w:lang w:val="en-US"/>
        </w:rPr>
        <w:t>to</w:t>
      </w:r>
      <w:r w:rsidRPr="000C0626">
        <w:rPr>
          <w:lang w:val="en-US"/>
        </w:rPr>
        <w:t xml:space="preserve"> ensure they are familiar with their responsibilities in the event of an incident. </w:t>
      </w:r>
    </w:p>
    <w:p w14:paraId="748B593D" w14:textId="0DAB6320" w:rsidR="006722C1" w:rsidRPr="000C0626" w:rsidRDefault="001C2957" w:rsidP="001C2957">
      <w:pPr>
        <w:pStyle w:val="ListParagraph"/>
        <w:numPr>
          <w:ilvl w:val="0"/>
          <w:numId w:val="33"/>
        </w:numPr>
        <w:rPr>
          <w:b/>
          <w:lang w:val="en-US"/>
        </w:rPr>
      </w:pPr>
      <w:r w:rsidRPr="000C0626">
        <w:rPr>
          <w:lang w:val="en-US"/>
        </w:rPr>
        <w:t xml:space="preserve">Each role must have an identified deputy or alternate who can stand in for the primary team member in the event of sickness, illness, or where team members need a break. </w:t>
      </w:r>
    </w:p>
    <w:p w14:paraId="46E22106" w14:textId="77777777" w:rsidR="001C2957" w:rsidRPr="000C0626" w:rsidRDefault="001C2957" w:rsidP="001C2957">
      <w:pPr>
        <w:pStyle w:val="ListParagraph"/>
        <w:rPr>
          <w:b/>
          <w:lang w:val="en-US"/>
        </w:rPr>
      </w:pPr>
    </w:p>
    <w:tbl>
      <w:tblPr>
        <w:tblStyle w:val="a7"/>
        <w:tblW w:w="92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7104"/>
      </w:tblGrid>
      <w:tr w:rsidR="006722C1" w:rsidRPr="000C0626" w14:paraId="245B9F66" w14:textId="77777777">
        <w:trPr>
          <w:cantSplit/>
          <w:tblHeader/>
        </w:trPr>
        <w:tc>
          <w:tcPr>
            <w:tcW w:w="2175" w:type="dxa"/>
            <w:shd w:val="clear" w:color="auto" w:fill="CFE2F3"/>
            <w:tcMar>
              <w:top w:w="100" w:type="dxa"/>
              <w:left w:w="100" w:type="dxa"/>
              <w:bottom w:w="100" w:type="dxa"/>
              <w:right w:w="100" w:type="dxa"/>
            </w:tcMar>
          </w:tcPr>
          <w:p w14:paraId="20EB5FAA" w14:textId="77777777" w:rsidR="006722C1" w:rsidRPr="000C0626" w:rsidRDefault="004A5E5B" w:rsidP="002F21E0">
            <w:pPr>
              <w:rPr>
                <w:b/>
                <w:bCs/>
                <w:lang w:val="en-US"/>
              </w:rPr>
            </w:pPr>
            <w:r w:rsidRPr="000C0626">
              <w:rPr>
                <w:b/>
                <w:bCs/>
                <w:lang w:val="en-US"/>
              </w:rPr>
              <w:t>Role</w:t>
            </w:r>
          </w:p>
        </w:tc>
        <w:tc>
          <w:tcPr>
            <w:tcW w:w="7104" w:type="dxa"/>
            <w:shd w:val="clear" w:color="auto" w:fill="CFE2F3"/>
            <w:tcMar>
              <w:top w:w="100" w:type="dxa"/>
              <w:left w:w="100" w:type="dxa"/>
              <w:bottom w:w="100" w:type="dxa"/>
              <w:right w:w="100" w:type="dxa"/>
            </w:tcMar>
          </w:tcPr>
          <w:p w14:paraId="00C1C2D2" w14:textId="77777777" w:rsidR="006722C1" w:rsidRPr="000C0626" w:rsidRDefault="004A5E5B" w:rsidP="002F21E0">
            <w:pPr>
              <w:rPr>
                <w:b/>
                <w:bCs/>
                <w:lang w:val="en-US"/>
              </w:rPr>
            </w:pPr>
            <w:r w:rsidRPr="000C0626">
              <w:rPr>
                <w:b/>
                <w:bCs/>
                <w:lang w:val="en-US"/>
              </w:rPr>
              <w:t>Responsibility</w:t>
            </w:r>
          </w:p>
        </w:tc>
      </w:tr>
      <w:tr w:rsidR="006722C1" w:rsidRPr="000C0626" w14:paraId="152AEB94" w14:textId="77777777">
        <w:trPr>
          <w:cantSplit/>
        </w:trPr>
        <w:tc>
          <w:tcPr>
            <w:tcW w:w="2175" w:type="dxa"/>
            <w:shd w:val="clear" w:color="auto" w:fill="auto"/>
            <w:tcMar>
              <w:top w:w="100" w:type="dxa"/>
              <w:left w:w="100" w:type="dxa"/>
              <w:bottom w:w="100" w:type="dxa"/>
              <w:right w:w="100" w:type="dxa"/>
            </w:tcMar>
          </w:tcPr>
          <w:p w14:paraId="69FECCDE" w14:textId="77777777" w:rsidR="006722C1" w:rsidRPr="000C0626" w:rsidRDefault="004A5E5B" w:rsidP="002F21E0">
            <w:pPr>
              <w:rPr>
                <w:lang w:val="en-US"/>
              </w:rPr>
            </w:pPr>
            <w:r w:rsidRPr="000C0626">
              <w:rPr>
                <w:lang w:val="en-US"/>
              </w:rPr>
              <w:t>CIRT Lead</w:t>
            </w:r>
          </w:p>
          <w:p w14:paraId="6F064A8F" w14:textId="77777777" w:rsidR="006722C1" w:rsidRPr="000C0626" w:rsidRDefault="006722C1" w:rsidP="002F21E0">
            <w:pPr>
              <w:rPr>
                <w:lang w:val="en-US"/>
              </w:rPr>
            </w:pPr>
          </w:p>
        </w:tc>
        <w:tc>
          <w:tcPr>
            <w:tcW w:w="7104" w:type="dxa"/>
            <w:shd w:val="clear" w:color="auto" w:fill="auto"/>
            <w:tcMar>
              <w:top w:w="100" w:type="dxa"/>
              <w:left w:w="100" w:type="dxa"/>
              <w:bottom w:w="100" w:type="dxa"/>
              <w:right w:w="100" w:type="dxa"/>
            </w:tcMar>
          </w:tcPr>
          <w:p w14:paraId="5F673361" w14:textId="2CC4499E" w:rsidR="006722C1" w:rsidRPr="000C0626" w:rsidRDefault="004A5E5B" w:rsidP="002F21E0">
            <w:pPr>
              <w:rPr>
                <w:lang w:val="en-US"/>
              </w:rPr>
            </w:pPr>
            <w:r w:rsidRPr="000C0626">
              <w:rPr>
                <w:lang w:val="en-US"/>
              </w:rPr>
              <w:t xml:space="preserve">The CIRT Lead runs the CIRT and coordinates the development and execution of the response </w:t>
            </w:r>
            <w:r w:rsidR="007F1748" w:rsidRPr="000C0626">
              <w:rPr>
                <w:lang w:val="en-US"/>
              </w:rPr>
              <w:t>plan and</w:t>
            </w:r>
            <w:r w:rsidRPr="000C0626">
              <w:rPr>
                <w:lang w:val="en-US"/>
              </w:rPr>
              <w:t xml:space="preserve"> ensures that the organization’s senior leadership remains aware of the situation and any developments. They require a high degree of technical expertise but are focused on coordination of the overall response, not simply the technical aspects of incident management. </w:t>
            </w:r>
          </w:p>
        </w:tc>
      </w:tr>
      <w:tr w:rsidR="006722C1" w:rsidRPr="000C0626" w14:paraId="6755B20B" w14:textId="77777777">
        <w:trPr>
          <w:cantSplit/>
        </w:trPr>
        <w:tc>
          <w:tcPr>
            <w:tcW w:w="2175" w:type="dxa"/>
            <w:shd w:val="clear" w:color="auto" w:fill="auto"/>
            <w:tcMar>
              <w:top w:w="100" w:type="dxa"/>
              <w:left w:w="100" w:type="dxa"/>
              <w:bottom w:w="100" w:type="dxa"/>
              <w:right w:w="100" w:type="dxa"/>
            </w:tcMar>
          </w:tcPr>
          <w:p w14:paraId="2A9C505A" w14:textId="77777777" w:rsidR="006722C1" w:rsidRPr="000C0626" w:rsidRDefault="004A5E5B" w:rsidP="002F21E0">
            <w:pPr>
              <w:rPr>
                <w:lang w:val="en-US"/>
              </w:rPr>
            </w:pPr>
            <w:r w:rsidRPr="000C0626">
              <w:rPr>
                <w:lang w:val="en-US"/>
              </w:rPr>
              <w:t>Technical lead</w:t>
            </w:r>
          </w:p>
        </w:tc>
        <w:tc>
          <w:tcPr>
            <w:tcW w:w="7104" w:type="dxa"/>
            <w:shd w:val="clear" w:color="auto" w:fill="auto"/>
            <w:tcMar>
              <w:top w:w="100" w:type="dxa"/>
              <w:left w:w="100" w:type="dxa"/>
              <w:bottom w:w="100" w:type="dxa"/>
              <w:right w:w="100" w:type="dxa"/>
            </w:tcMar>
          </w:tcPr>
          <w:p w14:paraId="49C36064" w14:textId="77777777" w:rsidR="006722C1" w:rsidRPr="000C0626" w:rsidRDefault="004A5E5B" w:rsidP="002F21E0">
            <w:pPr>
              <w:rPr>
                <w:lang w:val="en-US"/>
              </w:rPr>
            </w:pPr>
            <w:r w:rsidRPr="000C0626">
              <w:rPr>
                <w:lang w:val="en-US"/>
              </w:rPr>
              <w:t xml:space="preserve">The Technical Lead is the technical subject matter expert and is responsible for ensuring that the response plan meets the challenges of the incident. They will direct the technical elements of the response and coordinate with vendors and third-party technical experts.  </w:t>
            </w:r>
          </w:p>
        </w:tc>
      </w:tr>
      <w:tr w:rsidR="006722C1" w:rsidRPr="000C0626" w14:paraId="4537274A" w14:textId="77777777">
        <w:trPr>
          <w:cantSplit/>
        </w:trPr>
        <w:tc>
          <w:tcPr>
            <w:tcW w:w="2175" w:type="dxa"/>
            <w:shd w:val="clear" w:color="auto" w:fill="auto"/>
            <w:tcMar>
              <w:top w:w="100" w:type="dxa"/>
              <w:left w:w="100" w:type="dxa"/>
              <w:bottom w:w="100" w:type="dxa"/>
              <w:right w:w="100" w:type="dxa"/>
            </w:tcMar>
          </w:tcPr>
          <w:p w14:paraId="5D9C4868" w14:textId="77777777" w:rsidR="006722C1" w:rsidRPr="000C0626" w:rsidRDefault="004A5E5B" w:rsidP="002F21E0">
            <w:pPr>
              <w:rPr>
                <w:lang w:val="en-US"/>
              </w:rPr>
            </w:pPr>
            <w:r w:rsidRPr="000C0626">
              <w:rPr>
                <w:lang w:val="en-US"/>
              </w:rPr>
              <w:t>Finance / Insurance</w:t>
            </w:r>
          </w:p>
        </w:tc>
        <w:tc>
          <w:tcPr>
            <w:tcW w:w="7104" w:type="dxa"/>
            <w:shd w:val="clear" w:color="auto" w:fill="auto"/>
            <w:tcMar>
              <w:top w:w="100" w:type="dxa"/>
              <w:left w:w="100" w:type="dxa"/>
              <w:bottom w:w="100" w:type="dxa"/>
              <w:right w:w="100" w:type="dxa"/>
            </w:tcMar>
          </w:tcPr>
          <w:p w14:paraId="4F9293A6" w14:textId="77777777" w:rsidR="006722C1" w:rsidRPr="000C0626" w:rsidRDefault="004A5E5B" w:rsidP="002F21E0">
            <w:pPr>
              <w:rPr>
                <w:lang w:val="en-US"/>
              </w:rPr>
            </w:pPr>
            <w:r w:rsidRPr="000C0626">
              <w:rPr>
                <w:lang w:val="en-US"/>
              </w:rPr>
              <w:t xml:space="preserve">The Financial Representative on the team is there to advise on the availability of funds for the response, the financial implications of the response, and ideally, insurance coverage and obligations of the organization. </w:t>
            </w:r>
          </w:p>
        </w:tc>
      </w:tr>
      <w:tr w:rsidR="006722C1" w:rsidRPr="000C0626" w14:paraId="5E167A06" w14:textId="77777777">
        <w:trPr>
          <w:cantSplit/>
        </w:trPr>
        <w:tc>
          <w:tcPr>
            <w:tcW w:w="2175" w:type="dxa"/>
            <w:shd w:val="clear" w:color="auto" w:fill="auto"/>
            <w:tcMar>
              <w:top w:w="100" w:type="dxa"/>
              <w:left w:w="100" w:type="dxa"/>
              <w:bottom w:w="100" w:type="dxa"/>
              <w:right w:w="100" w:type="dxa"/>
            </w:tcMar>
          </w:tcPr>
          <w:p w14:paraId="6FEB0F82" w14:textId="77777777" w:rsidR="006722C1" w:rsidRPr="000C0626" w:rsidRDefault="004A5E5B" w:rsidP="002F21E0">
            <w:pPr>
              <w:rPr>
                <w:lang w:val="en-US"/>
              </w:rPr>
            </w:pPr>
            <w:r w:rsidRPr="000C0626">
              <w:rPr>
                <w:lang w:val="en-US"/>
              </w:rPr>
              <w:t>Operations</w:t>
            </w:r>
          </w:p>
        </w:tc>
        <w:tc>
          <w:tcPr>
            <w:tcW w:w="7104" w:type="dxa"/>
            <w:shd w:val="clear" w:color="auto" w:fill="auto"/>
            <w:tcMar>
              <w:top w:w="100" w:type="dxa"/>
              <w:left w:w="100" w:type="dxa"/>
              <w:bottom w:w="100" w:type="dxa"/>
              <w:right w:w="100" w:type="dxa"/>
            </w:tcMar>
          </w:tcPr>
          <w:p w14:paraId="27BECEF6" w14:textId="77777777" w:rsidR="006722C1" w:rsidRPr="000C0626" w:rsidRDefault="004A5E5B" w:rsidP="002F21E0">
            <w:pPr>
              <w:rPr>
                <w:lang w:val="en-US"/>
              </w:rPr>
            </w:pPr>
            <w:r w:rsidRPr="000C0626">
              <w:rPr>
                <w:lang w:val="en-US"/>
              </w:rPr>
              <w:t xml:space="preserve">The Operations Representative will advise on the impact of the event on the organization as a whole and advise on how the response plan may affect day-to-day operations. </w:t>
            </w:r>
          </w:p>
        </w:tc>
      </w:tr>
      <w:tr w:rsidR="006722C1" w:rsidRPr="000C0626" w14:paraId="5D4E31BA" w14:textId="77777777">
        <w:trPr>
          <w:cantSplit/>
        </w:trPr>
        <w:tc>
          <w:tcPr>
            <w:tcW w:w="2175" w:type="dxa"/>
            <w:shd w:val="clear" w:color="auto" w:fill="auto"/>
            <w:tcMar>
              <w:top w:w="100" w:type="dxa"/>
              <w:left w:w="100" w:type="dxa"/>
              <w:bottom w:w="100" w:type="dxa"/>
              <w:right w:w="100" w:type="dxa"/>
            </w:tcMar>
          </w:tcPr>
          <w:p w14:paraId="1F541D09" w14:textId="77777777" w:rsidR="006722C1" w:rsidRPr="000C0626" w:rsidRDefault="004A5E5B" w:rsidP="002F21E0">
            <w:pPr>
              <w:rPr>
                <w:lang w:val="en-US"/>
              </w:rPr>
            </w:pPr>
            <w:r w:rsidRPr="000C0626">
              <w:rPr>
                <w:lang w:val="en-US"/>
              </w:rPr>
              <w:t>HR</w:t>
            </w:r>
          </w:p>
        </w:tc>
        <w:tc>
          <w:tcPr>
            <w:tcW w:w="7104" w:type="dxa"/>
            <w:shd w:val="clear" w:color="auto" w:fill="auto"/>
            <w:tcMar>
              <w:top w:w="100" w:type="dxa"/>
              <w:left w:w="100" w:type="dxa"/>
              <w:bottom w:w="100" w:type="dxa"/>
              <w:right w:w="100" w:type="dxa"/>
            </w:tcMar>
          </w:tcPr>
          <w:p w14:paraId="78EAA879" w14:textId="77777777" w:rsidR="006722C1" w:rsidRPr="000C0626" w:rsidRDefault="004A5E5B" w:rsidP="002F21E0">
            <w:pPr>
              <w:rPr>
                <w:lang w:val="en-US"/>
              </w:rPr>
            </w:pPr>
            <w:r w:rsidRPr="000C0626">
              <w:rPr>
                <w:lang w:val="en-US"/>
              </w:rPr>
              <w:t>A representative from HR should be involved when any staff PII may be affected by the incident or where employee welfare is a concern.</w:t>
            </w:r>
          </w:p>
        </w:tc>
      </w:tr>
      <w:tr w:rsidR="006722C1" w:rsidRPr="000C0626" w14:paraId="328ABAE2" w14:textId="77777777">
        <w:trPr>
          <w:cantSplit/>
        </w:trPr>
        <w:tc>
          <w:tcPr>
            <w:tcW w:w="2175" w:type="dxa"/>
            <w:shd w:val="clear" w:color="auto" w:fill="auto"/>
            <w:tcMar>
              <w:top w:w="100" w:type="dxa"/>
              <w:left w:w="100" w:type="dxa"/>
              <w:bottom w:w="100" w:type="dxa"/>
              <w:right w:w="100" w:type="dxa"/>
            </w:tcMar>
          </w:tcPr>
          <w:p w14:paraId="1BD68B82" w14:textId="1D17E1CC" w:rsidR="006722C1" w:rsidRPr="000C0626" w:rsidRDefault="001C2957" w:rsidP="002F21E0">
            <w:pPr>
              <w:rPr>
                <w:lang w:val="en-US"/>
              </w:rPr>
            </w:pPr>
            <w:r w:rsidRPr="000C0626">
              <w:rPr>
                <w:lang w:val="en-US"/>
              </w:rPr>
              <w:lastRenderedPageBreak/>
              <w:t>Communications</w:t>
            </w:r>
          </w:p>
        </w:tc>
        <w:tc>
          <w:tcPr>
            <w:tcW w:w="7104" w:type="dxa"/>
            <w:shd w:val="clear" w:color="auto" w:fill="auto"/>
            <w:tcMar>
              <w:top w:w="100" w:type="dxa"/>
              <w:left w:w="100" w:type="dxa"/>
              <w:bottom w:w="100" w:type="dxa"/>
              <w:right w:w="100" w:type="dxa"/>
            </w:tcMar>
          </w:tcPr>
          <w:p w14:paraId="10B2B307" w14:textId="2671A84F" w:rsidR="006722C1" w:rsidRPr="000C0626" w:rsidRDefault="004A5E5B" w:rsidP="002F21E0">
            <w:pPr>
              <w:rPr>
                <w:lang w:val="en-US"/>
              </w:rPr>
            </w:pPr>
            <w:r w:rsidRPr="000C0626">
              <w:rPr>
                <w:lang w:val="en-US"/>
              </w:rPr>
              <w:t xml:space="preserve">The Communications Representative is responsible for ensuring that the organization can clearly explain the issue, what has happened and what </w:t>
            </w:r>
            <w:r w:rsidR="001C2957" w:rsidRPr="000C0626">
              <w:rPr>
                <w:lang w:val="en-US"/>
              </w:rPr>
              <w:t>is being done</w:t>
            </w:r>
            <w:r w:rsidRPr="000C0626">
              <w:rPr>
                <w:lang w:val="en-US"/>
              </w:rPr>
              <w:t xml:space="preserve"> about it, while also communicating the public response. They are also responsible for managing any press inquiries and preparing any spokespersons and statements to be issued. </w:t>
            </w:r>
          </w:p>
        </w:tc>
      </w:tr>
      <w:tr w:rsidR="006722C1" w:rsidRPr="000C0626" w14:paraId="6D3345D9" w14:textId="77777777">
        <w:trPr>
          <w:cantSplit/>
        </w:trPr>
        <w:tc>
          <w:tcPr>
            <w:tcW w:w="2175" w:type="dxa"/>
            <w:shd w:val="clear" w:color="auto" w:fill="auto"/>
            <w:tcMar>
              <w:top w:w="100" w:type="dxa"/>
              <w:left w:w="100" w:type="dxa"/>
              <w:bottom w:w="100" w:type="dxa"/>
              <w:right w:w="100" w:type="dxa"/>
            </w:tcMar>
          </w:tcPr>
          <w:p w14:paraId="0F303171" w14:textId="77777777" w:rsidR="006722C1" w:rsidRPr="000C0626" w:rsidRDefault="004A5E5B" w:rsidP="002F21E0">
            <w:pPr>
              <w:rPr>
                <w:lang w:val="en-US"/>
              </w:rPr>
            </w:pPr>
            <w:r w:rsidRPr="000C0626">
              <w:rPr>
                <w:lang w:val="en-US"/>
              </w:rPr>
              <w:t>Legal</w:t>
            </w:r>
          </w:p>
        </w:tc>
        <w:tc>
          <w:tcPr>
            <w:tcW w:w="7104" w:type="dxa"/>
            <w:shd w:val="clear" w:color="auto" w:fill="auto"/>
            <w:tcMar>
              <w:top w:w="100" w:type="dxa"/>
              <w:left w:w="100" w:type="dxa"/>
              <w:bottom w:w="100" w:type="dxa"/>
              <w:right w:w="100" w:type="dxa"/>
            </w:tcMar>
          </w:tcPr>
          <w:p w14:paraId="46E57E83" w14:textId="64C384A1" w:rsidR="006722C1" w:rsidRPr="000C0626" w:rsidRDefault="004A5E5B" w:rsidP="002F21E0">
            <w:pPr>
              <w:rPr>
                <w:lang w:val="en-US"/>
              </w:rPr>
            </w:pPr>
            <w:r w:rsidRPr="000C0626">
              <w:rPr>
                <w:lang w:val="en-US"/>
              </w:rPr>
              <w:t xml:space="preserve">The Legal Representative is responsible for advising the CIRT on the organization's legal and regulatory responsibilities and raising any legal issues that may arise </w:t>
            </w:r>
            <w:r w:rsidR="001C2957" w:rsidRPr="000C0626">
              <w:rPr>
                <w:lang w:val="en-US"/>
              </w:rPr>
              <w:t>during</w:t>
            </w:r>
            <w:r w:rsidRPr="000C0626">
              <w:rPr>
                <w:lang w:val="en-US"/>
              </w:rPr>
              <w:t xml:space="preserve"> response</w:t>
            </w:r>
            <w:r w:rsidR="001C2957" w:rsidRPr="000C0626">
              <w:rPr>
                <w:lang w:val="en-US"/>
              </w:rPr>
              <w:t xml:space="preserve"> planning</w:t>
            </w:r>
            <w:r w:rsidRPr="000C0626">
              <w:rPr>
                <w:lang w:val="en-US"/>
              </w:rPr>
              <w:t>.</w:t>
            </w:r>
          </w:p>
        </w:tc>
      </w:tr>
    </w:tbl>
    <w:p w14:paraId="630B8300" w14:textId="77777777" w:rsidR="006722C1" w:rsidRPr="000C0626" w:rsidRDefault="006722C1" w:rsidP="002F21E0">
      <w:pPr>
        <w:rPr>
          <w:lang w:val="en-US"/>
        </w:rPr>
      </w:pPr>
    </w:p>
    <w:p w14:paraId="4BAD89DD" w14:textId="3BC40EFF" w:rsidR="006722C1" w:rsidRPr="000C0626" w:rsidRDefault="004A5E5B" w:rsidP="002F21E0">
      <w:pPr>
        <w:rPr>
          <w:lang w:val="en-US"/>
        </w:rPr>
      </w:pPr>
      <w:r w:rsidRPr="000C0626">
        <w:rPr>
          <w:lang w:val="en-US"/>
        </w:rPr>
        <w:t xml:space="preserve">Not all team members will be required for the duration of the incident nor to attend every meeting, but the default presumption should be that all CIRT members should be mobilized in the early stages of an incident. </w:t>
      </w:r>
    </w:p>
    <w:p w14:paraId="5B8ECE95" w14:textId="77777777" w:rsidR="006722C1" w:rsidRPr="000C0626" w:rsidRDefault="006722C1" w:rsidP="002F21E0">
      <w:pPr>
        <w:rPr>
          <w:lang w:val="en-US"/>
        </w:rPr>
      </w:pPr>
    </w:p>
    <w:p w14:paraId="1098082B" w14:textId="77777777" w:rsidR="006722C1" w:rsidRPr="000C0626" w:rsidRDefault="004A5E5B" w:rsidP="007F1748">
      <w:pPr>
        <w:pStyle w:val="Heading1"/>
      </w:pPr>
      <w:bookmarkStart w:id="23" w:name="_8pfcadxs3vt4" w:colFirst="0" w:colLast="0"/>
      <w:bookmarkEnd w:id="23"/>
      <w:r w:rsidRPr="000C0626">
        <w:br w:type="page"/>
      </w:r>
    </w:p>
    <w:p w14:paraId="337E0B86" w14:textId="77777777" w:rsidR="006722C1" w:rsidRPr="000C0626" w:rsidRDefault="004A5E5B" w:rsidP="007F1748">
      <w:pPr>
        <w:pStyle w:val="Heading2"/>
      </w:pPr>
      <w:bookmarkStart w:id="24" w:name="_CIRT_Contact_Information"/>
      <w:bookmarkStart w:id="25" w:name="_Toc182751795"/>
      <w:bookmarkEnd w:id="24"/>
      <w:r w:rsidRPr="000C0626">
        <w:lastRenderedPageBreak/>
        <w:t>CIRT Contact Information</w:t>
      </w:r>
      <w:bookmarkEnd w:id="25"/>
    </w:p>
    <w:p w14:paraId="058CEC79" w14:textId="77777777" w:rsidR="006722C1" w:rsidRPr="000C0626" w:rsidRDefault="004A5E5B" w:rsidP="002F21E0">
      <w:pPr>
        <w:rPr>
          <w:lang w:val="en-US"/>
        </w:rPr>
      </w:pPr>
      <w:r w:rsidRPr="000C0626">
        <w:rPr>
          <w:lang w:val="en-US"/>
        </w:rPr>
        <w:t>These members of the CIRT should be contacted as soon as an incident is suspected.</w:t>
      </w:r>
    </w:p>
    <w:tbl>
      <w:tblPr>
        <w:tblStyle w:val="a9"/>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9D3D7A" w:rsidRPr="000C0626" w14:paraId="61275672" w14:textId="77777777" w:rsidTr="009D40DF">
        <w:tc>
          <w:tcPr>
            <w:tcW w:w="9746" w:type="dxa"/>
            <w:shd w:val="clear" w:color="auto" w:fill="FFFF00"/>
            <w:tcMar>
              <w:top w:w="100" w:type="dxa"/>
              <w:left w:w="100" w:type="dxa"/>
              <w:bottom w:w="100" w:type="dxa"/>
              <w:right w:w="100" w:type="dxa"/>
            </w:tcMar>
          </w:tcPr>
          <w:p w14:paraId="2D29C0CA" w14:textId="77777777" w:rsidR="009D3D7A" w:rsidRPr="000C0626" w:rsidRDefault="009D3D7A" w:rsidP="009D40DF">
            <w:pPr>
              <w:rPr>
                <w:b/>
                <w:bCs/>
                <w:lang w:val="en-US"/>
              </w:rPr>
            </w:pPr>
            <w:r w:rsidRPr="000C0626">
              <w:rPr>
                <w:b/>
                <w:bCs/>
                <w:lang w:val="en-US"/>
              </w:rPr>
              <w:t>Completion Considerations</w:t>
            </w:r>
          </w:p>
          <w:p w14:paraId="114947B0" w14:textId="739A2E5D" w:rsidR="009D3D7A" w:rsidRPr="000C0626" w:rsidRDefault="009D3D7A" w:rsidP="009D40DF">
            <w:pPr>
              <w:rPr>
                <w:lang w:val="en-US"/>
              </w:rPr>
            </w:pPr>
            <w:r w:rsidRPr="000C0626">
              <w:rPr>
                <w:lang w:val="en-US"/>
              </w:rPr>
              <w:t xml:space="preserve">Do not use edit / </w:t>
            </w:r>
            <w:r w:rsidRPr="000C0626">
              <w:rPr>
                <w:b/>
                <w:bCs/>
                <w:u w:val="single"/>
                <w:lang w:val="en-US"/>
              </w:rPr>
              <w:t>replace</w:t>
            </w:r>
            <w:r w:rsidR="001C2957" w:rsidRPr="000C0626">
              <w:rPr>
                <w:b/>
                <w:bCs/>
                <w:u w:val="single"/>
                <w:lang w:val="en-US"/>
              </w:rPr>
              <w:t xml:space="preserve"> all</w:t>
            </w:r>
            <w:r w:rsidRPr="000C0626">
              <w:rPr>
                <w:lang w:val="en-US"/>
              </w:rPr>
              <w:t xml:space="preserve"> for </w:t>
            </w:r>
            <w:r w:rsidR="001C2957" w:rsidRPr="000C0626">
              <w:rPr>
                <w:lang w:val="en-US"/>
              </w:rPr>
              <w:t xml:space="preserve">terms such as {email} </w:t>
            </w:r>
            <w:r w:rsidRPr="000C0626">
              <w:rPr>
                <w:lang w:val="en-US"/>
              </w:rPr>
              <w:t>to avoid giving everyone the same details.</w:t>
            </w:r>
          </w:p>
          <w:p w14:paraId="28E12A7A" w14:textId="17E121FF" w:rsidR="009D3D7A" w:rsidRPr="000C0626" w:rsidRDefault="009D3D7A" w:rsidP="009D40DF">
            <w:pPr>
              <w:rPr>
                <w:lang w:val="en-US"/>
              </w:rPr>
            </w:pPr>
            <w:r w:rsidRPr="000C0626">
              <w:rPr>
                <w:lang w:val="en-US"/>
              </w:rPr>
              <w:t>Ensure this remains up to dat</w:t>
            </w:r>
            <w:r w:rsidR="001C2957" w:rsidRPr="000C0626">
              <w:rPr>
                <w:lang w:val="en-US"/>
              </w:rPr>
              <w:t>e</w:t>
            </w:r>
            <w:r w:rsidRPr="000C0626">
              <w:rPr>
                <w:lang w:val="en-US"/>
              </w:rPr>
              <w:t xml:space="preserve"> if staff change</w:t>
            </w:r>
          </w:p>
        </w:tc>
      </w:tr>
    </w:tbl>
    <w:p w14:paraId="0A589ACD" w14:textId="77777777" w:rsidR="006722C1" w:rsidRPr="000C0626" w:rsidRDefault="006722C1" w:rsidP="002F21E0">
      <w:pPr>
        <w:rPr>
          <w:lang w:val="en-US"/>
        </w:rPr>
      </w:pPr>
    </w:p>
    <w:p w14:paraId="6A46F41D" w14:textId="6B422C99" w:rsidR="006722C1" w:rsidRPr="000C0626" w:rsidRDefault="004A5E5B" w:rsidP="009D3D7A">
      <w:pPr>
        <w:jc w:val="center"/>
        <w:rPr>
          <w:b/>
          <w:bCs/>
          <w:highlight w:val="yellow"/>
          <w:lang w:val="en-US"/>
        </w:rPr>
      </w:pPr>
      <w:r w:rsidRPr="000C0626">
        <w:rPr>
          <w:b/>
          <w:bCs/>
          <w:highlight w:val="yellow"/>
          <w:lang w:val="en-US"/>
        </w:rPr>
        <w:t>This information is confidential / PII and should only be used in relation to the actions described in this plan.</w:t>
      </w:r>
    </w:p>
    <w:tbl>
      <w:tblPr>
        <w:tblStyle w:val="a8"/>
        <w:tblW w:w="9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81"/>
        <w:gridCol w:w="3782"/>
        <w:gridCol w:w="3782"/>
      </w:tblGrid>
      <w:tr w:rsidR="006722C1" w:rsidRPr="000C0626" w14:paraId="2D3CCBE7" w14:textId="77777777">
        <w:trPr>
          <w:cantSplit/>
          <w:tblHeader/>
        </w:trPr>
        <w:tc>
          <w:tcPr>
            <w:tcW w:w="2180" w:type="dxa"/>
            <w:shd w:val="clear" w:color="auto" w:fill="CFE2F3"/>
            <w:tcMar>
              <w:top w:w="100" w:type="dxa"/>
              <w:left w:w="100" w:type="dxa"/>
              <w:bottom w:w="100" w:type="dxa"/>
              <w:right w:w="100" w:type="dxa"/>
            </w:tcMar>
          </w:tcPr>
          <w:p w14:paraId="3F0FDC72" w14:textId="77777777" w:rsidR="006722C1" w:rsidRPr="000C0626" w:rsidRDefault="004A5E5B" w:rsidP="002F21E0">
            <w:pPr>
              <w:rPr>
                <w:lang w:val="en-US"/>
              </w:rPr>
            </w:pPr>
            <w:r w:rsidRPr="000C0626">
              <w:rPr>
                <w:lang w:val="en-US"/>
              </w:rPr>
              <w:t>Role</w:t>
            </w:r>
          </w:p>
        </w:tc>
        <w:tc>
          <w:tcPr>
            <w:tcW w:w="3782" w:type="dxa"/>
            <w:shd w:val="clear" w:color="auto" w:fill="CFE2F3"/>
            <w:tcMar>
              <w:top w:w="100" w:type="dxa"/>
              <w:left w:w="100" w:type="dxa"/>
              <w:bottom w:w="100" w:type="dxa"/>
              <w:right w:w="100" w:type="dxa"/>
            </w:tcMar>
          </w:tcPr>
          <w:p w14:paraId="5E88C812" w14:textId="77777777" w:rsidR="006722C1" w:rsidRPr="000C0626" w:rsidRDefault="004A5E5B" w:rsidP="002F21E0">
            <w:pPr>
              <w:rPr>
                <w:lang w:val="en-US"/>
              </w:rPr>
            </w:pPr>
            <w:r w:rsidRPr="000C0626">
              <w:rPr>
                <w:lang w:val="en-US"/>
              </w:rPr>
              <w:t>Contact Info</w:t>
            </w:r>
          </w:p>
        </w:tc>
        <w:tc>
          <w:tcPr>
            <w:tcW w:w="3782" w:type="dxa"/>
            <w:shd w:val="clear" w:color="auto" w:fill="CFE2F3"/>
            <w:tcMar>
              <w:top w:w="100" w:type="dxa"/>
              <w:left w:w="100" w:type="dxa"/>
              <w:bottom w:w="100" w:type="dxa"/>
              <w:right w:w="100" w:type="dxa"/>
            </w:tcMar>
          </w:tcPr>
          <w:p w14:paraId="40703F65" w14:textId="77777777" w:rsidR="006722C1" w:rsidRPr="000C0626" w:rsidRDefault="004A5E5B" w:rsidP="002F21E0">
            <w:pPr>
              <w:rPr>
                <w:lang w:val="en-US"/>
              </w:rPr>
            </w:pPr>
            <w:r w:rsidRPr="000C0626">
              <w:rPr>
                <w:lang w:val="en-US"/>
              </w:rPr>
              <w:t>Alternate Contact Info</w:t>
            </w:r>
          </w:p>
        </w:tc>
      </w:tr>
      <w:tr w:rsidR="006722C1" w:rsidRPr="000C0626" w14:paraId="3F74F586" w14:textId="77777777">
        <w:trPr>
          <w:cantSplit/>
        </w:trPr>
        <w:tc>
          <w:tcPr>
            <w:tcW w:w="2180" w:type="dxa"/>
            <w:shd w:val="clear" w:color="auto" w:fill="auto"/>
            <w:tcMar>
              <w:top w:w="100" w:type="dxa"/>
              <w:left w:w="100" w:type="dxa"/>
              <w:bottom w:w="100" w:type="dxa"/>
              <w:right w:w="100" w:type="dxa"/>
            </w:tcMar>
          </w:tcPr>
          <w:p w14:paraId="106717F7" w14:textId="77777777" w:rsidR="006722C1" w:rsidRPr="000C0626" w:rsidRDefault="004A5E5B" w:rsidP="002F21E0">
            <w:pPr>
              <w:rPr>
                <w:lang w:val="en-US"/>
              </w:rPr>
            </w:pPr>
            <w:r w:rsidRPr="000C0626">
              <w:rPr>
                <w:lang w:val="en-US"/>
              </w:rPr>
              <w:t>CIRT Lead</w:t>
            </w:r>
          </w:p>
          <w:p w14:paraId="5E0F174D" w14:textId="77777777" w:rsidR="006722C1" w:rsidRPr="000C0626" w:rsidRDefault="006722C1" w:rsidP="002F21E0">
            <w:pPr>
              <w:rPr>
                <w:lang w:val="en-US"/>
              </w:rPr>
            </w:pPr>
          </w:p>
        </w:tc>
        <w:tc>
          <w:tcPr>
            <w:tcW w:w="3782" w:type="dxa"/>
            <w:shd w:val="clear" w:color="auto" w:fill="auto"/>
            <w:tcMar>
              <w:top w:w="100" w:type="dxa"/>
              <w:left w:w="100" w:type="dxa"/>
              <w:bottom w:w="100" w:type="dxa"/>
              <w:right w:w="100" w:type="dxa"/>
            </w:tcMar>
          </w:tcPr>
          <w:p w14:paraId="03FDC423" w14:textId="77777777" w:rsidR="006722C1" w:rsidRPr="000C0626" w:rsidRDefault="004A5E5B" w:rsidP="002F21E0">
            <w:pPr>
              <w:rPr>
                <w:lang w:val="en-US"/>
              </w:rPr>
            </w:pPr>
            <w:r w:rsidRPr="000C0626">
              <w:rPr>
                <w:lang w:val="en-US"/>
              </w:rPr>
              <w:t>{lead name}</w:t>
            </w:r>
          </w:p>
          <w:p w14:paraId="395A1A0E" w14:textId="77777777" w:rsidR="006722C1" w:rsidRPr="000C0626" w:rsidRDefault="004A5E5B" w:rsidP="002F21E0">
            <w:pPr>
              <w:rPr>
                <w:lang w:val="en-US"/>
              </w:rPr>
            </w:pPr>
            <w:r w:rsidRPr="000C0626">
              <w:rPr>
                <w:lang w:val="en-US"/>
              </w:rPr>
              <w:t>{lead email}</w:t>
            </w:r>
          </w:p>
          <w:p w14:paraId="50A64C6C" w14:textId="77777777" w:rsidR="006722C1" w:rsidRPr="000C0626" w:rsidRDefault="004A5E5B" w:rsidP="002F21E0">
            <w:pPr>
              <w:rPr>
                <w:lang w:val="en-US"/>
              </w:rPr>
            </w:pPr>
            <w:r w:rsidRPr="000C0626">
              <w:rPr>
                <w:lang w:val="en-US"/>
              </w:rPr>
              <w:t>{lead phone}</w:t>
            </w:r>
          </w:p>
        </w:tc>
        <w:tc>
          <w:tcPr>
            <w:tcW w:w="3782" w:type="dxa"/>
            <w:shd w:val="clear" w:color="auto" w:fill="auto"/>
            <w:tcMar>
              <w:top w:w="100" w:type="dxa"/>
              <w:left w:w="100" w:type="dxa"/>
              <w:bottom w:w="100" w:type="dxa"/>
              <w:right w:w="100" w:type="dxa"/>
            </w:tcMar>
          </w:tcPr>
          <w:p w14:paraId="16CEB410" w14:textId="77777777" w:rsidR="006722C1" w:rsidRPr="000C0626" w:rsidRDefault="004A5E5B" w:rsidP="002F21E0">
            <w:pPr>
              <w:rPr>
                <w:lang w:val="en-US"/>
              </w:rPr>
            </w:pPr>
            <w:r w:rsidRPr="000C0626">
              <w:rPr>
                <w:lang w:val="en-US"/>
              </w:rPr>
              <w:t>{lead 2 name}</w:t>
            </w:r>
          </w:p>
          <w:p w14:paraId="12DE81B6" w14:textId="77777777" w:rsidR="006722C1" w:rsidRPr="000C0626" w:rsidRDefault="004A5E5B" w:rsidP="002F21E0">
            <w:pPr>
              <w:rPr>
                <w:lang w:val="en-US"/>
              </w:rPr>
            </w:pPr>
            <w:r w:rsidRPr="000C0626">
              <w:rPr>
                <w:lang w:val="en-US"/>
              </w:rPr>
              <w:t xml:space="preserve">{lead 2 </w:t>
            </w:r>
            <w:r w:rsidRPr="000C0626">
              <w:rPr>
                <w:lang w:val="en-US"/>
              </w:rPr>
              <w:t>email}</w:t>
            </w:r>
          </w:p>
          <w:p w14:paraId="7D22E9EC" w14:textId="77777777" w:rsidR="006722C1" w:rsidRPr="000C0626" w:rsidRDefault="004A5E5B" w:rsidP="002F21E0">
            <w:pPr>
              <w:rPr>
                <w:lang w:val="en-US"/>
              </w:rPr>
            </w:pPr>
            <w:r w:rsidRPr="000C0626">
              <w:rPr>
                <w:lang w:val="en-US"/>
              </w:rPr>
              <w:t>{lead 2 phone}</w:t>
            </w:r>
          </w:p>
        </w:tc>
      </w:tr>
      <w:tr w:rsidR="006722C1" w:rsidRPr="000C0626" w14:paraId="1D976F8E" w14:textId="77777777">
        <w:trPr>
          <w:cantSplit/>
        </w:trPr>
        <w:tc>
          <w:tcPr>
            <w:tcW w:w="2180" w:type="dxa"/>
            <w:shd w:val="clear" w:color="auto" w:fill="auto"/>
            <w:tcMar>
              <w:top w:w="100" w:type="dxa"/>
              <w:left w:w="100" w:type="dxa"/>
              <w:bottom w:w="100" w:type="dxa"/>
              <w:right w:w="100" w:type="dxa"/>
            </w:tcMar>
          </w:tcPr>
          <w:p w14:paraId="04FBFA03" w14:textId="77777777" w:rsidR="006722C1" w:rsidRPr="000C0626" w:rsidRDefault="004A5E5B" w:rsidP="002F21E0">
            <w:pPr>
              <w:rPr>
                <w:lang w:val="en-US"/>
              </w:rPr>
            </w:pPr>
            <w:r w:rsidRPr="000C0626">
              <w:rPr>
                <w:lang w:val="en-US"/>
              </w:rPr>
              <w:t>Technical lead</w:t>
            </w:r>
          </w:p>
        </w:tc>
        <w:tc>
          <w:tcPr>
            <w:tcW w:w="3782" w:type="dxa"/>
            <w:shd w:val="clear" w:color="auto" w:fill="auto"/>
            <w:tcMar>
              <w:top w:w="100" w:type="dxa"/>
              <w:left w:w="100" w:type="dxa"/>
              <w:bottom w:w="100" w:type="dxa"/>
              <w:right w:w="100" w:type="dxa"/>
            </w:tcMar>
          </w:tcPr>
          <w:p w14:paraId="51B300E2" w14:textId="77777777" w:rsidR="006722C1" w:rsidRPr="000C0626" w:rsidRDefault="004A5E5B" w:rsidP="002F21E0">
            <w:pPr>
              <w:rPr>
                <w:lang w:val="en-US"/>
              </w:rPr>
            </w:pPr>
            <w:r w:rsidRPr="000C0626">
              <w:rPr>
                <w:lang w:val="en-US"/>
              </w:rPr>
              <w:t>{Technical lead name}</w:t>
            </w:r>
          </w:p>
          <w:p w14:paraId="5B35B5FE" w14:textId="77777777" w:rsidR="006722C1" w:rsidRPr="000C0626" w:rsidRDefault="004A5E5B" w:rsidP="002F21E0">
            <w:pPr>
              <w:rPr>
                <w:lang w:val="en-US"/>
              </w:rPr>
            </w:pPr>
            <w:r w:rsidRPr="000C0626">
              <w:rPr>
                <w:lang w:val="en-US"/>
              </w:rPr>
              <w:t>{Technical lead email}</w:t>
            </w:r>
          </w:p>
          <w:p w14:paraId="3693AD96" w14:textId="77777777" w:rsidR="006722C1" w:rsidRPr="000C0626" w:rsidRDefault="004A5E5B" w:rsidP="002F21E0">
            <w:pPr>
              <w:rPr>
                <w:lang w:val="en-US"/>
              </w:rPr>
            </w:pPr>
            <w:r w:rsidRPr="000C0626">
              <w:rPr>
                <w:lang w:val="en-US"/>
              </w:rPr>
              <w:t>{Technical lead phone}</w:t>
            </w:r>
          </w:p>
        </w:tc>
        <w:tc>
          <w:tcPr>
            <w:tcW w:w="3782" w:type="dxa"/>
            <w:shd w:val="clear" w:color="auto" w:fill="auto"/>
            <w:tcMar>
              <w:top w:w="100" w:type="dxa"/>
              <w:left w:w="100" w:type="dxa"/>
              <w:bottom w:w="100" w:type="dxa"/>
              <w:right w:w="100" w:type="dxa"/>
            </w:tcMar>
          </w:tcPr>
          <w:p w14:paraId="5A7724F0" w14:textId="77777777" w:rsidR="006722C1" w:rsidRPr="000C0626" w:rsidRDefault="004A5E5B" w:rsidP="002F21E0">
            <w:pPr>
              <w:rPr>
                <w:lang w:val="en-US"/>
              </w:rPr>
            </w:pPr>
            <w:r w:rsidRPr="000C0626">
              <w:rPr>
                <w:lang w:val="en-US"/>
              </w:rPr>
              <w:t>{Technical lead 2 name}</w:t>
            </w:r>
          </w:p>
          <w:p w14:paraId="27D0F609" w14:textId="77777777" w:rsidR="006722C1" w:rsidRPr="000C0626" w:rsidRDefault="004A5E5B" w:rsidP="002F21E0">
            <w:pPr>
              <w:rPr>
                <w:lang w:val="en-US"/>
              </w:rPr>
            </w:pPr>
            <w:r w:rsidRPr="000C0626">
              <w:rPr>
                <w:lang w:val="en-US"/>
              </w:rPr>
              <w:t>{Technical lead 2 email}</w:t>
            </w:r>
          </w:p>
          <w:p w14:paraId="167B91DC" w14:textId="77777777" w:rsidR="006722C1" w:rsidRPr="000C0626" w:rsidRDefault="004A5E5B" w:rsidP="002F21E0">
            <w:pPr>
              <w:rPr>
                <w:lang w:val="en-US"/>
              </w:rPr>
            </w:pPr>
            <w:r w:rsidRPr="000C0626">
              <w:rPr>
                <w:lang w:val="en-US"/>
              </w:rPr>
              <w:t>{Technical lead 2 phone}</w:t>
            </w:r>
          </w:p>
        </w:tc>
      </w:tr>
      <w:tr w:rsidR="006722C1" w:rsidRPr="000C0626" w14:paraId="28AD35FF" w14:textId="77777777">
        <w:trPr>
          <w:cantSplit/>
        </w:trPr>
        <w:tc>
          <w:tcPr>
            <w:tcW w:w="2180" w:type="dxa"/>
            <w:shd w:val="clear" w:color="auto" w:fill="auto"/>
            <w:tcMar>
              <w:top w:w="100" w:type="dxa"/>
              <w:left w:w="100" w:type="dxa"/>
              <w:bottom w:w="100" w:type="dxa"/>
              <w:right w:w="100" w:type="dxa"/>
            </w:tcMar>
          </w:tcPr>
          <w:p w14:paraId="559F4AC4" w14:textId="77777777" w:rsidR="006722C1" w:rsidRPr="000C0626" w:rsidRDefault="004A5E5B" w:rsidP="002F21E0">
            <w:pPr>
              <w:rPr>
                <w:lang w:val="en-US"/>
              </w:rPr>
            </w:pPr>
            <w:r w:rsidRPr="000C0626">
              <w:rPr>
                <w:lang w:val="en-US"/>
              </w:rPr>
              <w:t>Finance / Insurance</w:t>
            </w:r>
          </w:p>
        </w:tc>
        <w:tc>
          <w:tcPr>
            <w:tcW w:w="3782" w:type="dxa"/>
            <w:shd w:val="clear" w:color="auto" w:fill="auto"/>
            <w:tcMar>
              <w:top w:w="100" w:type="dxa"/>
              <w:left w:w="100" w:type="dxa"/>
              <w:bottom w:w="100" w:type="dxa"/>
              <w:right w:w="100" w:type="dxa"/>
            </w:tcMar>
          </w:tcPr>
          <w:p w14:paraId="5B04132C" w14:textId="77777777" w:rsidR="006722C1" w:rsidRPr="000C0626" w:rsidRDefault="004A5E5B" w:rsidP="002F21E0">
            <w:pPr>
              <w:rPr>
                <w:lang w:val="en-US"/>
              </w:rPr>
            </w:pPr>
            <w:r w:rsidRPr="000C0626">
              <w:rPr>
                <w:lang w:val="en-US"/>
              </w:rPr>
              <w:t>{finance name}</w:t>
            </w:r>
          </w:p>
          <w:p w14:paraId="4660743F" w14:textId="77777777" w:rsidR="006722C1" w:rsidRPr="000C0626" w:rsidRDefault="004A5E5B" w:rsidP="002F21E0">
            <w:pPr>
              <w:rPr>
                <w:lang w:val="en-US"/>
              </w:rPr>
            </w:pPr>
            <w:r w:rsidRPr="000C0626">
              <w:rPr>
                <w:lang w:val="en-US"/>
              </w:rPr>
              <w:t>{finance email}</w:t>
            </w:r>
          </w:p>
          <w:p w14:paraId="7D5878FD" w14:textId="77777777" w:rsidR="006722C1" w:rsidRPr="000C0626" w:rsidRDefault="004A5E5B" w:rsidP="002F21E0">
            <w:pPr>
              <w:rPr>
                <w:lang w:val="en-US"/>
              </w:rPr>
            </w:pPr>
            <w:r w:rsidRPr="000C0626">
              <w:rPr>
                <w:lang w:val="en-US"/>
              </w:rPr>
              <w:t>{finance phone}</w:t>
            </w:r>
          </w:p>
        </w:tc>
        <w:tc>
          <w:tcPr>
            <w:tcW w:w="3782" w:type="dxa"/>
            <w:shd w:val="clear" w:color="auto" w:fill="auto"/>
            <w:tcMar>
              <w:top w:w="100" w:type="dxa"/>
              <w:left w:w="100" w:type="dxa"/>
              <w:bottom w:w="100" w:type="dxa"/>
              <w:right w:w="100" w:type="dxa"/>
            </w:tcMar>
          </w:tcPr>
          <w:p w14:paraId="46267586" w14:textId="77777777" w:rsidR="006722C1" w:rsidRPr="000C0626" w:rsidRDefault="004A5E5B" w:rsidP="002F21E0">
            <w:pPr>
              <w:rPr>
                <w:lang w:val="en-US"/>
              </w:rPr>
            </w:pPr>
            <w:r w:rsidRPr="000C0626">
              <w:rPr>
                <w:lang w:val="en-US"/>
              </w:rPr>
              <w:t>{finance 2 name}</w:t>
            </w:r>
          </w:p>
          <w:p w14:paraId="4C777A02" w14:textId="77777777" w:rsidR="006722C1" w:rsidRPr="000C0626" w:rsidRDefault="004A5E5B" w:rsidP="002F21E0">
            <w:pPr>
              <w:rPr>
                <w:lang w:val="en-US"/>
              </w:rPr>
            </w:pPr>
            <w:r w:rsidRPr="000C0626">
              <w:rPr>
                <w:lang w:val="en-US"/>
              </w:rPr>
              <w:t>{finance 2 email}</w:t>
            </w:r>
          </w:p>
          <w:p w14:paraId="1E9080E3" w14:textId="77777777" w:rsidR="006722C1" w:rsidRPr="000C0626" w:rsidRDefault="004A5E5B" w:rsidP="002F21E0">
            <w:pPr>
              <w:rPr>
                <w:lang w:val="en-US"/>
              </w:rPr>
            </w:pPr>
            <w:r w:rsidRPr="000C0626">
              <w:rPr>
                <w:lang w:val="en-US"/>
              </w:rPr>
              <w:t>{finance 2 phone}</w:t>
            </w:r>
          </w:p>
        </w:tc>
      </w:tr>
      <w:tr w:rsidR="006722C1" w:rsidRPr="000C0626" w14:paraId="5287F43F" w14:textId="77777777">
        <w:trPr>
          <w:cantSplit/>
        </w:trPr>
        <w:tc>
          <w:tcPr>
            <w:tcW w:w="2180" w:type="dxa"/>
            <w:shd w:val="clear" w:color="auto" w:fill="auto"/>
            <w:tcMar>
              <w:top w:w="100" w:type="dxa"/>
              <w:left w:w="100" w:type="dxa"/>
              <w:bottom w:w="100" w:type="dxa"/>
              <w:right w:w="100" w:type="dxa"/>
            </w:tcMar>
          </w:tcPr>
          <w:p w14:paraId="17FD2D96" w14:textId="77777777" w:rsidR="006722C1" w:rsidRPr="000C0626" w:rsidRDefault="004A5E5B" w:rsidP="002F21E0">
            <w:pPr>
              <w:rPr>
                <w:lang w:val="en-US"/>
              </w:rPr>
            </w:pPr>
            <w:r w:rsidRPr="000C0626">
              <w:rPr>
                <w:lang w:val="en-US"/>
              </w:rPr>
              <w:t>Operations</w:t>
            </w:r>
          </w:p>
        </w:tc>
        <w:tc>
          <w:tcPr>
            <w:tcW w:w="3782" w:type="dxa"/>
            <w:shd w:val="clear" w:color="auto" w:fill="auto"/>
            <w:tcMar>
              <w:top w:w="100" w:type="dxa"/>
              <w:left w:w="100" w:type="dxa"/>
              <w:bottom w:w="100" w:type="dxa"/>
              <w:right w:w="100" w:type="dxa"/>
            </w:tcMar>
          </w:tcPr>
          <w:p w14:paraId="66CAA4F0" w14:textId="77777777" w:rsidR="006722C1" w:rsidRPr="000C0626" w:rsidRDefault="004A5E5B" w:rsidP="002F21E0">
            <w:pPr>
              <w:rPr>
                <w:lang w:val="en-US"/>
              </w:rPr>
            </w:pPr>
            <w:r w:rsidRPr="000C0626">
              <w:rPr>
                <w:lang w:val="en-US"/>
              </w:rPr>
              <w:t>{Operations name}</w:t>
            </w:r>
          </w:p>
          <w:p w14:paraId="0726760A" w14:textId="77777777" w:rsidR="006722C1" w:rsidRPr="000C0626" w:rsidRDefault="004A5E5B" w:rsidP="002F21E0">
            <w:pPr>
              <w:rPr>
                <w:lang w:val="en-US"/>
              </w:rPr>
            </w:pPr>
            <w:r w:rsidRPr="000C0626">
              <w:rPr>
                <w:lang w:val="en-US"/>
              </w:rPr>
              <w:t>{Operations email}</w:t>
            </w:r>
          </w:p>
          <w:p w14:paraId="698B11DB" w14:textId="77777777" w:rsidR="006722C1" w:rsidRPr="000C0626" w:rsidRDefault="004A5E5B" w:rsidP="002F21E0">
            <w:pPr>
              <w:rPr>
                <w:lang w:val="en-US"/>
              </w:rPr>
            </w:pPr>
            <w:r w:rsidRPr="000C0626">
              <w:rPr>
                <w:lang w:val="en-US"/>
              </w:rPr>
              <w:t>{Operations phone}</w:t>
            </w:r>
          </w:p>
        </w:tc>
        <w:tc>
          <w:tcPr>
            <w:tcW w:w="3782" w:type="dxa"/>
            <w:shd w:val="clear" w:color="auto" w:fill="auto"/>
            <w:tcMar>
              <w:top w:w="100" w:type="dxa"/>
              <w:left w:w="100" w:type="dxa"/>
              <w:bottom w:w="100" w:type="dxa"/>
              <w:right w:w="100" w:type="dxa"/>
            </w:tcMar>
          </w:tcPr>
          <w:p w14:paraId="1738EF8E" w14:textId="77777777" w:rsidR="006722C1" w:rsidRPr="000C0626" w:rsidRDefault="004A5E5B" w:rsidP="002F21E0">
            <w:pPr>
              <w:rPr>
                <w:lang w:val="en-US"/>
              </w:rPr>
            </w:pPr>
            <w:r w:rsidRPr="000C0626">
              <w:rPr>
                <w:lang w:val="en-US"/>
              </w:rPr>
              <w:t>{Operations 2 name}</w:t>
            </w:r>
          </w:p>
          <w:p w14:paraId="7E4ACAC3" w14:textId="77777777" w:rsidR="006722C1" w:rsidRPr="000C0626" w:rsidRDefault="004A5E5B" w:rsidP="002F21E0">
            <w:pPr>
              <w:rPr>
                <w:lang w:val="en-US"/>
              </w:rPr>
            </w:pPr>
            <w:r w:rsidRPr="000C0626">
              <w:rPr>
                <w:lang w:val="en-US"/>
              </w:rPr>
              <w:t>{Operations 2 email}</w:t>
            </w:r>
          </w:p>
          <w:p w14:paraId="1651932D" w14:textId="77777777" w:rsidR="006722C1" w:rsidRPr="000C0626" w:rsidRDefault="004A5E5B" w:rsidP="002F21E0">
            <w:pPr>
              <w:rPr>
                <w:lang w:val="en-US"/>
              </w:rPr>
            </w:pPr>
            <w:r w:rsidRPr="000C0626">
              <w:rPr>
                <w:lang w:val="en-US"/>
              </w:rPr>
              <w:t>{Operations 2 phone}</w:t>
            </w:r>
          </w:p>
        </w:tc>
      </w:tr>
      <w:tr w:rsidR="006722C1" w:rsidRPr="000C0626" w14:paraId="379A9300" w14:textId="77777777">
        <w:trPr>
          <w:cantSplit/>
        </w:trPr>
        <w:tc>
          <w:tcPr>
            <w:tcW w:w="2180" w:type="dxa"/>
            <w:shd w:val="clear" w:color="auto" w:fill="auto"/>
            <w:tcMar>
              <w:top w:w="100" w:type="dxa"/>
              <w:left w:w="100" w:type="dxa"/>
              <w:bottom w:w="100" w:type="dxa"/>
              <w:right w:w="100" w:type="dxa"/>
            </w:tcMar>
          </w:tcPr>
          <w:p w14:paraId="44B1F8FE" w14:textId="77777777" w:rsidR="006722C1" w:rsidRPr="000C0626" w:rsidRDefault="004A5E5B" w:rsidP="002F21E0">
            <w:pPr>
              <w:rPr>
                <w:lang w:val="en-US"/>
              </w:rPr>
            </w:pPr>
            <w:r w:rsidRPr="000C0626">
              <w:rPr>
                <w:lang w:val="en-US"/>
              </w:rPr>
              <w:t>HR</w:t>
            </w:r>
          </w:p>
        </w:tc>
        <w:tc>
          <w:tcPr>
            <w:tcW w:w="3782" w:type="dxa"/>
            <w:shd w:val="clear" w:color="auto" w:fill="auto"/>
            <w:tcMar>
              <w:top w:w="100" w:type="dxa"/>
              <w:left w:w="100" w:type="dxa"/>
              <w:bottom w:w="100" w:type="dxa"/>
              <w:right w:w="100" w:type="dxa"/>
            </w:tcMar>
          </w:tcPr>
          <w:p w14:paraId="7AA9F585" w14:textId="77777777" w:rsidR="006722C1" w:rsidRPr="000C0626" w:rsidRDefault="004A5E5B" w:rsidP="002F21E0">
            <w:pPr>
              <w:rPr>
                <w:lang w:val="en-US"/>
              </w:rPr>
            </w:pPr>
            <w:r w:rsidRPr="000C0626">
              <w:rPr>
                <w:lang w:val="en-US"/>
              </w:rPr>
              <w:t>{HR name}</w:t>
            </w:r>
          </w:p>
          <w:p w14:paraId="653CF9EF" w14:textId="77777777" w:rsidR="006722C1" w:rsidRPr="000C0626" w:rsidRDefault="004A5E5B" w:rsidP="002F21E0">
            <w:pPr>
              <w:rPr>
                <w:lang w:val="en-US"/>
              </w:rPr>
            </w:pPr>
            <w:r w:rsidRPr="000C0626">
              <w:rPr>
                <w:lang w:val="en-US"/>
              </w:rPr>
              <w:t>{HR email}</w:t>
            </w:r>
          </w:p>
          <w:p w14:paraId="6F4D2102" w14:textId="77777777" w:rsidR="006722C1" w:rsidRPr="000C0626" w:rsidRDefault="004A5E5B" w:rsidP="002F21E0">
            <w:pPr>
              <w:rPr>
                <w:lang w:val="en-US"/>
              </w:rPr>
            </w:pPr>
            <w:r w:rsidRPr="000C0626">
              <w:rPr>
                <w:lang w:val="en-US"/>
              </w:rPr>
              <w:t>{HR phone}</w:t>
            </w:r>
          </w:p>
        </w:tc>
        <w:tc>
          <w:tcPr>
            <w:tcW w:w="3782" w:type="dxa"/>
            <w:shd w:val="clear" w:color="auto" w:fill="auto"/>
            <w:tcMar>
              <w:top w:w="100" w:type="dxa"/>
              <w:left w:w="100" w:type="dxa"/>
              <w:bottom w:w="100" w:type="dxa"/>
              <w:right w:w="100" w:type="dxa"/>
            </w:tcMar>
          </w:tcPr>
          <w:p w14:paraId="7CF84C19" w14:textId="77777777" w:rsidR="006722C1" w:rsidRPr="000C0626" w:rsidRDefault="004A5E5B" w:rsidP="002F21E0">
            <w:pPr>
              <w:rPr>
                <w:lang w:val="en-US"/>
              </w:rPr>
            </w:pPr>
            <w:r w:rsidRPr="000C0626">
              <w:rPr>
                <w:lang w:val="en-US"/>
              </w:rPr>
              <w:t>{HR 2 name}</w:t>
            </w:r>
          </w:p>
          <w:p w14:paraId="5C8C5D62" w14:textId="77777777" w:rsidR="006722C1" w:rsidRPr="000C0626" w:rsidRDefault="004A5E5B" w:rsidP="002F21E0">
            <w:pPr>
              <w:rPr>
                <w:lang w:val="en-US"/>
              </w:rPr>
            </w:pPr>
            <w:r w:rsidRPr="000C0626">
              <w:rPr>
                <w:lang w:val="en-US"/>
              </w:rPr>
              <w:t>{HR 2 email}</w:t>
            </w:r>
          </w:p>
          <w:p w14:paraId="0FE74DA6" w14:textId="77777777" w:rsidR="006722C1" w:rsidRPr="000C0626" w:rsidRDefault="004A5E5B" w:rsidP="002F21E0">
            <w:pPr>
              <w:rPr>
                <w:lang w:val="en-US"/>
              </w:rPr>
            </w:pPr>
            <w:r w:rsidRPr="000C0626">
              <w:rPr>
                <w:lang w:val="en-US"/>
              </w:rPr>
              <w:t xml:space="preserve">{HR 2 </w:t>
            </w:r>
            <w:r w:rsidRPr="000C0626">
              <w:rPr>
                <w:lang w:val="en-US"/>
              </w:rPr>
              <w:t>phone}</w:t>
            </w:r>
          </w:p>
        </w:tc>
      </w:tr>
      <w:tr w:rsidR="006722C1" w:rsidRPr="000C0626" w14:paraId="5CAC8F6D" w14:textId="77777777">
        <w:trPr>
          <w:cantSplit/>
        </w:trPr>
        <w:tc>
          <w:tcPr>
            <w:tcW w:w="2180" w:type="dxa"/>
            <w:shd w:val="clear" w:color="auto" w:fill="auto"/>
            <w:tcMar>
              <w:top w:w="100" w:type="dxa"/>
              <w:left w:w="100" w:type="dxa"/>
              <w:bottom w:w="100" w:type="dxa"/>
              <w:right w:w="100" w:type="dxa"/>
            </w:tcMar>
          </w:tcPr>
          <w:p w14:paraId="40063B98" w14:textId="77777777" w:rsidR="006722C1" w:rsidRPr="000C0626" w:rsidRDefault="004A5E5B" w:rsidP="002F21E0">
            <w:pPr>
              <w:rPr>
                <w:lang w:val="en-US"/>
              </w:rPr>
            </w:pPr>
            <w:r w:rsidRPr="000C0626">
              <w:rPr>
                <w:lang w:val="en-US"/>
              </w:rPr>
              <w:lastRenderedPageBreak/>
              <w:t>Comms</w:t>
            </w:r>
          </w:p>
        </w:tc>
        <w:tc>
          <w:tcPr>
            <w:tcW w:w="3782" w:type="dxa"/>
            <w:shd w:val="clear" w:color="auto" w:fill="auto"/>
            <w:tcMar>
              <w:top w:w="100" w:type="dxa"/>
              <w:left w:w="100" w:type="dxa"/>
              <w:bottom w:w="100" w:type="dxa"/>
              <w:right w:w="100" w:type="dxa"/>
            </w:tcMar>
          </w:tcPr>
          <w:p w14:paraId="4A2912D4" w14:textId="77777777" w:rsidR="006722C1" w:rsidRPr="000C0626" w:rsidRDefault="004A5E5B" w:rsidP="002F21E0">
            <w:pPr>
              <w:rPr>
                <w:lang w:val="en-US"/>
              </w:rPr>
            </w:pPr>
            <w:r w:rsidRPr="000C0626">
              <w:rPr>
                <w:lang w:val="en-US"/>
              </w:rPr>
              <w:t>{comms name}</w:t>
            </w:r>
          </w:p>
          <w:p w14:paraId="24C43C57" w14:textId="77777777" w:rsidR="006722C1" w:rsidRPr="000C0626" w:rsidRDefault="004A5E5B" w:rsidP="002F21E0">
            <w:pPr>
              <w:rPr>
                <w:lang w:val="en-US"/>
              </w:rPr>
            </w:pPr>
            <w:r w:rsidRPr="000C0626">
              <w:rPr>
                <w:lang w:val="en-US"/>
              </w:rPr>
              <w:t>{comms email}</w:t>
            </w:r>
          </w:p>
          <w:p w14:paraId="174B899C" w14:textId="77777777" w:rsidR="006722C1" w:rsidRPr="000C0626" w:rsidRDefault="004A5E5B" w:rsidP="002F21E0">
            <w:pPr>
              <w:rPr>
                <w:lang w:val="en-US"/>
              </w:rPr>
            </w:pPr>
            <w:r w:rsidRPr="000C0626">
              <w:rPr>
                <w:lang w:val="en-US"/>
              </w:rPr>
              <w:t>{comms phone}</w:t>
            </w:r>
          </w:p>
        </w:tc>
        <w:tc>
          <w:tcPr>
            <w:tcW w:w="3782" w:type="dxa"/>
            <w:shd w:val="clear" w:color="auto" w:fill="auto"/>
            <w:tcMar>
              <w:top w:w="100" w:type="dxa"/>
              <w:left w:w="100" w:type="dxa"/>
              <w:bottom w:w="100" w:type="dxa"/>
              <w:right w:w="100" w:type="dxa"/>
            </w:tcMar>
          </w:tcPr>
          <w:p w14:paraId="47EADB65" w14:textId="77777777" w:rsidR="006722C1" w:rsidRPr="000C0626" w:rsidRDefault="004A5E5B" w:rsidP="002F21E0">
            <w:pPr>
              <w:rPr>
                <w:lang w:val="en-US"/>
              </w:rPr>
            </w:pPr>
            <w:r w:rsidRPr="000C0626">
              <w:rPr>
                <w:lang w:val="en-US"/>
              </w:rPr>
              <w:t>{comms 2 name}</w:t>
            </w:r>
          </w:p>
          <w:p w14:paraId="17EF9499" w14:textId="77777777" w:rsidR="006722C1" w:rsidRPr="000C0626" w:rsidRDefault="004A5E5B" w:rsidP="002F21E0">
            <w:pPr>
              <w:rPr>
                <w:lang w:val="en-US"/>
              </w:rPr>
            </w:pPr>
            <w:r w:rsidRPr="000C0626">
              <w:rPr>
                <w:lang w:val="en-US"/>
              </w:rPr>
              <w:t>{comms 2 email}</w:t>
            </w:r>
          </w:p>
          <w:p w14:paraId="5D24826E" w14:textId="77777777" w:rsidR="006722C1" w:rsidRPr="000C0626" w:rsidRDefault="004A5E5B" w:rsidP="002F21E0">
            <w:pPr>
              <w:rPr>
                <w:lang w:val="en-US"/>
              </w:rPr>
            </w:pPr>
            <w:r w:rsidRPr="000C0626">
              <w:rPr>
                <w:lang w:val="en-US"/>
              </w:rPr>
              <w:t>{comms 2 phone}</w:t>
            </w:r>
          </w:p>
        </w:tc>
      </w:tr>
      <w:tr w:rsidR="006722C1" w:rsidRPr="000C0626" w14:paraId="275AAF5D" w14:textId="77777777">
        <w:trPr>
          <w:cantSplit/>
        </w:trPr>
        <w:tc>
          <w:tcPr>
            <w:tcW w:w="2180" w:type="dxa"/>
            <w:shd w:val="clear" w:color="auto" w:fill="auto"/>
            <w:tcMar>
              <w:top w:w="100" w:type="dxa"/>
              <w:left w:w="100" w:type="dxa"/>
              <w:bottom w:w="100" w:type="dxa"/>
              <w:right w:w="100" w:type="dxa"/>
            </w:tcMar>
          </w:tcPr>
          <w:p w14:paraId="63071DCA" w14:textId="77777777" w:rsidR="006722C1" w:rsidRPr="000C0626" w:rsidRDefault="004A5E5B" w:rsidP="002F21E0">
            <w:pPr>
              <w:rPr>
                <w:lang w:val="en-US"/>
              </w:rPr>
            </w:pPr>
            <w:r w:rsidRPr="000C0626">
              <w:rPr>
                <w:lang w:val="en-US"/>
              </w:rPr>
              <w:t>Legal</w:t>
            </w:r>
          </w:p>
        </w:tc>
        <w:tc>
          <w:tcPr>
            <w:tcW w:w="3782" w:type="dxa"/>
            <w:shd w:val="clear" w:color="auto" w:fill="auto"/>
            <w:tcMar>
              <w:top w:w="100" w:type="dxa"/>
              <w:left w:w="100" w:type="dxa"/>
              <w:bottom w:w="100" w:type="dxa"/>
              <w:right w:w="100" w:type="dxa"/>
            </w:tcMar>
          </w:tcPr>
          <w:p w14:paraId="230EBC61" w14:textId="77777777" w:rsidR="006722C1" w:rsidRPr="000C0626" w:rsidRDefault="004A5E5B" w:rsidP="002F21E0">
            <w:pPr>
              <w:rPr>
                <w:lang w:val="en-US"/>
              </w:rPr>
            </w:pPr>
            <w:r w:rsidRPr="000C0626">
              <w:rPr>
                <w:lang w:val="en-US"/>
              </w:rPr>
              <w:t>{legal name}</w:t>
            </w:r>
          </w:p>
          <w:p w14:paraId="075DA198" w14:textId="77777777" w:rsidR="006722C1" w:rsidRPr="000C0626" w:rsidRDefault="004A5E5B" w:rsidP="002F21E0">
            <w:pPr>
              <w:rPr>
                <w:lang w:val="en-US"/>
              </w:rPr>
            </w:pPr>
            <w:r w:rsidRPr="000C0626">
              <w:rPr>
                <w:lang w:val="en-US"/>
              </w:rPr>
              <w:t>{legal email}</w:t>
            </w:r>
          </w:p>
          <w:p w14:paraId="2E0CFB38" w14:textId="77777777" w:rsidR="006722C1" w:rsidRPr="000C0626" w:rsidRDefault="004A5E5B" w:rsidP="002F21E0">
            <w:pPr>
              <w:rPr>
                <w:lang w:val="en-US"/>
              </w:rPr>
            </w:pPr>
            <w:r w:rsidRPr="000C0626">
              <w:rPr>
                <w:lang w:val="en-US"/>
              </w:rPr>
              <w:t>{legal phone}</w:t>
            </w:r>
          </w:p>
        </w:tc>
        <w:tc>
          <w:tcPr>
            <w:tcW w:w="3782" w:type="dxa"/>
            <w:shd w:val="clear" w:color="auto" w:fill="auto"/>
            <w:tcMar>
              <w:top w:w="100" w:type="dxa"/>
              <w:left w:w="100" w:type="dxa"/>
              <w:bottom w:w="100" w:type="dxa"/>
              <w:right w:w="100" w:type="dxa"/>
            </w:tcMar>
          </w:tcPr>
          <w:p w14:paraId="430E5342" w14:textId="77777777" w:rsidR="006722C1" w:rsidRPr="000C0626" w:rsidRDefault="004A5E5B" w:rsidP="002F21E0">
            <w:pPr>
              <w:rPr>
                <w:lang w:val="en-US"/>
              </w:rPr>
            </w:pPr>
            <w:r w:rsidRPr="000C0626">
              <w:rPr>
                <w:lang w:val="en-US"/>
              </w:rPr>
              <w:t>{legal 2 name}</w:t>
            </w:r>
          </w:p>
          <w:p w14:paraId="179CE27F" w14:textId="77777777" w:rsidR="006722C1" w:rsidRPr="000C0626" w:rsidRDefault="004A5E5B" w:rsidP="002F21E0">
            <w:pPr>
              <w:rPr>
                <w:lang w:val="en-US"/>
              </w:rPr>
            </w:pPr>
            <w:r w:rsidRPr="000C0626">
              <w:rPr>
                <w:lang w:val="en-US"/>
              </w:rPr>
              <w:t>{legal 2 email}</w:t>
            </w:r>
          </w:p>
          <w:p w14:paraId="78A9DB9B" w14:textId="77777777" w:rsidR="006722C1" w:rsidRPr="000C0626" w:rsidRDefault="004A5E5B" w:rsidP="002F21E0">
            <w:pPr>
              <w:rPr>
                <w:lang w:val="en-US"/>
              </w:rPr>
            </w:pPr>
            <w:r w:rsidRPr="000C0626">
              <w:rPr>
                <w:lang w:val="en-US"/>
              </w:rPr>
              <w:t>{legal 2 phone}</w:t>
            </w:r>
          </w:p>
        </w:tc>
      </w:tr>
    </w:tbl>
    <w:p w14:paraId="5D064565" w14:textId="77777777" w:rsidR="006722C1" w:rsidRPr="000C0626" w:rsidRDefault="006722C1" w:rsidP="002F21E0">
      <w:pPr>
        <w:rPr>
          <w:lang w:val="en-US"/>
        </w:rPr>
      </w:pPr>
    </w:p>
    <w:p w14:paraId="54A11FE3" w14:textId="3EE052EB" w:rsidR="006722C1" w:rsidRPr="000C0626" w:rsidRDefault="004A5E5B" w:rsidP="002F21E0">
      <w:pPr>
        <w:rPr>
          <w:lang w:val="en-US"/>
        </w:rPr>
      </w:pPr>
      <w:r w:rsidRPr="000C0626">
        <w:rPr>
          <w:lang w:val="en-US"/>
        </w:rPr>
        <w:t xml:space="preserve">Questions concerning this plan should be directed to </w:t>
      </w:r>
      <w:r w:rsidRPr="000C0626">
        <w:rPr>
          <w:lang w:val="en-US"/>
        </w:rPr>
        <w:t>the plan owner</w:t>
      </w:r>
      <w:r w:rsidR="001C2957" w:rsidRPr="000C0626">
        <w:rPr>
          <w:lang w:val="en-US"/>
        </w:rPr>
        <w:t xml:space="preserve"> (See the </w:t>
      </w:r>
      <w:hyperlink w:anchor="_Document_Management" w:history="1">
        <w:r w:rsidR="001C2957" w:rsidRPr="000C0626">
          <w:rPr>
            <w:rStyle w:val="Hyperlink"/>
            <w:lang w:val="en-US"/>
          </w:rPr>
          <w:t>document data page</w:t>
        </w:r>
      </w:hyperlink>
      <w:r w:rsidR="001C2957" w:rsidRPr="000C0626">
        <w:rPr>
          <w:lang w:val="en-US"/>
        </w:rPr>
        <w:t>)</w:t>
      </w:r>
      <w:r w:rsidRPr="000C0626">
        <w:rPr>
          <w:lang w:val="en-US"/>
        </w:rPr>
        <w:t>.</w:t>
      </w:r>
    </w:p>
    <w:p w14:paraId="44512C65" w14:textId="77777777" w:rsidR="006722C1" w:rsidRPr="000C0626" w:rsidRDefault="006722C1" w:rsidP="002F21E0">
      <w:pPr>
        <w:rPr>
          <w:lang w:val="en-US"/>
        </w:rPr>
      </w:pPr>
    </w:p>
    <w:p w14:paraId="7920EBDD" w14:textId="77777777" w:rsidR="006722C1" w:rsidRPr="000C0626" w:rsidRDefault="004A5E5B" w:rsidP="002F21E0">
      <w:pPr>
        <w:rPr>
          <w:lang w:val="en-US"/>
        </w:rPr>
      </w:pPr>
      <w:r w:rsidRPr="000C0626">
        <w:rPr>
          <w:lang w:val="en-US"/>
        </w:rPr>
        <w:br w:type="page"/>
      </w:r>
    </w:p>
    <w:p w14:paraId="7F0580EE" w14:textId="77777777" w:rsidR="006722C1" w:rsidRPr="000C0626" w:rsidRDefault="004A5E5B" w:rsidP="007F1748">
      <w:pPr>
        <w:pStyle w:val="Heading2"/>
      </w:pPr>
      <w:bookmarkStart w:id="26" w:name="_Toc182751796"/>
      <w:r w:rsidRPr="000C0626">
        <w:lastRenderedPageBreak/>
        <w:t>Training</w:t>
      </w:r>
      <w:bookmarkEnd w:id="26"/>
    </w:p>
    <w:p w14:paraId="11303036" w14:textId="77777777" w:rsidR="006722C1" w:rsidRPr="000C0626" w:rsidRDefault="004A5E5B" w:rsidP="002F21E0">
      <w:pPr>
        <w:rPr>
          <w:b/>
          <w:u w:val="single"/>
          <w:lang w:val="en-US"/>
        </w:rPr>
      </w:pPr>
      <w:r w:rsidRPr="000C0626">
        <w:rPr>
          <w:lang w:val="en-US"/>
        </w:rPr>
        <w:t>{organization} will carry out the following annual training to embed and maintain this CMP and the associated skills.</w:t>
      </w:r>
    </w:p>
    <w:p w14:paraId="1656D50B" w14:textId="0454D372" w:rsidR="00EC593A" w:rsidRPr="000C0626" w:rsidRDefault="004A5E5B" w:rsidP="00EC593A">
      <w:pPr>
        <w:pStyle w:val="Heading3"/>
      </w:pPr>
      <w:r w:rsidRPr="000C0626">
        <w:t xml:space="preserve">Familiarization Briefings </w:t>
      </w:r>
    </w:p>
    <w:tbl>
      <w:tblPr>
        <w:tblStyle w:val="TableGrid"/>
        <w:tblW w:w="0" w:type="auto"/>
        <w:shd w:val="clear" w:color="auto" w:fill="FFFF00"/>
        <w:tblLook w:val="04A0" w:firstRow="1" w:lastRow="0" w:firstColumn="1" w:lastColumn="0" w:noHBand="0" w:noVBand="1"/>
      </w:tblPr>
      <w:tblGrid>
        <w:gridCol w:w="9736"/>
      </w:tblGrid>
      <w:tr w:rsidR="00EC593A" w:rsidRPr="000C0626" w14:paraId="1CD26857" w14:textId="77777777" w:rsidTr="00EC593A">
        <w:tc>
          <w:tcPr>
            <w:tcW w:w="9736" w:type="dxa"/>
            <w:shd w:val="clear" w:color="auto" w:fill="FFFF00"/>
          </w:tcPr>
          <w:p w14:paraId="51840280" w14:textId="3AE72938" w:rsidR="00EC593A" w:rsidRPr="000C0626" w:rsidRDefault="00EC593A" w:rsidP="00EC593A">
            <w:pPr>
              <w:rPr>
                <w:b/>
                <w:bCs/>
                <w:lang w:val="en-US"/>
              </w:rPr>
            </w:pPr>
            <w:r w:rsidRPr="000C0626">
              <w:rPr>
                <w:b/>
                <w:bCs/>
                <w:lang w:val="en-US"/>
              </w:rPr>
              <w:t>Consideration</w:t>
            </w:r>
          </w:p>
          <w:p w14:paraId="2B2913FC" w14:textId="77777777" w:rsidR="00EC593A" w:rsidRPr="000C0626" w:rsidRDefault="00EC593A" w:rsidP="00EC593A">
            <w:pPr>
              <w:rPr>
                <w:lang w:val="en-US"/>
              </w:rPr>
            </w:pPr>
          </w:p>
          <w:p w14:paraId="61F08116" w14:textId="77777777" w:rsidR="00EC593A" w:rsidRPr="000C0626" w:rsidRDefault="00EC593A" w:rsidP="00EC593A">
            <w:pPr>
              <w:rPr>
                <w:i/>
                <w:lang w:val="en-US"/>
              </w:rPr>
            </w:pPr>
            <w:r w:rsidRPr="000C0626">
              <w:rPr>
                <w:lang w:val="en-US"/>
              </w:rPr>
              <w:t>On-demand training could be used to accomplish these familiarization briefings.</w:t>
            </w:r>
          </w:p>
          <w:p w14:paraId="179DD3C8" w14:textId="40C845D5" w:rsidR="00EC593A" w:rsidRPr="000C0626" w:rsidRDefault="00EC593A" w:rsidP="00EC593A">
            <w:pPr>
              <w:rPr>
                <w:lang w:val="en-US"/>
              </w:rPr>
            </w:pPr>
          </w:p>
        </w:tc>
      </w:tr>
    </w:tbl>
    <w:p w14:paraId="24497F7B" w14:textId="77777777" w:rsidR="00EC593A" w:rsidRPr="000C0626" w:rsidRDefault="00EC593A" w:rsidP="00EC593A">
      <w:pPr>
        <w:rPr>
          <w:lang w:val="en-US"/>
        </w:rPr>
      </w:pPr>
    </w:p>
    <w:p w14:paraId="6B590A21" w14:textId="09673879" w:rsidR="006722C1" w:rsidRPr="000C0626" w:rsidRDefault="004A5E5B" w:rsidP="002F21E0">
      <w:pPr>
        <w:rPr>
          <w:lang w:val="en-US"/>
        </w:rPr>
      </w:pPr>
      <w:r w:rsidRPr="000C0626">
        <w:rPr>
          <w:u w:val="single"/>
          <w:lang w:val="en-US"/>
        </w:rPr>
        <w:t>Objective</w:t>
      </w:r>
      <w:r w:rsidRPr="000C0626">
        <w:rPr>
          <w:lang w:val="en-US"/>
        </w:rPr>
        <w:t xml:space="preserve">: All CIRT members, possible alternatives, and any supporting team members must be familiar with the contents of the </w:t>
      </w:r>
      <w:r w:rsidR="00D26189" w:rsidRPr="000C0626">
        <w:rPr>
          <w:lang w:val="en-US"/>
        </w:rPr>
        <w:t>CIRP</w:t>
      </w:r>
      <w:r w:rsidRPr="000C0626">
        <w:rPr>
          <w:lang w:val="en-US"/>
        </w:rPr>
        <w:t xml:space="preserve"> and their role. </w:t>
      </w:r>
    </w:p>
    <w:p w14:paraId="51E679D1" w14:textId="77777777" w:rsidR="006722C1" w:rsidRPr="000C0626" w:rsidRDefault="004A5E5B" w:rsidP="002F21E0">
      <w:pPr>
        <w:rPr>
          <w:lang w:val="en-US"/>
        </w:rPr>
      </w:pPr>
      <w:r w:rsidRPr="000C0626">
        <w:rPr>
          <w:lang w:val="en-US"/>
        </w:rPr>
        <w:t>Method:</w:t>
      </w:r>
    </w:p>
    <w:p w14:paraId="11DC2676" w14:textId="66D97E28" w:rsidR="006722C1" w:rsidRPr="000C0626" w:rsidRDefault="004A5E5B" w:rsidP="002F21E0">
      <w:pPr>
        <w:pStyle w:val="ListParagraph"/>
        <w:numPr>
          <w:ilvl w:val="0"/>
          <w:numId w:val="14"/>
        </w:numPr>
        <w:rPr>
          <w:lang w:val="en-US"/>
        </w:rPr>
      </w:pPr>
      <w:r w:rsidRPr="000C0626">
        <w:rPr>
          <w:lang w:val="en-US"/>
        </w:rPr>
        <w:t xml:space="preserve">The Plan Owner is to ensure that this </w:t>
      </w:r>
      <w:r w:rsidR="00D26189" w:rsidRPr="000C0626">
        <w:rPr>
          <w:lang w:val="en-US"/>
        </w:rPr>
        <w:t>CIRT</w:t>
      </w:r>
      <w:r w:rsidRPr="000C0626">
        <w:rPr>
          <w:lang w:val="en-US"/>
        </w:rPr>
        <w:t xml:space="preserve"> is </w:t>
      </w:r>
      <w:r w:rsidR="00EC593A" w:rsidRPr="000C0626">
        <w:rPr>
          <w:lang w:val="en-US"/>
        </w:rPr>
        <w:t xml:space="preserve">provided to all </w:t>
      </w:r>
      <w:r w:rsidRPr="000C0626">
        <w:rPr>
          <w:lang w:val="en-US"/>
        </w:rPr>
        <w:t>CIRT members</w:t>
      </w:r>
      <w:r w:rsidR="00EC593A" w:rsidRPr="000C0626">
        <w:rPr>
          <w:lang w:val="en-US"/>
        </w:rPr>
        <w:t xml:space="preserve"> and alternates</w:t>
      </w:r>
      <w:r w:rsidRPr="000C0626">
        <w:rPr>
          <w:lang w:val="en-US"/>
        </w:rPr>
        <w:t>.</w:t>
      </w:r>
    </w:p>
    <w:p w14:paraId="45BC470C" w14:textId="12548E1C" w:rsidR="006722C1" w:rsidRPr="000C0626" w:rsidRDefault="004A5E5B" w:rsidP="002F21E0">
      <w:pPr>
        <w:pStyle w:val="ListParagraph"/>
        <w:numPr>
          <w:ilvl w:val="0"/>
          <w:numId w:val="14"/>
        </w:numPr>
        <w:rPr>
          <w:lang w:val="en-US"/>
        </w:rPr>
      </w:pPr>
      <w:r w:rsidRPr="000C0626">
        <w:rPr>
          <w:lang w:val="en-US"/>
        </w:rPr>
        <w:t xml:space="preserve">The Plan Owner is to run regular, short briefing sessions to familiarize </w:t>
      </w:r>
      <w:r w:rsidR="00D26189" w:rsidRPr="000C0626">
        <w:rPr>
          <w:lang w:val="en-US"/>
        </w:rPr>
        <w:t>CIRT</w:t>
      </w:r>
      <w:r w:rsidRPr="000C0626">
        <w:rPr>
          <w:lang w:val="en-US"/>
        </w:rPr>
        <w:t xml:space="preserve"> members with the plan and answer any questions.</w:t>
      </w:r>
    </w:p>
    <w:p w14:paraId="62FE6A74" w14:textId="3DF559C5" w:rsidR="006722C1" w:rsidRPr="000C0626" w:rsidRDefault="004A5E5B" w:rsidP="002F21E0">
      <w:pPr>
        <w:pStyle w:val="ListParagraph"/>
        <w:numPr>
          <w:ilvl w:val="0"/>
          <w:numId w:val="14"/>
        </w:numPr>
        <w:rPr>
          <w:lang w:val="en-US"/>
        </w:rPr>
      </w:pPr>
      <w:r w:rsidRPr="000C0626">
        <w:rPr>
          <w:lang w:val="en-US"/>
        </w:rPr>
        <w:t xml:space="preserve">New senior hires to {organization}’s senior leadership, the IT department or in a supporting function should </w:t>
      </w:r>
      <w:r w:rsidR="00EC593A" w:rsidRPr="000C0626">
        <w:rPr>
          <w:lang w:val="en-US"/>
        </w:rPr>
        <w:t xml:space="preserve">attend </w:t>
      </w:r>
      <w:r w:rsidRPr="000C0626">
        <w:rPr>
          <w:lang w:val="en-US"/>
        </w:rPr>
        <w:t>plan familiarization training within 30 days of joining.</w:t>
      </w:r>
    </w:p>
    <w:p w14:paraId="58EADC02" w14:textId="77777777" w:rsidR="00D26189" w:rsidRPr="000C0626" w:rsidRDefault="00D26189" w:rsidP="00D26189">
      <w:pPr>
        <w:pStyle w:val="Heading3"/>
      </w:pPr>
    </w:p>
    <w:tbl>
      <w:tblPr>
        <w:tblStyle w:val="TableGrid"/>
        <w:tblW w:w="0" w:type="auto"/>
        <w:shd w:val="clear" w:color="auto" w:fill="FFFF00"/>
        <w:tblLook w:val="04A0" w:firstRow="1" w:lastRow="0" w:firstColumn="1" w:lastColumn="0" w:noHBand="0" w:noVBand="1"/>
      </w:tblPr>
      <w:tblGrid>
        <w:gridCol w:w="9736"/>
      </w:tblGrid>
      <w:tr w:rsidR="00D26189" w:rsidRPr="000C0626" w14:paraId="466B33DA" w14:textId="77777777" w:rsidTr="006D72F1">
        <w:tc>
          <w:tcPr>
            <w:tcW w:w="9736" w:type="dxa"/>
            <w:shd w:val="clear" w:color="auto" w:fill="FFFF00"/>
          </w:tcPr>
          <w:p w14:paraId="450714BD" w14:textId="77777777" w:rsidR="00D26189" w:rsidRPr="000C0626" w:rsidRDefault="00D26189" w:rsidP="006D72F1">
            <w:pPr>
              <w:rPr>
                <w:b/>
                <w:bCs/>
                <w:lang w:val="en-US"/>
              </w:rPr>
            </w:pPr>
            <w:r w:rsidRPr="000C0626">
              <w:rPr>
                <w:b/>
                <w:bCs/>
                <w:lang w:val="en-US"/>
              </w:rPr>
              <w:t>Consideration</w:t>
            </w:r>
          </w:p>
          <w:p w14:paraId="3BB37299" w14:textId="77777777" w:rsidR="00D26189" w:rsidRPr="000C0626" w:rsidRDefault="00D26189" w:rsidP="006D72F1">
            <w:pPr>
              <w:rPr>
                <w:lang w:val="en-US"/>
              </w:rPr>
            </w:pPr>
          </w:p>
          <w:p w14:paraId="6E402C8C" w14:textId="1E7846EB" w:rsidR="00D26189" w:rsidRPr="000C0626" w:rsidRDefault="00D26189" w:rsidP="006D72F1">
            <w:pPr>
              <w:rPr>
                <w:lang w:val="en-US"/>
              </w:rPr>
            </w:pPr>
            <w:r w:rsidRPr="000C0626">
              <w:rPr>
                <w:lang w:val="en-US"/>
              </w:rPr>
              <w:t xml:space="preserve">Involve the organization’s CMP or equivalent and key </w:t>
            </w:r>
            <w:r w:rsidR="000C0626" w:rsidRPr="000C0626">
              <w:rPr>
                <w:lang w:val="en-US"/>
              </w:rPr>
              <w:t>third parties</w:t>
            </w:r>
            <w:r w:rsidRPr="000C0626">
              <w:rPr>
                <w:lang w:val="en-US"/>
              </w:rPr>
              <w:t xml:space="preserve"> / vendors in future exercises.</w:t>
            </w:r>
          </w:p>
          <w:p w14:paraId="2EF9F650" w14:textId="77777777" w:rsidR="00D26189" w:rsidRPr="000C0626" w:rsidRDefault="00D26189" w:rsidP="006D72F1">
            <w:pPr>
              <w:rPr>
                <w:lang w:val="en-US"/>
              </w:rPr>
            </w:pPr>
          </w:p>
        </w:tc>
      </w:tr>
    </w:tbl>
    <w:p w14:paraId="19B11567" w14:textId="77777777" w:rsidR="00D26189" w:rsidRPr="00EC593A" w:rsidRDefault="00D26189" w:rsidP="00D26189">
      <w:pPr>
        <w:rPr>
          <w:lang w:val="en-US"/>
        </w:rPr>
      </w:pPr>
    </w:p>
    <w:p w14:paraId="23E11936" w14:textId="77777777" w:rsidR="00EC593A" w:rsidRPr="000C0626" w:rsidRDefault="00EC593A" w:rsidP="00EC593A">
      <w:pPr>
        <w:pStyle w:val="Heading3"/>
      </w:pPr>
      <w:r w:rsidRPr="000C0626">
        <w:t>Walkthrough Exercise</w:t>
      </w:r>
    </w:p>
    <w:p w14:paraId="0D90FA8C" w14:textId="67128FD7" w:rsidR="00EC593A" w:rsidRPr="00EC593A" w:rsidRDefault="00EC593A" w:rsidP="00EC593A">
      <w:pPr>
        <w:rPr>
          <w:lang w:val="en-US"/>
        </w:rPr>
      </w:pPr>
      <w:r w:rsidRPr="00EC593A">
        <w:rPr>
          <w:u w:val="single"/>
          <w:lang w:val="en-US"/>
        </w:rPr>
        <w:t>Objective</w:t>
      </w:r>
      <w:r w:rsidRPr="00EC593A">
        <w:rPr>
          <w:lang w:val="en-US"/>
        </w:rPr>
        <w:t xml:space="preserve">: All </w:t>
      </w:r>
      <w:r w:rsidRPr="000C0626">
        <w:rPr>
          <w:lang w:val="en-US"/>
        </w:rPr>
        <w:t>CIRT</w:t>
      </w:r>
      <w:r w:rsidRPr="00EC593A">
        <w:rPr>
          <w:lang w:val="en-US"/>
        </w:rPr>
        <w:t xml:space="preserve"> members, possible alternatives and any supporting teams must be familiar with the processes contained in the </w:t>
      </w:r>
      <w:r w:rsidR="00D26189" w:rsidRPr="000C0626">
        <w:rPr>
          <w:lang w:val="en-US"/>
        </w:rPr>
        <w:t>CIRP</w:t>
      </w:r>
      <w:r w:rsidRPr="00EC593A">
        <w:rPr>
          <w:lang w:val="en-US"/>
        </w:rPr>
        <w:t xml:space="preserve"> and the roles and responsibilities of all </w:t>
      </w:r>
      <w:r w:rsidRPr="000C0626">
        <w:rPr>
          <w:lang w:val="en-US"/>
        </w:rPr>
        <w:t>CIRT</w:t>
      </w:r>
      <w:r w:rsidRPr="00EC593A">
        <w:rPr>
          <w:lang w:val="en-US"/>
        </w:rPr>
        <w:t xml:space="preserve"> members. </w:t>
      </w:r>
    </w:p>
    <w:p w14:paraId="0DE87CBE" w14:textId="77777777" w:rsidR="00EC593A" w:rsidRPr="00EC593A" w:rsidRDefault="00EC593A" w:rsidP="00EC593A">
      <w:pPr>
        <w:rPr>
          <w:lang w:val="en-US"/>
        </w:rPr>
      </w:pPr>
      <w:r w:rsidRPr="00EC593A">
        <w:rPr>
          <w:lang w:val="en-US"/>
        </w:rPr>
        <w:t>Method:</w:t>
      </w:r>
    </w:p>
    <w:p w14:paraId="2B063B20" w14:textId="5F5E6857" w:rsidR="00EC593A" w:rsidRPr="00EC593A" w:rsidRDefault="00EC593A" w:rsidP="00EC593A">
      <w:pPr>
        <w:numPr>
          <w:ilvl w:val="0"/>
          <w:numId w:val="14"/>
        </w:numPr>
        <w:rPr>
          <w:lang w:val="en-US"/>
        </w:rPr>
      </w:pPr>
      <w:r w:rsidRPr="00EC593A">
        <w:rPr>
          <w:lang w:val="en-US"/>
        </w:rPr>
        <w:t xml:space="preserve">The plan owner is to run a quarterly low-intensity tabletop ‘walkthrough’ exercise to familiarize </w:t>
      </w:r>
      <w:r w:rsidRPr="000C0626">
        <w:rPr>
          <w:lang w:val="en-US"/>
        </w:rPr>
        <w:t>CIRT</w:t>
      </w:r>
      <w:r w:rsidRPr="00EC593A">
        <w:rPr>
          <w:lang w:val="en-US"/>
        </w:rPr>
        <w:t xml:space="preserve"> members with the processes and responsibilities in the </w:t>
      </w:r>
      <w:r w:rsidRPr="000C0626">
        <w:rPr>
          <w:lang w:val="en-US"/>
        </w:rPr>
        <w:t>CIRP</w:t>
      </w:r>
      <w:r w:rsidRPr="00EC593A">
        <w:rPr>
          <w:lang w:val="en-US"/>
        </w:rPr>
        <w:t>.</w:t>
      </w:r>
    </w:p>
    <w:p w14:paraId="2916F3A6" w14:textId="5C10EF57" w:rsidR="00EC593A" w:rsidRPr="00EC593A" w:rsidRDefault="00EC593A" w:rsidP="00EC593A">
      <w:pPr>
        <w:numPr>
          <w:ilvl w:val="0"/>
          <w:numId w:val="14"/>
        </w:numPr>
        <w:rPr>
          <w:lang w:val="en-US"/>
        </w:rPr>
      </w:pPr>
      <w:r w:rsidRPr="00EC593A">
        <w:rPr>
          <w:lang w:val="en-US"/>
        </w:rPr>
        <w:t xml:space="preserve">The walkthrough should be based on one of the </w:t>
      </w:r>
      <w:hyperlink w:anchor="_Incident_Mitigation">
        <w:r w:rsidRPr="00EC593A">
          <w:rPr>
            <w:rStyle w:val="Hyperlink"/>
            <w:lang w:val="en-US"/>
          </w:rPr>
          <w:t>top-risk scenarios</w:t>
        </w:r>
      </w:hyperlink>
      <w:r w:rsidRPr="00EC593A">
        <w:rPr>
          <w:lang w:val="en-US"/>
        </w:rPr>
        <w:t xml:space="preserve"> or an emerging situation as the basis for the exercise.  The plan owner will walk the attendees through the scenario, beginning with initial notification. At each stage, attendees will discuss:</w:t>
      </w:r>
    </w:p>
    <w:p w14:paraId="708DE38B" w14:textId="77777777" w:rsidR="00EC593A" w:rsidRPr="00EC593A" w:rsidRDefault="00EC593A" w:rsidP="00EC593A">
      <w:pPr>
        <w:numPr>
          <w:ilvl w:val="1"/>
          <w:numId w:val="14"/>
        </w:numPr>
        <w:rPr>
          <w:lang w:val="en-US"/>
        </w:rPr>
      </w:pPr>
      <w:r w:rsidRPr="00EC593A">
        <w:rPr>
          <w:lang w:val="en-US"/>
        </w:rPr>
        <w:lastRenderedPageBreak/>
        <w:t>What they would do</w:t>
      </w:r>
    </w:p>
    <w:p w14:paraId="0E5F4D33" w14:textId="77777777" w:rsidR="00EC593A" w:rsidRPr="00EC593A" w:rsidRDefault="00EC593A" w:rsidP="00EC593A">
      <w:pPr>
        <w:numPr>
          <w:ilvl w:val="1"/>
          <w:numId w:val="14"/>
        </w:numPr>
        <w:rPr>
          <w:lang w:val="en-US"/>
        </w:rPr>
      </w:pPr>
      <w:r w:rsidRPr="00EC593A">
        <w:rPr>
          <w:lang w:val="en-US"/>
        </w:rPr>
        <w:t>The tools they would use available</w:t>
      </w:r>
    </w:p>
    <w:p w14:paraId="7921612F" w14:textId="77777777" w:rsidR="00EC593A" w:rsidRPr="00EC593A" w:rsidRDefault="00EC593A" w:rsidP="00EC593A">
      <w:pPr>
        <w:numPr>
          <w:ilvl w:val="1"/>
          <w:numId w:val="14"/>
        </w:numPr>
        <w:rPr>
          <w:lang w:val="en-US"/>
        </w:rPr>
      </w:pPr>
      <w:r w:rsidRPr="00EC593A">
        <w:rPr>
          <w:lang w:val="en-US"/>
        </w:rPr>
        <w:t>Who they will be coordinating with</w:t>
      </w:r>
    </w:p>
    <w:p w14:paraId="109A491B" w14:textId="77777777" w:rsidR="00EC593A" w:rsidRPr="00EC593A" w:rsidRDefault="00EC593A" w:rsidP="00EC593A">
      <w:pPr>
        <w:numPr>
          <w:ilvl w:val="1"/>
          <w:numId w:val="14"/>
        </w:numPr>
        <w:rPr>
          <w:lang w:val="en-US"/>
        </w:rPr>
      </w:pPr>
      <w:r w:rsidRPr="00EC593A">
        <w:rPr>
          <w:lang w:val="en-US"/>
        </w:rPr>
        <w:t>What concerns they might have</w:t>
      </w:r>
    </w:p>
    <w:p w14:paraId="09F33C0C" w14:textId="77777777" w:rsidR="00EC593A" w:rsidRPr="00EC593A" w:rsidRDefault="00EC593A" w:rsidP="00EC593A">
      <w:pPr>
        <w:numPr>
          <w:ilvl w:val="0"/>
          <w:numId w:val="14"/>
        </w:numPr>
        <w:rPr>
          <w:lang w:val="en-US"/>
        </w:rPr>
      </w:pPr>
      <w:r w:rsidRPr="00EC593A">
        <w:rPr>
          <w:lang w:val="en-US"/>
        </w:rPr>
        <w:t>The walkthrough exercise is a slow-paced, ‘open book’ event to ensure CMT members are familiar with their roles and the CMT processes.</w:t>
      </w:r>
    </w:p>
    <w:p w14:paraId="5353446B" w14:textId="77777777" w:rsidR="00EC593A" w:rsidRPr="00EC593A" w:rsidRDefault="00EC593A" w:rsidP="00EC593A">
      <w:pPr>
        <w:numPr>
          <w:ilvl w:val="0"/>
          <w:numId w:val="14"/>
        </w:numPr>
        <w:rPr>
          <w:lang w:val="en-US"/>
        </w:rPr>
      </w:pPr>
      <w:r w:rsidRPr="00EC593A">
        <w:rPr>
          <w:lang w:val="en-US"/>
        </w:rPr>
        <w:t>The plan owner and attendees should make note of any tools or processes that need adaptation or additional training and action these after the exercise.</w:t>
      </w:r>
    </w:p>
    <w:p w14:paraId="3C748F38" w14:textId="0005041D" w:rsidR="00EC593A" w:rsidRPr="00EC593A" w:rsidRDefault="00EC593A" w:rsidP="00EC593A">
      <w:pPr>
        <w:numPr>
          <w:ilvl w:val="0"/>
          <w:numId w:val="14"/>
        </w:numPr>
        <w:rPr>
          <w:lang w:val="en-US"/>
        </w:rPr>
      </w:pPr>
      <w:r w:rsidRPr="00EC593A">
        <w:rPr>
          <w:lang w:val="en-US"/>
        </w:rPr>
        <w:t xml:space="preserve">All </w:t>
      </w:r>
      <w:r w:rsidR="00D26189" w:rsidRPr="000C0626">
        <w:rPr>
          <w:lang w:val="en-US"/>
        </w:rPr>
        <w:t>CIRT</w:t>
      </w:r>
      <w:r w:rsidRPr="00EC593A">
        <w:rPr>
          <w:lang w:val="en-US"/>
        </w:rPr>
        <w:t xml:space="preserve"> members or alternates must attend two walkthrough exercises annually.</w:t>
      </w:r>
    </w:p>
    <w:p w14:paraId="5EA722B8" w14:textId="6DA0CD5C" w:rsidR="00EC593A" w:rsidRPr="00EC593A" w:rsidRDefault="00EC593A" w:rsidP="00EC593A">
      <w:pPr>
        <w:rPr>
          <w:lang w:val="en-US"/>
        </w:rPr>
      </w:pPr>
      <w:r w:rsidRPr="00EC593A">
        <w:rPr>
          <w:lang w:val="en-US"/>
        </w:rPr>
        <w:t xml:space="preserve">The first walkthrough must take place within 30 days of </w:t>
      </w:r>
      <w:r w:rsidR="00D26189" w:rsidRPr="000C0626">
        <w:rPr>
          <w:lang w:val="en-US"/>
        </w:rPr>
        <w:t>plan approval.</w:t>
      </w:r>
    </w:p>
    <w:p w14:paraId="4CEBE2B5" w14:textId="77777777" w:rsidR="00EC593A" w:rsidRPr="000C0626" w:rsidRDefault="00EC593A" w:rsidP="00D26189">
      <w:pPr>
        <w:pStyle w:val="Heading3"/>
      </w:pPr>
      <w:r w:rsidRPr="000C0626">
        <w:t xml:space="preserve">Tabletop Simulation Exercise </w:t>
      </w:r>
    </w:p>
    <w:p w14:paraId="106508E2" w14:textId="7F40F24E" w:rsidR="00EC593A" w:rsidRPr="00EC593A" w:rsidRDefault="00EC593A" w:rsidP="00EC593A">
      <w:pPr>
        <w:rPr>
          <w:lang w:val="en-US"/>
        </w:rPr>
      </w:pPr>
      <w:r w:rsidRPr="00EC593A">
        <w:rPr>
          <w:u w:val="single"/>
          <w:lang w:val="en-US"/>
        </w:rPr>
        <w:t>Objective</w:t>
      </w:r>
      <w:r w:rsidRPr="00EC593A">
        <w:rPr>
          <w:lang w:val="en-US"/>
        </w:rPr>
        <w:t xml:space="preserve">: All </w:t>
      </w:r>
      <w:r w:rsidR="00D26189" w:rsidRPr="000C0626">
        <w:rPr>
          <w:lang w:val="en-US"/>
        </w:rPr>
        <w:t>CIRT</w:t>
      </w:r>
      <w:r w:rsidRPr="00EC593A">
        <w:rPr>
          <w:lang w:val="en-US"/>
        </w:rPr>
        <w:t xml:space="preserve"> members, possible alternatives for {leadership} members and any supporting teams must be able to comply with the processes contained in the </w:t>
      </w:r>
      <w:r w:rsidR="00D26189" w:rsidRPr="000C0626">
        <w:rPr>
          <w:lang w:val="en-US"/>
        </w:rPr>
        <w:t>CIRP</w:t>
      </w:r>
      <w:r w:rsidRPr="00EC593A">
        <w:rPr>
          <w:lang w:val="en-US"/>
        </w:rPr>
        <w:t xml:space="preserve"> and be able to execute their roles and responsibilities as part of the C</w:t>
      </w:r>
      <w:r w:rsidR="00D26189" w:rsidRPr="000C0626">
        <w:rPr>
          <w:lang w:val="en-US"/>
        </w:rPr>
        <w:t>IR</w:t>
      </w:r>
      <w:r w:rsidRPr="00EC593A">
        <w:rPr>
          <w:lang w:val="en-US"/>
        </w:rPr>
        <w:t xml:space="preserve">T. </w:t>
      </w:r>
    </w:p>
    <w:p w14:paraId="0F127263" w14:textId="77777777" w:rsidR="00EC593A" w:rsidRPr="00EC593A" w:rsidRDefault="00EC593A" w:rsidP="00EC593A">
      <w:pPr>
        <w:rPr>
          <w:lang w:val="en-US"/>
        </w:rPr>
      </w:pPr>
      <w:r w:rsidRPr="00EC593A">
        <w:rPr>
          <w:lang w:val="en-US"/>
        </w:rPr>
        <w:t>Method:</w:t>
      </w:r>
    </w:p>
    <w:p w14:paraId="51BB00DA" w14:textId="05E1C8E7" w:rsidR="00EC593A" w:rsidRPr="000C0626" w:rsidRDefault="00EC593A" w:rsidP="00EC593A">
      <w:pPr>
        <w:numPr>
          <w:ilvl w:val="0"/>
          <w:numId w:val="14"/>
        </w:numPr>
        <w:rPr>
          <w:lang w:val="en-US"/>
        </w:rPr>
      </w:pPr>
      <w:r w:rsidRPr="00EC593A">
        <w:rPr>
          <w:lang w:val="en-US"/>
        </w:rPr>
        <w:t>The plan owner</w:t>
      </w:r>
      <w:r w:rsidR="00D26189" w:rsidRPr="000C0626">
        <w:rPr>
          <w:lang w:val="en-US"/>
        </w:rPr>
        <w:t xml:space="preserve"> </w:t>
      </w:r>
      <w:r w:rsidRPr="00EC593A">
        <w:rPr>
          <w:lang w:val="en-US"/>
        </w:rPr>
        <w:t xml:space="preserve">is to run an annual tabletop simulation exercise to allow </w:t>
      </w:r>
      <w:r w:rsidR="00D26189" w:rsidRPr="000C0626">
        <w:rPr>
          <w:lang w:val="en-US"/>
        </w:rPr>
        <w:t>CIRT</w:t>
      </w:r>
      <w:r w:rsidRPr="00EC593A">
        <w:rPr>
          <w:lang w:val="en-US"/>
        </w:rPr>
        <w:t xml:space="preserve"> members to practice their role and use the processes contained in the </w:t>
      </w:r>
      <w:r w:rsidR="00D26189" w:rsidRPr="000C0626">
        <w:rPr>
          <w:lang w:val="en-US"/>
        </w:rPr>
        <w:t>CIRP</w:t>
      </w:r>
      <w:r w:rsidRPr="00EC593A">
        <w:rPr>
          <w:lang w:val="en-US"/>
        </w:rPr>
        <w:t>.</w:t>
      </w:r>
    </w:p>
    <w:p w14:paraId="0E1C9094" w14:textId="77777777" w:rsidR="00EC593A" w:rsidRPr="00EC593A" w:rsidRDefault="00EC593A" w:rsidP="00EC593A">
      <w:pPr>
        <w:numPr>
          <w:ilvl w:val="0"/>
          <w:numId w:val="14"/>
        </w:numPr>
        <w:rPr>
          <w:lang w:val="en-US"/>
        </w:rPr>
      </w:pPr>
      <w:r w:rsidRPr="00EC593A">
        <w:rPr>
          <w:lang w:val="en-US"/>
        </w:rPr>
        <w:t xml:space="preserve">The tabletop simulation should be based on one of the </w:t>
      </w:r>
      <w:hyperlink w:anchor="_z2gnwacobbbh">
        <w:r w:rsidRPr="00EC593A">
          <w:rPr>
            <w:rStyle w:val="Hyperlink"/>
            <w:lang w:val="en-US"/>
          </w:rPr>
          <w:t>top-risk scenarios</w:t>
        </w:r>
      </w:hyperlink>
      <w:r w:rsidRPr="00EC593A">
        <w:rPr>
          <w:lang w:val="en-US"/>
        </w:rPr>
        <w:t xml:space="preserve"> or an emerging situation as the basis for the exercise.  </w:t>
      </w:r>
    </w:p>
    <w:p w14:paraId="78E32806" w14:textId="2365EB61" w:rsidR="00EC593A" w:rsidRPr="00EC593A" w:rsidRDefault="00EC593A" w:rsidP="00EC593A">
      <w:pPr>
        <w:numPr>
          <w:ilvl w:val="0"/>
          <w:numId w:val="14"/>
        </w:numPr>
        <w:rPr>
          <w:lang w:val="en-US"/>
        </w:rPr>
      </w:pPr>
      <w:r w:rsidRPr="00EC593A">
        <w:rPr>
          <w:lang w:val="en-US"/>
        </w:rPr>
        <w:t xml:space="preserve">The simulation should make use of realistic inputs to simulate the kind of updates the </w:t>
      </w:r>
      <w:r w:rsidR="00D26189" w:rsidRPr="000C0626">
        <w:rPr>
          <w:lang w:val="en-US"/>
        </w:rPr>
        <w:t>CIRT</w:t>
      </w:r>
      <w:r w:rsidRPr="00EC593A">
        <w:rPr>
          <w:lang w:val="en-US"/>
        </w:rPr>
        <w:t xml:space="preserve"> would receive to allow them to respond in a realistic manner.</w:t>
      </w:r>
    </w:p>
    <w:p w14:paraId="3D83591A" w14:textId="0F4256E6" w:rsidR="00EC593A" w:rsidRPr="00EC593A" w:rsidRDefault="00EC593A" w:rsidP="00EC593A">
      <w:pPr>
        <w:numPr>
          <w:ilvl w:val="0"/>
          <w:numId w:val="14"/>
        </w:numPr>
        <w:rPr>
          <w:lang w:val="en-US"/>
        </w:rPr>
      </w:pPr>
      <w:r w:rsidRPr="00EC593A">
        <w:rPr>
          <w:lang w:val="en-US"/>
        </w:rPr>
        <w:t xml:space="preserve">The simulation will be </w:t>
      </w:r>
      <w:r w:rsidR="000C0626" w:rsidRPr="00EC593A">
        <w:rPr>
          <w:lang w:val="en-US"/>
        </w:rPr>
        <w:t>fast paced</w:t>
      </w:r>
      <w:r w:rsidRPr="00EC593A">
        <w:rPr>
          <w:lang w:val="en-US"/>
        </w:rPr>
        <w:t xml:space="preserve"> but remain an ‘open book’ event to ensure </w:t>
      </w:r>
      <w:r w:rsidR="00D26189" w:rsidRPr="000C0626">
        <w:rPr>
          <w:lang w:val="en-US"/>
        </w:rPr>
        <w:t>CIRT</w:t>
      </w:r>
      <w:r w:rsidRPr="00EC593A">
        <w:rPr>
          <w:lang w:val="en-US"/>
        </w:rPr>
        <w:t xml:space="preserve"> members are familiar with their roles and the </w:t>
      </w:r>
      <w:r w:rsidR="00D26189" w:rsidRPr="000C0626">
        <w:rPr>
          <w:lang w:val="en-US"/>
        </w:rPr>
        <w:t>CIRT</w:t>
      </w:r>
      <w:r w:rsidRPr="00EC593A">
        <w:rPr>
          <w:lang w:val="en-US"/>
        </w:rPr>
        <w:t xml:space="preserve"> processes.</w:t>
      </w:r>
    </w:p>
    <w:p w14:paraId="72FE1C13" w14:textId="77777777" w:rsidR="00EC593A" w:rsidRPr="00EC593A" w:rsidRDefault="00EC593A" w:rsidP="00EC593A">
      <w:pPr>
        <w:numPr>
          <w:ilvl w:val="0"/>
          <w:numId w:val="14"/>
        </w:numPr>
        <w:rPr>
          <w:lang w:val="en-US"/>
        </w:rPr>
      </w:pPr>
      <w:r w:rsidRPr="00EC593A">
        <w:rPr>
          <w:lang w:val="en-US"/>
        </w:rPr>
        <w:t>The plan owner and attendees should make note of any tools or processes that need adaptation or additional training and action these after the exercise.</w:t>
      </w:r>
    </w:p>
    <w:p w14:paraId="1987F8BF" w14:textId="538CB6AB" w:rsidR="00EC593A" w:rsidRPr="00EC593A" w:rsidRDefault="00EC593A" w:rsidP="00EC593A">
      <w:pPr>
        <w:numPr>
          <w:ilvl w:val="0"/>
          <w:numId w:val="14"/>
        </w:numPr>
        <w:rPr>
          <w:lang w:val="en-US"/>
        </w:rPr>
      </w:pPr>
      <w:r w:rsidRPr="00EC593A">
        <w:rPr>
          <w:lang w:val="en-US"/>
        </w:rPr>
        <w:t xml:space="preserve">All </w:t>
      </w:r>
      <w:r w:rsidR="00D26189" w:rsidRPr="000C0626">
        <w:rPr>
          <w:lang w:val="en-US"/>
        </w:rPr>
        <w:t>CIRT</w:t>
      </w:r>
      <w:r w:rsidRPr="00EC593A">
        <w:rPr>
          <w:lang w:val="en-US"/>
        </w:rPr>
        <w:t xml:space="preserve"> members or alternates must attend one tabletop simulation annually.</w:t>
      </w:r>
    </w:p>
    <w:p w14:paraId="105E63D3" w14:textId="7B275BAA" w:rsidR="00EC593A" w:rsidRPr="000C0626" w:rsidRDefault="00EC593A" w:rsidP="00EC593A">
      <w:pPr>
        <w:rPr>
          <w:lang w:val="en-US"/>
        </w:rPr>
      </w:pPr>
      <w:r w:rsidRPr="00EC593A">
        <w:rPr>
          <w:lang w:val="en-US"/>
        </w:rPr>
        <w:t xml:space="preserve">The first simulation must take place within 180 days of </w:t>
      </w:r>
      <w:r w:rsidR="00D26189" w:rsidRPr="000C0626">
        <w:rPr>
          <w:lang w:val="en-US"/>
        </w:rPr>
        <w:t>the plan’s approval.</w:t>
      </w:r>
    </w:p>
    <w:p w14:paraId="1879DAC3" w14:textId="77777777" w:rsidR="006722C1" w:rsidRPr="000C0626" w:rsidRDefault="006722C1" w:rsidP="002F21E0">
      <w:pPr>
        <w:rPr>
          <w:lang w:val="en-US"/>
        </w:rPr>
      </w:pPr>
    </w:p>
    <w:p w14:paraId="15CA175A" w14:textId="77777777" w:rsidR="006722C1" w:rsidRPr="000C0626" w:rsidRDefault="004A5E5B" w:rsidP="007F1748">
      <w:pPr>
        <w:pStyle w:val="Heading2"/>
      </w:pPr>
      <w:bookmarkStart w:id="27" w:name="_4b9adq8wfm6d" w:colFirst="0" w:colLast="0"/>
      <w:bookmarkEnd w:id="27"/>
      <w:r w:rsidRPr="000C0626">
        <w:br w:type="page"/>
      </w:r>
    </w:p>
    <w:p w14:paraId="04EE8721" w14:textId="77777777" w:rsidR="006722C1" w:rsidRPr="000C0626" w:rsidRDefault="004A5E5B" w:rsidP="007F1748">
      <w:pPr>
        <w:pStyle w:val="Heading2"/>
      </w:pPr>
      <w:bookmarkStart w:id="28" w:name="_CIRT_Facilities_and"/>
      <w:bookmarkStart w:id="29" w:name="_Toc182751797"/>
      <w:bookmarkEnd w:id="28"/>
      <w:r w:rsidRPr="000C0626">
        <w:lastRenderedPageBreak/>
        <w:t>CIRT Facilities and ‘Life Support’</w:t>
      </w:r>
      <w:bookmarkEnd w:id="29"/>
    </w:p>
    <w:p w14:paraId="4DC2AFA4" w14:textId="77777777" w:rsidR="006722C1" w:rsidRPr="000C0626" w:rsidRDefault="006722C1" w:rsidP="002F21E0">
      <w:pPr>
        <w:rPr>
          <w:lang w:val="en-US"/>
        </w:rPr>
      </w:pPr>
    </w:p>
    <w:tbl>
      <w:tblPr>
        <w:tblStyle w:val="a9"/>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6722C1" w:rsidRPr="000C0626" w14:paraId="50C1477D" w14:textId="77777777">
        <w:tc>
          <w:tcPr>
            <w:tcW w:w="9746" w:type="dxa"/>
            <w:shd w:val="clear" w:color="auto" w:fill="FFFF00"/>
            <w:tcMar>
              <w:top w:w="100" w:type="dxa"/>
              <w:left w:w="100" w:type="dxa"/>
              <w:bottom w:w="100" w:type="dxa"/>
              <w:right w:w="100" w:type="dxa"/>
            </w:tcMar>
          </w:tcPr>
          <w:p w14:paraId="40D8F853" w14:textId="77777777" w:rsidR="006722C1" w:rsidRPr="000C0626" w:rsidRDefault="004A5E5B" w:rsidP="002F21E0">
            <w:pPr>
              <w:rPr>
                <w:b/>
                <w:bCs/>
                <w:lang w:val="en-US"/>
              </w:rPr>
            </w:pPr>
            <w:r w:rsidRPr="000C0626">
              <w:rPr>
                <w:b/>
                <w:bCs/>
                <w:lang w:val="en-US"/>
              </w:rPr>
              <w:t>Completion Considerations</w:t>
            </w:r>
          </w:p>
          <w:p w14:paraId="5EBB6882" w14:textId="03E9ADEA" w:rsidR="006722C1" w:rsidRPr="000C0626" w:rsidRDefault="007F1748" w:rsidP="002F21E0">
            <w:pPr>
              <w:rPr>
                <w:lang w:val="en-US"/>
              </w:rPr>
            </w:pPr>
            <w:r w:rsidRPr="000C0626">
              <w:rPr>
                <w:lang w:val="en-US"/>
              </w:rPr>
              <w:t>To function successfully, particularly at times of uncertainty, the CIRT requires a dedicated workspace to meet and plan effectively. The three locations that the CIRT may use are:</w:t>
            </w:r>
          </w:p>
          <w:p w14:paraId="56A533B1" w14:textId="77777777" w:rsidR="006722C1" w:rsidRPr="000C0626" w:rsidRDefault="004A5E5B" w:rsidP="002F21E0">
            <w:pPr>
              <w:pStyle w:val="ListParagraph"/>
              <w:numPr>
                <w:ilvl w:val="0"/>
                <w:numId w:val="20"/>
              </w:numPr>
              <w:rPr>
                <w:lang w:val="en-US"/>
              </w:rPr>
            </w:pPr>
            <w:r w:rsidRPr="000C0626">
              <w:rPr>
                <w:b/>
                <w:bCs/>
                <w:lang w:val="en-US"/>
              </w:rPr>
              <w:t>Primary</w:t>
            </w:r>
            <w:r w:rsidRPr="000C0626">
              <w:rPr>
                <w:lang w:val="en-US"/>
              </w:rPr>
              <w:t xml:space="preserve"> - at {organization}’s main office</w:t>
            </w:r>
          </w:p>
          <w:p w14:paraId="1ABCFFCB" w14:textId="77777777" w:rsidR="006722C1" w:rsidRPr="000C0626" w:rsidRDefault="004A5E5B" w:rsidP="002F21E0">
            <w:pPr>
              <w:pStyle w:val="ListParagraph"/>
              <w:numPr>
                <w:ilvl w:val="0"/>
                <w:numId w:val="20"/>
              </w:numPr>
              <w:rPr>
                <w:lang w:val="en-US"/>
              </w:rPr>
            </w:pPr>
            <w:r w:rsidRPr="000C0626">
              <w:rPr>
                <w:b/>
                <w:bCs/>
                <w:lang w:val="en-US"/>
              </w:rPr>
              <w:t>Alternate</w:t>
            </w:r>
            <w:r w:rsidRPr="000C0626">
              <w:rPr>
                <w:lang w:val="en-US"/>
              </w:rPr>
              <w:t xml:space="preserve"> - at a pre-identified off-site location such as a hotel or satellite office</w:t>
            </w:r>
          </w:p>
          <w:p w14:paraId="5FADD733" w14:textId="77777777" w:rsidR="006722C1" w:rsidRPr="000C0626" w:rsidRDefault="004A5E5B" w:rsidP="002F21E0">
            <w:pPr>
              <w:pStyle w:val="ListParagraph"/>
              <w:numPr>
                <w:ilvl w:val="0"/>
                <w:numId w:val="20"/>
              </w:numPr>
              <w:rPr>
                <w:lang w:val="en-US"/>
              </w:rPr>
            </w:pPr>
            <w:r w:rsidRPr="000C0626">
              <w:rPr>
                <w:b/>
                <w:bCs/>
                <w:lang w:val="en-US"/>
              </w:rPr>
              <w:t>Remote</w:t>
            </w:r>
            <w:r w:rsidRPr="000C0626">
              <w:rPr>
                <w:lang w:val="en-US"/>
              </w:rPr>
              <w:t xml:space="preserve"> - a dedicated, secure video meeting space</w:t>
            </w:r>
          </w:p>
          <w:p w14:paraId="2B25B22B" w14:textId="6FDFEA2B" w:rsidR="006722C1" w:rsidRPr="000C0626" w:rsidRDefault="004A5E5B" w:rsidP="002F21E0">
            <w:pPr>
              <w:rPr>
                <w:lang w:val="en-US"/>
              </w:rPr>
            </w:pPr>
            <w:r w:rsidRPr="000C0626">
              <w:rPr>
                <w:lang w:val="en-US"/>
              </w:rPr>
              <w:t>These locations should be identified and tested before including these below and facilities should be checked regularly for serviceability. Thought must be given to access control for remote sites and for vendors and other support staff needing access</w:t>
            </w:r>
            <w:r w:rsidR="00D26189" w:rsidRPr="000C0626">
              <w:rPr>
                <w:lang w:val="en-US"/>
              </w:rPr>
              <w:t xml:space="preserve"> to</w:t>
            </w:r>
            <w:r w:rsidRPr="000C0626">
              <w:rPr>
                <w:lang w:val="en-US"/>
              </w:rPr>
              <w:t xml:space="preserve"> the main facility.</w:t>
            </w:r>
          </w:p>
          <w:p w14:paraId="6030F203" w14:textId="1AA215D6" w:rsidR="006722C1" w:rsidRPr="000C0626" w:rsidRDefault="004A5E5B" w:rsidP="002F21E0">
            <w:pPr>
              <w:rPr>
                <w:lang w:val="en-US"/>
              </w:rPr>
            </w:pPr>
            <w:r w:rsidRPr="000C0626">
              <w:rPr>
                <w:lang w:val="en-US"/>
              </w:rPr>
              <w:t xml:space="preserve">Conference call and video meeting room access codes should be considered as </w:t>
            </w:r>
            <w:r w:rsidR="007F1748" w:rsidRPr="000C0626">
              <w:rPr>
                <w:lang w:val="en-US"/>
              </w:rPr>
              <w:t>confidential,</w:t>
            </w:r>
            <w:r w:rsidRPr="000C0626">
              <w:rPr>
                <w:lang w:val="en-US"/>
              </w:rPr>
              <w:t xml:space="preserve"> and you may not wish to list these in publicly accessible documents. </w:t>
            </w:r>
          </w:p>
        </w:tc>
      </w:tr>
    </w:tbl>
    <w:p w14:paraId="21E05D8E" w14:textId="77777777" w:rsidR="006722C1" w:rsidRPr="000C0626" w:rsidRDefault="006722C1" w:rsidP="002F21E0">
      <w:pPr>
        <w:rPr>
          <w:lang w:val="en-US"/>
        </w:rPr>
      </w:pPr>
    </w:p>
    <w:p w14:paraId="3771CD94" w14:textId="77777777" w:rsidR="006722C1" w:rsidRPr="000C0626" w:rsidRDefault="004A5E5B" w:rsidP="002F21E0">
      <w:pPr>
        <w:rPr>
          <w:lang w:val="en-US"/>
        </w:rPr>
      </w:pPr>
      <w:r w:rsidRPr="000C0626">
        <w:rPr>
          <w:lang w:val="en-US"/>
        </w:rPr>
        <w:t xml:space="preserve">{organization} has identified the following facilities for use by the CIRT. The responsible party listed must ensure that these facilities remain serviceable and is responsible for preparing these prior to a CIRT meeting. </w:t>
      </w:r>
    </w:p>
    <w:p w14:paraId="23E87B10" w14:textId="77777777" w:rsidR="006722C1" w:rsidRPr="000C0626" w:rsidRDefault="004A5E5B" w:rsidP="002F21E0">
      <w:pPr>
        <w:rPr>
          <w:lang w:val="en-US"/>
        </w:rPr>
      </w:pPr>
      <w:r w:rsidRPr="000C0626">
        <w:rPr>
          <w:lang w:val="en-US"/>
        </w:rPr>
        <w:t xml:space="preserve">These facilities must be secure and offer a space for private confidential discussions and be sufficiently large for all CIRT members and potential support staff to access. Thought should also be given to where CIRT members can take breaks and access refreshments. </w:t>
      </w:r>
    </w:p>
    <w:p w14:paraId="28C5D58D" w14:textId="77777777" w:rsidR="006722C1" w:rsidRPr="000C0626" w:rsidRDefault="006722C1" w:rsidP="002F21E0">
      <w:pPr>
        <w:rPr>
          <w:lang w:val="en-US"/>
        </w:rPr>
      </w:pPr>
    </w:p>
    <w:tbl>
      <w:tblPr>
        <w:tblStyle w:val="aa"/>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6"/>
        <w:gridCol w:w="2436"/>
        <w:gridCol w:w="2437"/>
        <w:gridCol w:w="2437"/>
      </w:tblGrid>
      <w:tr w:rsidR="006722C1" w:rsidRPr="000C0626" w14:paraId="568FDBE6" w14:textId="77777777" w:rsidTr="00F34103">
        <w:tc>
          <w:tcPr>
            <w:tcW w:w="2436" w:type="dxa"/>
            <w:shd w:val="clear" w:color="auto" w:fill="C6D9F1" w:themeFill="text2" w:themeFillTint="33"/>
            <w:tcMar>
              <w:top w:w="100" w:type="dxa"/>
              <w:left w:w="100" w:type="dxa"/>
              <w:bottom w:w="100" w:type="dxa"/>
              <w:right w:w="100" w:type="dxa"/>
            </w:tcMar>
          </w:tcPr>
          <w:p w14:paraId="489E59AA" w14:textId="77777777" w:rsidR="006722C1" w:rsidRPr="000C0626" w:rsidRDefault="004A5E5B" w:rsidP="002F21E0">
            <w:pPr>
              <w:rPr>
                <w:b/>
                <w:bCs/>
                <w:lang w:val="en-US"/>
              </w:rPr>
            </w:pPr>
            <w:r w:rsidRPr="000C0626">
              <w:rPr>
                <w:b/>
                <w:bCs/>
                <w:lang w:val="en-US"/>
              </w:rPr>
              <w:t>Facility</w:t>
            </w:r>
          </w:p>
        </w:tc>
        <w:tc>
          <w:tcPr>
            <w:tcW w:w="2436" w:type="dxa"/>
            <w:shd w:val="clear" w:color="auto" w:fill="C6D9F1" w:themeFill="text2" w:themeFillTint="33"/>
            <w:tcMar>
              <w:top w:w="100" w:type="dxa"/>
              <w:left w:w="100" w:type="dxa"/>
              <w:bottom w:w="100" w:type="dxa"/>
              <w:right w:w="100" w:type="dxa"/>
            </w:tcMar>
          </w:tcPr>
          <w:p w14:paraId="7DE2A79F" w14:textId="77777777" w:rsidR="006722C1" w:rsidRPr="000C0626" w:rsidRDefault="004A5E5B" w:rsidP="002F21E0">
            <w:pPr>
              <w:rPr>
                <w:b/>
                <w:bCs/>
                <w:lang w:val="en-US"/>
              </w:rPr>
            </w:pPr>
            <w:r w:rsidRPr="000C0626">
              <w:rPr>
                <w:b/>
                <w:bCs/>
                <w:lang w:val="en-US"/>
              </w:rPr>
              <w:t>Address / Location</w:t>
            </w:r>
          </w:p>
        </w:tc>
        <w:tc>
          <w:tcPr>
            <w:tcW w:w="2436" w:type="dxa"/>
            <w:shd w:val="clear" w:color="auto" w:fill="C6D9F1" w:themeFill="text2" w:themeFillTint="33"/>
            <w:tcMar>
              <w:top w:w="100" w:type="dxa"/>
              <w:left w:w="100" w:type="dxa"/>
              <w:bottom w:w="100" w:type="dxa"/>
              <w:right w:w="100" w:type="dxa"/>
            </w:tcMar>
          </w:tcPr>
          <w:p w14:paraId="7B4568EF" w14:textId="77777777" w:rsidR="006722C1" w:rsidRPr="000C0626" w:rsidRDefault="004A5E5B" w:rsidP="002F21E0">
            <w:pPr>
              <w:rPr>
                <w:b/>
                <w:bCs/>
                <w:lang w:val="en-US"/>
              </w:rPr>
            </w:pPr>
            <w:r w:rsidRPr="000C0626">
              <w:rPr>
                <w:b/>
                <w:bCs/>
                <w:lang w:val="en-US"/>
              </w:rPr>
              <w:t>Access Control / Keyholder</w:t>
            </w:r>
          </w:p>
        </w:tc>
        <w:tc>
          <w:tcPr>
            <w:tcW w:w="2436" w:type="dxa"/>
            <w:shd w:val="clear" w:color="auto" w:fill="C6D9F1" w:themeFill="text2" w:themeFillTint="33"/>
            <w:tcMar>
              <w:top w:w="100" w:type="dxa"/>
              <w:left w:w="100" w:type="dxa"/>
              <w:bottom w:w="100" w:type="dxa"/>
              <w:right w:w="100" w:type="dxa"/>
            </w:tcMar>
          </w:tcPr>
          <w:p w14:paraId="30D78180" w14:textId="77777777" w:rsidR="006722C1" w:rsidRPr="000C0626" w:rsidRDefault="004A5E5B" w:rsidP="002F21E0">
            <w:pPr>
              <w:rPr>
                <w:b/>
                <w:bCs/>
                <w:lang w:val="en-US"/>
              </w:rPr>
            </w:pPr>
            <w:r w:rsidRPr="000C0626">
              <w:rPr>
                <w:b/>
                <w:bCs/>
                <w:lang w:val="en-US"/>
              </w:rPr>
              <w:t>Responsible Party</w:t>
            </w:r>
          </w:p>
        </w:tc>
      </w:tr>
      <w:tr w:rsidR="006722C1" w:rsidRPr="000C0626" w14:paraId="02CC3C6A" w14:textId="77777777">
        <w:tc>
          <w:tcPr>
            <w:tcW w:w="2436" w:type="dxa"/>
            <w:shd w:val="clear" w:color="auto" w:fill="auto"/>
            <w:tcMar>
              <w:top w:w="100" w:type="dxa"/>
              <w:left w:w="100" w:type="dxa"/>
              <w:bottom w:w="100" w:type="dxa"/>
              <w:right w:w="100" w:type="dxa"/>
            </w:tcMar>
          </w:tcPr>
          <w:p w14:paraId="67F3DC92" w14:textId="77777777" w:rsidR="006722C1" w:rsidRPr="000C0626" w:rsidRDefault="004A5E5B" w:rsidP="002F21E0">
            <w:pPr>
              <w:rPr>
                <w:lang w:val="en-US"/>
              </w:rPr>
            </w:pPr>
            <w:r w:rsidRPr="000C0626">
              <w:rPr>
                <w:lang w:val="en-US"/>
              </w:rPr>
              <w:t>Primary</w:t>
            </w:r>
          </w:p>
        </w:tc>
        <w:tc>
          <w:tcPr>
            <w:tcW w:w="2436" w:type="dxa"/>
            <w:shd w:val="clear" w:color="auto" w:fill="auto"/>
            <w:tcMar>
              <w:top w:w="100" w:type="dxa"/>
              <w:left w:w="100" w:type="dxa"/>
              <w:bottom w:w="100" w:type="dxa"/>
              <w:right w:w="100" w:type="dxa"/>
            </w:tcMar>
          </w:tcPr>
          <w:p w14:paraId="1161BAF6" w14:textId="77777777" w:rsidR="006722C1" w:rsidRPr="000C0626" w:rsidRDefault="006722C1" w:rsidP="002F21E0">
            <w:pPr>
              <w:rPr>
                <w:lang w:val="en-US"/>
              </w:rPr>
            </w:pPr>
          </w:p>
        </w:tc>
        <w:tc>
          <w:tcPr>
            <w:tcW w:w="2436" w:type="dxa"/>
            <w:shd w:val="clear" w:color="auto" w:fill="auto"/>
            <w:tcMar>
              <w:top w:w="100" w:type="dxa"/>
              <w:left w:w="100" w:type="dxa"/>
              <w:bottom w:w="100" w:type="dxa"/>
              <w:right w:w="100" w:type="dxa"/>
            </w:tcMar>
          </w:tcPr>
          <w:p w14:paraId="6D4E34C0" w14:textId="77777777" w:rsidR="006722C1" w:rsidRPr="000C0626" w:rsidRDefault="006722C1" w:rsidP="002F21E0">
            <w:pPr>
              <w:rPr>
                <w:lang w:val="en-US"/>
              </w:rPr>
            </w:pPr>
          </w:p>
        </w:tc>
        <w:tc>
          <w:tcPr>
            <w:tcW w:w="2436" w:type="dxa"/>
            <w:shd w:val="clear" w:color="auto" w:fill="auto"/>
            <w:tcMar>
              <w:top w:w="100" w:type="dxa"/>
              <w:left w:w="100" w:type="dxa"/>
              <w:bottom w:w="100" w:type="dxa"/>
              <w:right w:w="100" w:type="dxa"/>
            </w:tcMar>
          </w:tcPr>
          <w:p w14:paraId="6C4A8B3B" w14:textId="77777777" w:rsidR="006722C1" w:rsidRPr="000C0626" w:rsidRDefault="006722C1" w:rsidP="002F21E0">
            <w:pPr>
              <w:rPr>
                <w:lang w:val="en-US"/>
              </w:rPr>
            </w:pPr>
          </w:p>
        </w:tc>
      </w:tr>
      <w:tr w:rsidR="006722C1" w:rsidRPr="000C0626" w14:paraId="24F0AE70" w14:textId="77777777">
        <w:tc>
          <w:tcPr>
            <w:tcW w:w="2436" w:type="dxa"/>
            <w:shd w:val="clear" w:color="auto" w:fill="auto"/>
            <w:tcMar>
              <w:top w:w="100" w:type="dxa"/>
              <w:left w:w="100" w:type="dxa"/>
              <w:bottom w:w="100" w:type="dxa"/>
              <w:right w:w="100" w:type="dxa"/>
            </w:tcMar>
          </w:tcPr>
          <w:p w14:paraId="70366A39" w14:textId="77777777" w:rsidR="006722C1" w:rsidRPr="000C0626" w:rsidRDefault="004A5E5B" w:rsidP="002F21E0">
            <w:pPr>
              <w:rPr>
                <w:lang w:val="en-US"/>
              </w:rPr>
            </w:pPr>
            <w:r w:rsidRPr="000C0626">
              <w:rPr>
                <w:lang w:val="en-US"/>
              </w:rPr>
              <w:t>Alternate</w:t>
            </w:r>
          </w:p>
        </w:tc>
        <w:tc>
          <w:tcPr>
            <w:tcW w:w="2436" w:type="dxa"/>
            <w:shd w:val="clear" w:color="auto" w:fill="auto"/>
            <w:tcMar>
              <w:top w:w="100" w:type="dxa"/>
              <w:left w:w="100" w:type="dxa"/>
              <w:bottom w:w="100" w:type="dxa"/>
              <w:right w:w="100" w:type="dxa"/>
            </w:tcMar>
          </w:tcPr>
          <w:p w14:paraId="729603FE" w14:textId="77777777" w:rsidR="006722C1" w:rsidRPr="000C0626" w:rsidRDefault="006722C1" w:rsidP="002F21E0">
            <w:pPr>
              <w:rPr>
                <w:lang w:val="en-US"/>
              </w:rPr>
            </w:pPr>
          </w:p>
        </w:tc>
        <w:tc>
          <w:tcPr>
            <w:tcW w:w="2436" w:type="dxa"/>
            <w:shd w:val="clear" w:color="auto" w:fill="auto"/>
            <w:tcMar>
              <w:top w:w="100" w:type="dxa"/>
              <w:left w:w="100" w:type="dxa"/>
              <w:bottom w:w="100" w:type="dxa"/>
              <w:right w:w="100" w:type="dxa"/>
            </w:tcMar>
          </w:tcPr>
          <w:p w14:paraId="00241EA3" w14:textId="77777777" w:rsidR="006722C1" w:rsidRPr="000C0626" w:rsidRDefault="006722C1" w:rsidP="002F21E0">
            <w:pPr>
              <w:rPr>
                <w:lang w:val="en-US"/>
              </w:rPr>
            </w:pPr>
          </w:p>
        </w:tc>
        <w:tc>
          <w:tcPr>
            <w:tcW w:w="2436" w:type="dxa"/>
            <w:shd w:val="clear" w:color="auto" w:fill="auto"/>
            <w:tcMar>
              <w:top w:w="100" w:type="dxa"/>
              <w:left w:w="100" w:type="dxa"/>
              <w:bottom w:w="100" w:type="dxa"/>
              <w:right w:w="100" w:type="dxa"/>
            </w:tcMar>
          </w:tcPr>
          <w:p w14:paraId="04B81455" w14:textId="77777777" w:rsidR="006722C1" w:rsidRPr="000C0626" w:rsidRDefault="006722C1" w:rsidP="002F21E0">
            <w:pPr>
              <w:rPr>
                <w:lang w:val="en-US"/>
              </w:rPr>
            </w:pPr>
          </w:p>
        </w:tc>
      </w:tr>
      <w:tr w:rsidR="006722C1" w:rsidRPr="000C0626" w14:paraId="6442EA0A" w14:textId="77777777">
        <w:tc>
          <w:tcPr>
            <w:tcW w:w="2436" w:type="dxa"/>
            <w:shd w:val="clear" w:color="auto" w:fill="auto"/>
            <w:tcMar>
              <w:top w:w="100" w:type="dxa"/>
              <w:left w:w="100" w:type="dxa"/>
              <w:bottom w:w="100" w:type="dxa"/>
              <w:right w:w="100" w:type="dxa"/>
            </w:tcMar>
          </w:tcPr>
          <w:p w14:paraId="4060D152" w14:textId="77777777" w:rsidR="006722C1" w:rsidRPr="000C0626" w:rsidRDefault="004A5E5B" w:rsidP="002F21E0">
            <w:pPr>
              <w:rPr>
                <w:lang w:val="en-US"/>
              </w:rPr>
            </w:pPr>
            <w:r w:rsidRPr="000C0626">
              <w:rPr>
                <w:lang w:val="en-US"/>
              </w:rPr>
              <w:t>Remote</w:t>
            </w:r>
          </w:p>
        </w:tc>
        <w:tc>
          <w:tcPr>
            <w:tcW w:w="2436" w:type="dxa"/>
            <w:shd w:val="clear" w:color="auto" w:fill="auto"/>
            <w:tcMar>
              <w:top w:w="100" w:type="dxa"/>
              <w:left w:w="100" w:type="dxa"/>
              <w:bottom w:w="100" w:type="dxa"/>
              <w:right w:w="100" w:type="dxa"/>
            </w:tcMar>
          </w:tcPr>
          <w:p w14:paraId="5D4B0726" w14:textId="77777777" w:rsidR="006722C1" w:rsidRPr="000C0626" w:rsidRDefault="006722C1" w:rsidP="002F21E0">
            <w:pPr>
              <w:rPr>
                <w:lang w:val="en-US"/>
              </w:rPr>
            </w:pPr>
          </w:p>
        </w:tc>
        <w:tc>
          <w:tcPr>
            <w:tcW w:w="2436" w:type="dxa"/>
            <w:shd w:val="clear" w:color="auto" w:fill="auto"/>
            <w:tcMar>
              <w:top w:w="100" w:type="dxa"/>
              <w:left w:w="100" w:type="dxa"/>
              <w:bottom w:w="100" w:type="dxa"/>
              <w:right w:w="100" w:type="dxa"/>
            </w:tcMar>
          </w:tcPr>
          <w:p w14:paraId="225E228F" w14:textId="77777777" w:rsidR="006722C1" w:rsidRPr="000C0626" w:rsidRDefault="006722C1" w:rsidP="002F21E0">
            <w:pPr>
              <w:rPr>
                <w:lang w:val="en-US"/>
              </w:rPr>
            </w:pPr>
          </w:p>
        </w:tc>
        <w:tc>
          <w:tcPr>
            <w:tcW w:w="2436" w:type="dxa"/>
            <w:shd w:val="clear" w:color="auto" w:fill="auto"/>
            <w:tcMar>
              <w:top w:w="100" w:type="dxa"/>
              <w:left w:w="100" w:type="dxa"/>
              <w:bottom w:w="100" w:type="dxa"/>
              <w:right w:w="100" w:type="dxa"/>
            </w:tcMar>
          </w:tcPr>
          <w:p w14:paraId="1060950E" w14:textId="77777777" w:rsidR="006722C1" w:rsidRPr="000C0626" w:rsidRDefault="006722C1" w:rsidP="002F21E0">
            <w:pPr>
              <w:rPr>
                <w:lang w:val="en-US"/>
              </w:rPr>
            </w:pPr>
          </w:p>
        </w:tc>
      </w:tr>
    </w:tbl>
    <w:p w14:paraId="7619650F" w14:textId="77777777" w:rsidR="006722C1" w:rsidRPr="000C0626" w:rsidRDefault="006722C1" w:rsidP="002F21E0">
      <w:pPr>
        <w:rPr>
          <w:lang w:val="en-US"/>
        </w:rPr>
      </w:pPr>
    </w:p>
    <w:p w14:paraId="4746F213" w14:textId="77777777" w:rsidR="006722C1" w:rsidRPr="000C0626" w:rsidRDefault="004A5E5B" w:rsidP="007F1748">
      <w:pPr>
        <w:pStyle w:val="Heading2"/>
      </w:pPr>
      <w:bookmarkStart w:id="30" w:name="_Toc182751798"/>
      <w:r w:rsidRPr="000C0626">
        <w:t>Equipment</w:t>
      </w:r>
      <w:bookmarkEnd w:id="30"/>
    </w:p>
    <w:p w14:paraId="07C1A5E3" w14:textId="77777777" w:rsidR="006722C1" w:rsidRPr="000C0626" w:rsidRDefault="004A5E5B" w:rsidP="002F21E0">
      <w:pPr>
        <w:rPr>
          <w:lang w:val="en-US"/>
        </w:rPr>
      </w:pPr>
      <w:r w:rsidRPr="000C0626">
        <w:rPr>
          <w:lang w:val="en-US"/>
        </w:rPr>
        <w:t xml:space="preserve">Each meeting facility requires the following basic equipment and CIRT members should ensure that they have access to the equivalent tools and supplies if working remotely. </w:t>
      </w:r>
    </w:p>
    <w:p w14:paraId="2B05A6EB" w14:textId="77777777" w:rsidR="006722C1" w:rsidRPr="000C0626" w:rsidRDefault="004A5E5B" w:rsidP="002F21E0">
      <w:pPr>
        <w:pStyle w:val="ListParagraph"/>
        <w:numPr>
          <w:ilvl w:val="0"/>
          <w:numId w:val="21"/>
        </w:numPr>
        <w:rPr>
          <w:lang w:val="en-US"/>
        </w:rPr>
      </w:pPr>
      <w:r w:rsidRPr="000C0626">
        <w:rPr>
          <w:lang w:val="en-US"/>
        </w:rPr>
        <w:lastRenderedPageBreak/>
        <w:t>Sufficient deskspace or workstations for all CIRT members plus any vendors and support staff.</w:t>
      </w:r>
    </w:p>
    <w:p w14:paraId="12E15AB8" w14:textId="77777777" w:rsidR="006722C1" w:rsidRPr="000C0626" w:rsidRDefault="004A5E5B" w:rsidP="002F21E0">
      <w:pPr>
        <w:pStyle w:val="ListParagraph"/>
        <w:numPr>
          <w:ilvl w:val="0"/>
          <w:numId w:val="21"/>
        </w:numPr>
        <w:rPr>
          <w:lang w:val="en-US"/>
        </w:rPr>
      </w:pPr>
      <w:r w:rsidRPr="000C0626">
        <w:rPr>
          <w:lang w:val="en-US"/>
        </w:rPr>
        <w:t>Spare laptops / phones.</w:t>
      </w:r>
    </w:p>
    <w:p w14:paraId="6A61F40C" w14:textId="77777777" w:rsidR="006722C1" w:rsidRPr="000C0626" w:rsidRDefault="004A5E5B" w:rsidP="002F21E0">
      <w:pPr>
        <w:pStyle w:val="ListParagraph"/>
        <w:numPr>
          <w:ilvl w:val="0"/>
          <w:numId w:val="21"/>
        </w:numPr>
        <w:rPr>
          <w:lang w:val="en-US"/>
        </w:rPr>
      </w:pPr>
      <w:r w:rsidRPr="000C0626">
        <w:rPr>
          <w:lang w:val="en-US"/>
        </w:rPr>
        <w:t>Printer, paper and ink.</w:t>
      </w:r>
    </w:p>
    <w:p w14:paraId="4ADC5AD5" w14:textId="77777777" w:rsidR="006722C1" w:rsidRPr="000C0626" w:rsidRDefault="004A5E5B" w:rsidP="002F21E0">
      <w:pPr>
        <w:pStyle w:val="ListParagraph"/>
        <w:numPr>
          <w:ilvl w:val="0"/>
          <w:numId w:val="21"/>
        </w:numPr>
        <w:rPr>
          <w:lang w:val="en-US"/>
        </w:rPr>
      </w:pPr>
      <w:r w:rsidRPr="000C0626">
        <w:rPr>
          <w:lang w:val="en-US"/>
        </w:rPr>
        <w:t>Breakout rooms or alternate meeting facilities for breakout sessions and planning.</w:t>
      </w:r>
    </w:p>
    <w:p w14:paraId="02957B7E" w14:textId="77777777" w:rsidR="006722C1" w:rsidRPr="000C0626" w:rsidRDefault="004A5E5B" w:rsidP="002F21E0">
      <w:pPr>
        <w:pStyle w:val="ListParagraph"/>
        <w:numPr>
          <w:ilvl w:val="0"/>
          <w:numId w:val="21"/>
        </w:numPr>
        <w:rPr>
          <w:lang w:val="en-US"/>
        </w:rPr>
      </w:pPr>
      <w:r w:rsidRPr="000C0626">
        <w:rPr>
          <w:lang w:val="en-US"/>
        </w:rPr>
        <w:t>IT and phone connectivity.</w:t>
      </w:r>
    </w:p>
    <w:p w14:paraId="3BAF49A5" w14:textId="77777777" w:rsidR="006722C1" w:rsidRPr="000C0626" w:rsidRDefault="004A5E5B" w:rsidP="002F21E0">
      <w:pPr>
        <w:pStyle w:val="ListParagraph"/>
        <w:numPr>
          <w:ilvl w:val="0"/>
          <w:numId w:val="21"/>
        </w:numPr>
        <w:rPr>
          <w:lang w:val="en-US"/>
        </w:rPr>
      </w:pPr>
      <w:r w:rsidRPr="000C0626">
        <w:rPr>
          <w:lang w:val="en-US"/>
        </w:rPr>
        <w:t>Phones for 1-1 and conference calls</w:t>
      </w:r>
    </w:p>
    <w:p w14:paraId="4EA9139D" w14:textId="77777777" w:rsidR="006722C1" w:rsidRPr="000C0626" w:rsidRDefault="004A5E5B" w:rsidP="002F21E0">
      <w:pPr>
        <w:pStyle w:val="ListParagraph"/>
        <w:numPr>
          <w:ilvl w:val="0"/>
          <w:numId w:val="21"/>
        </w:numPr>
        <w:rPr>
          <w:lang w:val="en-US"/>
        </w:rPr>
      </w:pPr>
      <w:r w:rsidRPr="000C0626">
        <w:rPr>
          <w:lang w:val="en-US"/>
        </w:rPr>
        <w:t>Power strips and chargers.</w:t>
      </w:r>
    </w:p>
    <w:p w14:paraId="47624241" w14:textId="77777777" w:rsidR="006722C1" w:rsidRPr="000C0626" w:rsidRDefault="004A5E5B" w:rsidP="002F21E0">
      <w:pPr>
        <w:pStyle w:val="ListParagraph"/>
        <w:numPr>
          <w:ilvl w:val="0"/>
          <w:numId w:val="21"/>
        </w:numPr>
        <w:rPr>
          <w:lang w:val="en-US"/>
        </w:rPr>
      </w:pPr>
      <w:r w:rsidRPr="000C0626">
        <w:rPr>
          <w:lang w:val="en-US"/>
        </w:rPr>
        <w:t xml:space="preserve">Whiteboards / flip </w:t>
      </w:r>
      <w:r w:rsidRPr="000C0626">
        <w:rPr>
          <w:lang w:val="en-US"/>
        </w:rPr>
        <w:t>charts.</w:t>
      </w:r>
    </w:p>
    <w:p w14:paraId="1F9497C0" w14:textId="77777777" w:rsidR="006722C1" w:rsidRPr="000C0626" w:rsidRDefault="004A5E5B" w:rsidP="002F21E0">
      <w:pPr>
        <w:pStyle w:val="ListParagraph"/>
        <w:numPr>
          <w:ilvl w:val="0"/>
          <w:numId w:val="21"/>
        </w:numPr>
        <w:rPr>
          <w:lang w:val="en-US"/>
        </w:rPr>
      </w:pPr>
      <w:r w:rsidRPr="000C0626">
        <w:rPr>
          <w:lang w:val="en-US"/>
        </w:rPr>
        <w:t>Technical tools for likely scenarios and / or license keys for specialist forensic or response software</w:t>
      </w:r>
    </w:p>
    <w:p w14:paraId="228E55F4" w14:textId="77777777" w:rsidR="006722C1" w:rsidRPr="000C0626" w:rsidRDefault="004A5E5B" w:rsidP="002F21E0">
      <w:pPr>
        <w:pStyle w:val="ListParagraph"/>
        <w:numPr>
          <w:ilvl w:val="0"/>
          <w:numId w:val="21"/>
        </w:numPr>
        <w:rPr>
          <w:lang w:val="en-US"/>
        </w:rPr>
      </w:pPr>
      <w:r w:rsidRPr="000C0626">
        <w:rPr>
          <w:lang w:val="en-US"/>
        </w:rPr>
        <w:t>Secure records disposal.</w:t>
      </w:r>
    </w:p>
    <w:p w14:paraId="498423C4" w14:textId="77777777" w:rsidR="006722C1" w:rsidRPr="000C0626" w:rsidRDefault="004A5E5B" w:rsidP="002F21E0">
      <w:pPr>
        <w:pStyle w:val="ListParagraph"/>
        <w:numPr>
          <w:ilvl w:val="0"/>
          <w:numId w:val="21"/>
        </w:numPr>
        <w:rPr>
          <w:lang w:val="en-US"/>
        </w:rPr>
      </w:pPr>
      <w:r w:rsidRPr="000C0626">
        <w:rPr>
          <w:lang w:val="en-US"/>
        </w:rPr>
        <w:t>Stationary.</w:t>
      </w:r>
    </w:p>
    <w:p w14:paraId="6D5D03E5" w14:textId="77777777" w:rsidR="006722C1" w:rsidRPr="000C0626" w:rsidRDefault="004A5E5B" w:rsidP="002F21E0">
      <w:pPr>
        <w:pStyle w:val="ListParagraph"/>
        <w:numPr>
          <w:ilvl w:val="0"/>
          <w:numId w:val="21"/>
        </w:numPr>
        <w:rPr>
          <w:lang w:val="en-US"/>
        </w:rPr>
      </w:pPr>
      <w:r w:rsidRPr="000C0626">
        <w:rPr>
          <w:lang w:val="en-US"/>
        </w:rPr>
        <w:t>Site and technical plans.</w:t>
      </w:r>
    </w:p>
    <w:p w14:paraId="246B6566" w14:textId="77777777" w:rsidR="006722C1" w:rsidRPr="000C0626" w:rsidRDefault="004A5E5B" w:rsidP="002F21E0">
      <w:pPr>
        <w:pStyle w:val="ListParagraph"/>
        <w:numPr>
          <w:ilvl w:val="0"/>
          <w:numId w:val="21"/>
        </w:numPr>
        <w:rPr>
          <w:lang w:val="en-US"/>
        </w:rPr>
      </w:pPr>
      <w:r w:rsidRPr="000C0626">
        <w:rPr>
          <w:lang w:val="en-US"/>
        </w:rPr>
        <w:t>Copies of response plans.</w:t>
      </w:r>
    </w:p>
    <w:p w14:paraId="471DC19C" w14:textId="77777777" w:rsidR="006722C1" w:rsidRPr="000C0626" w:rsidRDefault="004A5E5B" w:rsidP="002F21E0">
      <w:pPr>
        <w:pStyle w:val="ListParagraph"/>
        <w:numPr>
          <w:ilvl w:val="0"/>
          <w:numId w:val="21"/>
        </w:numPr>
        <w:rPr>
          <w:lang w:val="en-US"/>
        </w:rPr>
      </w:pPr>
      <w:r w:rsidRPr="000C0626">
        <w:rPr>
          <w:lang w:val="en-US"/>
        </w:rPr>
        <w:t xml:space="preserve">Contact lists for staff, vendors, </w:t>
      </w:r>
      <w:r w:rsidRPr="000C0626">
        <w:rPr>
          <w:lang w:val="en-US"/>
        </w:rPr>
        <w:t>stakeholders and regulators.</w:t>
      </w:r>
    </w:p>
    <w:p w14:paraId="5B99696B" w14:textId="77777777" w:rsidR="006722C1" w:rsidRPr="000C0626" w:rsidRDefault="004A5E5B" w:rsidP="007F1748">
      <w:pPr>
        <w:pStyle w:val="Heading2"/>
      </w:pPr>
      <w:bookmarkStart w:id="31" w:name="_Toc182751799"/>
      <w:r w:rsidRPr="000C0626">
        <w:t>‘Life Support’</w:t>
      </w:r>
      <w:bookmarkEnd w:id="31"/>
    </w:p>
    <w:p w14:paraId="276E0F5B" w14:textId="77777777" w:rsidR="006722C1" w:rsidRPr="000C0626" w:rsidRDefault="004A5E5B" w:rsidP="002F21E0">
      <w:pPr>
        <w:rPr>
          <w:lang w:val="en-US"/>
        </w:rPr>
      </w:pPr>
      <w:r w:rsidRPr="000C0626">
        <w:rPr>
          <w:lang w:val="en-US"/>
        </w:rPr>
        <w:t xml:space="preserve">Major incidents can extend for days if not weeks meaning that the CIRT may be mobilized for significant periods of time. The responsible party for the meeting room in use or the CIT lead for extended periods should ensure that the following facilities are available to support CIT members. </w:t>
      </w:r>
    </w:p>
    <w:p w14:paraId="444FD599" w14:textId="77777777" w:rsidR="006722C1" w:rsidRPr="000C0626" w:rsidRDefault="004A5E5B" w:rsidP="002F21E0">
      <w:pPr>
        <w:rPr>
          <w:lang w:val="en-US"/>
        </w:rPr>
      </w:pPr>
      <w:r w:rsidRPr="000C0626">
        <w:rPr>
          <w:lang w:val="en-US"/>
        </w:rPr>
        <w:t>In the meeting room area</w:t>
      </w:r>
    </w:p>
    <w:p w14:paraId="45C2299F" w14:textId="77777777" w:rsidR="006722C1" w:rsidRPr="000C0626" w:rsidRDefault="004A5E5B" w:rsidP="002F21E0">
      <w:pPr>
        <w:pStyle w:val="ListParagraph"/>
        <w:numPr>
          <w:ilvl w:val="0"/>
          <w:numId w:val="9"/>
        </w:numPr>
        <w:rPr>
          <w:lang w:val="en-US"/>
        </w:rPr>
      </w:pPr>
      <w:r w:rsidRPr="000C0626">
        <w:rPr>
          <w:lang w:val="en-US"/>
        </w:rPr>
        <w:t>Break areas</w:t>
      </w:r>
    </w:p>
    <w:p w14:paraId="44C386D6" w14:textId="77777777" w:rsidR="006722C1" w:rsidRPr="000C0626" w:rsidRDefault="004A5E5B" w:rsidP="002F21E0">
      <w:pPr>
        <w:pStyle w:val="ListParagraph"/>
        <w:numPr>
          <w:ilvl w:val="0"/>
          <w:numId w:val="9"/>
        </w:numPr>
        <w:rPr>
          <w:lang w:val="en-US"/>
        </w:rPr>
      </w:pPr>
      <w:r w:rsidRPr="000C0626">
        <w:rPr>
          <w:lang w:val="en-US"/>
        </w:rPr>
        <w:t>Refreshments</w:t>
      </w:r>
    </w:p>
    <w:p w14:paraId="1C18A3ED" w14:textId="77777777" w:rsidR="006722C1" w:rsidRPr="000C0626" w:rsidRDefault="004A5E5B" w:rsidP="002F21E0">
      <w:pPr>
        <w:pStyle w:val="ListParagraph"/>
        <w:numPr>
          <w:ilvl w:val="0"/>
          <w:numId w:val="9"/>
        </w:numPr>
        <w:rPr>
          <w:lang w:val="en-US"/>
        </w:rPr>
      </w:pPr>
      <w:r w:rsidRPr="000C0626">
        <w:rPr>
          <w:lang w:val="en-US"/>
        </w:rPr>
        <w:t>Restrooms</w:t>
      </w:r>
    </w:p>
    <w:p w14:paraId="785568F3" w14:textId="77777777" w:rsidR="006722C1" w:rsidRPr="000C0626" w:rsidRDefault="004A5E5B" w:rsidP="002F21E0">
      <w:pPr>
        <w:rPr>
          <w:lang w:val="en-US"/>
        </w:rPr>
      </w:pPr>
      <w:r w:rsidRPr="000C0626">
        <w:rPr>
          <w:lang w:val="en-US"/>
        </w:rPr>
        <w:t>Easily accessible from the meeting room area</w:t>
      </w:r>
    </w:p>
    <w:p w14:paraId="7FA838C5" w14:textId="77777777" w:rsidR="006722C1" w:rsidRPr="000C0626" w:rsidRDefault="004A5E5B" w:rsidP="002F21E0">
      <w:pPr>
        <w:pStyle w:val="ListParagraph"/>
        <w:numPr>
          <w:ilvl w:val="0"/>
          <w:numId w:val="18"/>
        </w:numPr>
        <w:rPr>
          <w:lang w:val="en-US"/>
        </w:rPr>
      </w:pPr>
      <w:r w:rsidRPr="000C0626">
        <w:rPr>
          <w:lang w:val="en-US"/>
        </w:rPr>
        <w:t>Accommodation / sleeping areas</w:t>
      </w:r>
    </w:p>
    <w:p w14:paraId="7396DF90" w14:textId="77777777" w:rsidR="006722C1" w:rsidRPr="000C0626" w:rsidRDefault="004A5E5B" w:rsidP="002F21E0">
      <w:pPr>
        <w:pStyle w:val="ListParagraph"/>
        <w:numPr>
          <w:ilvl w:val="0"/>
          <w:numId w:val="18"/>
        </w:numPr>
        <w:rPr>
          <w:lang w:val="en-US"/>
        </w:rPr>
      </w:pPr>
      <w:r w:rsidRPr="000C0626">
        <w:rPr>
          <w:lang w:val="en-US"/>
        </w:rPr>
        <w:t>Catering</w:t>
      </w:r>
    </w:p>
    <w:p w14:paraId="7E0B9D35" w14:textId="77777777" w:rsidR="006722C1" w:rsidRPr="000C0626" w:rsidRDefault="004A5E5B" w:rsidP="002F21E0">
      <w:pPr>
        <w:pStyle w:val="ListParagraph"/>
        <w:numPr>
          <w:ilvl w:val="0"/>
          <w:numId w:val="18"/>
        </w:numPr>
        <w:rPr>
          <w:lang w:val="en-US"/>
        </w:rPr>
      </w:pPr>
      <w:r w:rsidRPr="000C0626">
        <w:rPr>
          <w:lang w:val="en-US"/>
        </w:rPr>
        <w:t>Showers</w:t>
      </w:r>
    </w:p>
    <w:p w14:paraId="1E9AEAE0" w14:textId="5EEAC614" w:rsidR="006722C1" w:rsidRPr="000C0626" w:rsidRDefault="004A5E5B" w:rsidP="002F21E0">
      <w:pPr>
        <w:rPr>
          <w:lang w:val="en-US"/>
        </w:rPr>
      </w:pPr>
      <w:r w:rsidRPr="000C0626">
        <w:rPr>
          <w:lang w:val="en-US"/>
        </w:rPr>
        <w:t xml:space="preserve">Arranging transport to / from home may also be necessary in an extended incident where staff </w:t>
      </w:r>
      <w:r w:rsidR="00D26189" w:rsidRPr="000C0626">
        <w:rPr>
          <w:lang w:val="en-US"/>
        </w:rPr>
        <w:t>may become</w:t>
      </w:r>
      <w:r w:rsidRPr="000C0626">
        <w:rPr>
          <w:lang w:val="en-US"/>
        </w:rPr>
        <w:t xml:space="preserve"> </w:t>
      </w:r>
      <w:r w:rsidR="007F1748" w:rsidRPr="000C0626">
        <w:rPr>
          <w:lang w:val="en-US"/>
        </w:rPr>
        <w:t>sleep deprived</w:t>
      </w:r>
      <w:r w:rsidRPr="000C0626">
        <w:rPr>
          <w:lang w:val="en-US"/>
        </w:rPr>
        <w:t>.</w:t>
      </w:r>
    </w:p>
    <w:p w14:paraId="38314727" w14:textId="77777777" w:rsidR="006722C1" w:rsidRPr="000C0626" w:rsidRDefault="006722C1" w:rsidP="002F21E0">
      <w:pPr>
        <w:rPr>
          <w:lang w:val="en-US"/>
        </w:rPr>
      </w:pPr>
    </w:p>
    <w:p w14:paraId="55836A59" w14:textId="77777777" w:rsidR="006722C1" w:rsidRPr="000C0626" w:rsidRDefault="006722C1" w:rsidP="002F21E0">
      <w:pPr>
        <w:rPr>
          <w:lang w:val="en-US"/>
        </w:rPr>
      </w:pPr>
    </w:p>
    <w:p w14:paraId="2D93C79A" w14:textId="77777777" w:rsidR="006722C1" w:rsidRPr="000C0626" w:rsidRDefault="006722C1" w:rsidP="002F21E0">
      <w:pPr>
        <w:rPr>
          <w:lang w:val="en-US"/>
        </w:rPr>
      </w:pPr>
    </w:p>
    <w:p w14:paraId="195D2EAC" w14:textId="77777777" w:rsidR="006722C1" w:rsidRPr="000C0626" w:rsidRDefault="006722C1" w:rsidP="002F21E0">
      <w:pPr>
        <w:rPr>
          <w:lang w:val="en-US"/>
        </w:rPr>
      </w:pPr>
    </w:p>
    <w:p w14:paraId="6F0FB336" w14:textId="77777777" w:rsidR="00F34103" w:rsidRPr="000C0626" w:rsidRDefault="00F34103" w:rsidP="002F21E0">
      <w:pPr>
        <w:rPr>
          <w:lang w:val="en-US"/>
        </w:rPr>
        <w:sectPr w:rsidR="00F34103" w:rsidRPr="000C0626">
          <w:headerReference w:type="even" r:id="rId27"/>
          <w:headerReference w:type="default" r:id="rId28"/>
          <w:headerReference w:type="first" r:id="rId29"/>
          <w:pgSz w:w="11906" w:h="16838"/>
          <w:pgMar w:top="1080" w:right="1080" w:bottom="1080" w:left="1080" w:header="720" w:footer="720" w:gutter="0"/>
          <w:cols w:space="720"/>
        </w:sectPr>
      </w:pPr>
    </w:p>
    <w:p w14:paraId="25C91428" w14:textId="77777777" w:rsidR="006722C1" w:rsidRPr="000C0626" w:rsidRDefault="004A5E5B" w:rsidP="007F1748">
      <w:pPr>
        <w:pStyle w:val="Heading1"/>
      </w:pPr>
      <w:bookmarkStart w:id="32" w:name="_t6jnqg29g1k1" w:colFirst="0" w:colLast="0"/>
      <w:bookmarkStart w:id="33" w:name="_2_-_Detection"/>
      <w:bookmarkStart w:id="34" w:name="_Toc182751800"/>
      <w:bookmarkEnd w:id="32"/>
      <w:bookmarkEnd w:id="33"/>
      <w:r w:rsidRPr="000C0626">
        <w:lastRenderedPageBreak/>
        <w:t>2 - Detection and Analysis</w:t>
      </w:r>
      <w:bookmarkEnd w:id="34"/>
    </w:p>
    <w:p w14:paraId="2E16F6FC" w14:textId="77777777" w:rsidR="006722C1" w:rsidRPr="000C0626" w:rsidRDefault="004A5E5B" w:rsidP="00D23F4D">
      <w:pPr>
        <w:jc w:val="center"/>
        <w:rPr>
          <w:lang w:val="en-US"/>
        </w:rPr>
      </w:pPr>
      <w:r w:rsidRPr="000C0626">
        <w:rPr>
          <w:noProof/>
          <w:lang w:val="en-US"/>
        </w:rPr>
        <w:drawing>
          <wp:inline distT="114300" distB="114300" distL="114300" distR="114300" wp14:anchorId="78C3EF16" wp14:editId="0FB81E73">
            <wp:extent cx="4572000" cy="126962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t="36240" b="36006"/>
                    <a:stretch>
                      <a:fillRect/>
                    </a:stretch>
                  </pic:blipFill>
                  <pic:spPr>
                    <a:xfrm>
                      <a:off x="0" y="0"/>
                      <a:ext cx="4572000" cy="1269625"/>
                    </a:xfrm>
                    <a:prstGeom prst="rect">
                      <a:avLst/>
                    </a:prstGeom>
                    <a:ln/>
                  </pic:spPr>
                </pic:pic>
              </a:graphicData>
            </a:graphic>
          </wp:inline>
        </w:drawing>
      </w:r>
    </w:p>
    <w:p w14:paraId="420DDAB8" w14:textId="77777777" w:rsidR="006722C1" w:rsidRPr="000C0626" w:rsidRDefault="006722C1" w:rsidP="002F21E0">
      <w:pPr>
        <w:rPr>
          <w:lang w:val="en-US"/>
        </w:rPr>
      </w:pPr>
    </w:p>
    <w:p w14:paraId="288C8F06" w14:textId="77777777" w:rsidR="006722C1" w:rsidRPr="000C0626" w:rsidRDefault="004A5E5B" w:rsidP="007F1748">
      <w:pPr>
        <w:pStyle w:val="Heading2"/>
      </w:pPr>
      <w:bookmarkStart w:id="35" w:name="_Toc182751801"/>
      <w:r w:rsidRPr="000C0626">
        <w:t>Incident Detection and Tracking</w:t>
      </w:r>
      <w:bookmarkEnd w:id="35"/>
    </w:p>
    <w:p w14:paraId="3357AC47" w14:textId="77777777" w:rsidR="006722C1" w:rsidRPr="000C0626" w:rsidRDefault="004A5E5B" w:rsidP="002F21E0">
      <w:pPr>
        <w:rPr>
          <w:lang w:val="en-US"/>
        </w:rPr>
      </w:pPr>
      <w:r w:rsidRPr="000C0626">
        <w:rPr>
          <w:lang w:val="en-US"/>
        </w:rPr>
        <w:t xml:space="preserve">The following systems are in place to monitor the key attack vectors affecting {organization}’s IT systems. </w:t>
      </w:r>
    </w:p>
    <w:p w14:paraId="4578E421" w14:textId="7CC5D593" w:rsidR="006722C1" w:rsidRPr="000C0626" w:rsidRDefault="004A5E5B" w:rsidP="002F21E0">
      <w:pPr>
        <w:rPr>
          <w:lang w:val="en-US"/>
        </w:rPr>
      </w:pPr>
      <w:r w:rsidRPr="000C0626">
        <w:rPr>
          <w:lang w:val="en-US"/>
        </w:rPr>
        <w:t xml:space="preserve">Those listed under ‘Reports To’ must be familiar with the </w:t>
      </w:r>
      <w:hyperlink w:anchor="_Response_Planning" w:history="1">
        <w:r w:rsidR="006722C1" w:rsidRPr="000C0626">
          <w:rPr>
            <w:rStyle w:val="Hyperlink"/>
            <w:lang w:val="en-US"/>
          </w:rPr>
          <w:t>Analysis, Classification and Mobilization guidelines</w:t>
        </w:r>
      </w:hyperlink>
      <w:r w:rsidRPr="000C0626">
        <w:rPr>
          <w:lang w:val="en-US"/>
        </w:rPr>
        <w:t xml:space="preserve"> as they </w:t>
      </w:r>
      <w:r w:rsidR="007F1748" w:rsidRPr="000C0626">
        <w:rPr>
          <w:lang w:val="en-US"/>
        </w:rPr>
        <w:t>will</w:t>
      </w:r>
      <w:r w:rsidRPr="000C0626">
        <w:rPr>
          <w:lang w:val="en-US"/>
        </w:rPr>
        <w:t xml:space="preserve"> be responsible for reporting an actual or suspected incident to the CIRT lead.</w:t>
      </w:r>
    </w:p>
    <w:p w14:paraId="49D492A4" w14:textId="4F0CAE34" w:rsidR="006722C1" w:rsidRPr="000C0626" w:rsidRDefault="004A5E5B" w:rsidP="002F21E0">
      <w:pPr>
        <w:rPr>
          <w:lang w:val="en-US"/>
        </w:rPr>
      </w:pPr>
      <w:r w:rsidRPr="000C0626">
        <w:rPr>
          <w:lang w:val="en-US"/>
        </w:rPr>
        <w:t xml:space="preserve">(See </w:t>
      </w:r>
      <w:r w:rsidRPr="000C0626">
        <w:rPr>
          <w:b/>
          <w:bCs/>
          <w:lang w:val="en-US"/>
        </w:rPr>
        <w:t xml:space="preserve">NIST 3.2.1 </w:t>
      </w:r>
      <w:r w:rsidR="00F34103" w:rsidRPr="000C0626">
        <w:rPr>
          <w:b/>
          <w:bCs/>
          <w:lang w:val="en-US"/>
        </w:rPr>
        <w:t>Attack Vectors</w:t>
      </w:r>
      <w:r w:rsidR="00F34103" w:rsidRPr="000C0626">
        <w:rPr>
          <w:lang w:val="en-US"/>
        </w:rPr>
        <w:t xml:space="preserve"> </w:t>
      </w:r>
      <w:r w:rsidRPr="000C0626">
        <w:rPr>
          <w:lang w:val="en-US"/>
        </w:rPr>
        <w:t>for more)</w:t>
      </w:r>
    </w:p>
    <w:p w14:paraId="7B0A7072" w14:textId="77777777" w:rsidR="006722C1" w:rsidRPr="000C0626" w:rsidRDefault="006722C1" w:rsidP="002F21E0">
      <w:pPr>
        <w:rPr>
          <w:lang w:val="en-US"/>
        </w:rPr>
      </w:pPr>
    </w:p>
    <w:tbl>
      <w:tblPr>
        <w:tblStyle w:val="ab"/>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6722C1" w:rsidRPr="000C0626" w14:paraId="7AA406A0" w14:textId="77777777">
        <w:tc>
          <w:tcPr>
            <w:tcW w:w="9746" w:type="dxa"/>
            <w:shd w:val="clear" w:color="auto" w:fill="FFFF00"/>
            <w:tcMar>
              <w:top w:w="100" w:type="dxa"/>
              <w:left w:w="100" w:type="dxa"/>
              <w:bottom w:w="100" w:type="dxa"/>
              <w:right w:w="100" w:type="dxa"/>
            </w:tcMar>
          </w:tcPr>
          <w:p w14:paraId="5A88C192" w14:textId="77777777" w:rsidR="006722C1" w:rsidRPr="000C0626" w:rsidRDefault="004A5E5B" w:rsidP="002F21E0">
            <w:pPr>
              <w:rPr>
                <w:b/>
                <w:bCs/>
                <w:lang w:val="en-US"/>
              </w:rPr>
            </w:pPr>
            <w:r w:rsidRPr="000C0626">
              <w:rPr>
                <w:b/>
                <w:bCs/>
                <w:lang w:val="en-US"/>
              </w:rPr>
              <w:t>Completion Guide</w:t>
            </w:r>
          </w:p>
          <w:p w14:paraId="4B76D721" w14:textId="77777777" w:rsidR="006722C1" w:rsidRPr="000C0626" w:rsidRDefault="004A5E5B" w:rsidP="002F21E0">
            <w:pPr>
              <w:rPr>
                <w:lang w:val="en-US"/>
              </w:rPr>
            </w:pPr>
            <w:r w:rsidRPr="000C0626">
              <w:rPr>
                <w:lang w:val="en-US"/>
              </w:rPr>
              <w:t>List the main systems and individuals in place responsible for critical system monitoring. This table acts as both a responsibility matrix for the reporting party and a contact list for the monitoring groups.</w:t>
            </w:r>
          </w:p>
          <w:p w14:paraId="2927E5B5" w14:textId="77777777" w:rsidR="006722C1" w:rsidRPr="000C0626" w:rsidRDefault="004A5E5B" w:rsidP="002F21E0">
            <w:pPr>
              <w:rPr>
                <w:lang w:val="en-US"/>
              </w:rPr>
            </w:pPr>
            <w:r w:rsidRPr="000C0626">
              <w:rPr>
                <w:lang w:val="en-US"/>
              </w:rPr>
              <w:t xml:space="preserve">Include either attack vectors specific to {organization} if necessary, referring to </w:t>
            </w:r>
            <w:r w:rsidRPr="000C0626">
              <w:rPr>
                <w:b/>
                <w:bCs/>
                <w:lang w:val="en-US"/>
              </w:rPr>
              <w:t>NIST 3.2.1</w:t>
            </w:r>
            <w:r w:rsidRPr="000C0626">
              <w:rPr>
                <w:lang w:val="en-US"/>
              </w:rPr>
              <w:t xml:space="preserve"> for guidance. </w:t>
            </w:r>
          </w:p>
        </w:tc>
      </w:tr>
    </w:tbl>
    <w:p w14:paraId="019F18F9" w14:textId="77777777" w:rsidR="006722C1" w:rsidRPr="000C0626" w:rsidRDefault="006722C1" w:rsidP="002F21E0">
      <w:pPr>
        <w:rPr>
          <w:lang w:val="en-US"/>
        </w:rPr>
      </w:pPr>
    </w:p>
    <w:p w14:paraId="4F8DAAB3" w14:textId="77777777" w:rsidR="006722C1" w:rsidRPr="000C0626" w:rsidRDefault="006722C1" w:rsidP="002F21E0">
      <w:pPr>
        <w:rPr>
          <w:lang w:val="en-US"/>
        </w:rPr>
      </w:pPr>
    </w:p>
    <w:tbl>
      <w:tblPr>
        <w:tblStyle w:val="ac"/>
        <w:tblW w:w="9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20"/>
        <w:gridCol w:w="3603"/>
        <w:gridCol w:w="3712"/>
      </w:tblGrid>
      <w:tr w:rsidR="006722C1" w:rsidRPr="000C0626" w14:paraId="6A9BB038" w14:textId="77777777" w:rsidTr="00D26189">
        <w:trPr>
          <w:tblHeader/>
        </w:trPr>
        <w:tc>
          <w:tcPr>
            <w:tcW w:w="2420" w:type="dxa"/>
            <w:shd w:val="clear" w:color="auto" w:fill="9FC5E8"/>
            <w:tcMar>
              <w:top w:w="100" w:type="dxa"/>
              <w:left w:w="100" w:type="dxa"/>
              <w:bottom w:w="100" w:type="dxa"/>
              <w:right w:w="100" w:type="dxa"/>
            </w:tcMar>
          </w:tcPr>
          <w:p w14:paraId="08DA6F3F" w14:textId="77777777" w:rsidR="006722C1" w:rsidRPr="000C0626" w:rsidRDefault="004A5E5B" w:rsidP="002F21E0">
            <w:pPr>
              <w:rPr>
                <w:b/>
                <w:bCs/>
                <w:lang w:val="en-US"/>
              </w:rPr>
            </w:pPr>
            <w:r w:rsidRPr="000C0626">
              <w:rPr>
                <w:b/>
                <w:bCs/>
                <w:lang w:val="en-US"/>
              </w:rPr>
              <w:t>Attack Vector</w:t>
            </w:r>
          </w:p>
        </w:tc>
        <w:tc>
          <w:tcPr>
            <w:tcW w:w="3603" w:type="dxa"/>
            <w:shd w:val="clear" w:color="auto" w:fill="9FC5E8"/>
            <w:tcMar>
              <w:top w:w="100" w:type="dxa"/>
              <w:left w:w="100" w:type="dxa"/>
              <w:bottom w:w="100" w:type="dxa"/>
              <w:right w:w="100" w:type="dxa"/>
            </w:tcMar>
          </w:tcPr>
          <w:p w14:paraId="3EEA7723" w14:textId="77777777" w:rsidR="006722C1" w:rsidRPr="000C0626" w:rsidRDefault="004A5E5B" w:rsidP="002F21E0">
            <w:pPr>
              <w:rPr>
                <w:b/>
                <w:bCs/>
                <w:lang w:val="en-US"/>
              </w:rPr>
            </w:pPr>
            <w:r w:rsidRPr="000C0626">
              <w:rPr>
                <w:b/>
                <w:bCs/>
                <w:lang w:val="en-US"/>
              </w:rPr>
              <w:t>Party Monitoring</w:t>
            </w:r>
          </w:p>
        </w:tc>
        <w:tc>
          <w:tcPr>
            <w:tcW w:w="3712" w:type="dxa"/>
            <w:shd w:val="clear" w:color="auto" w:fill="9FC5E8"/>
            <w:tcMar>
              <w:top w:w="100" w:type="dxa"/>
              <w:left w:w="100" w:type="dxa"/>
              <w:bottom w:w="100" w:type="dxa"/>
              <w:right w:w="100" w:type="dxa"/>
            </w:tcMar>
          </w:tcPr>
          <w:p w14:paraId="43E95CD8" w14:textId="1FDEBA85" w:rsidR="006722C1" w:rsidRPr="000C0626" w:rsidRDefault="00CD0A59" w:rsidP="002F21E0">
            <w:pPr>
              <w:rPr>
                <w:b/>
                <w:bCs/>
                <w:lang w:val="en-US"/>
              </w:rPr>
            </w:pPr>
            <w:r w:rsidRPr="000C0626">
              <w:rPr>
                <w:b/>
                <w:bCs/>
                <w:lang w:val="en-US"/>
              </w:rPr>
              <w:t>Monitor Reports To</w:t>
            </w:r>
          </w:p>
        </w:tc>
      </w:tr>
      <w:tr w:rsidR="006722C1" w:rsidRPr="000C0626" w14:paraId="7FC6FFDC" w14:textId="77777777" w:rsidTr="00D26189">
        <w:tc>
          <w:tcPr>
            <w:tcW w:w="2420" w:type="dxa"/>
            <w:shd w:val="clear" w:color="auto" w:fill="auto"/>
            <w:tcMar>
              <w:top w:w="100" w:type="dxa"/>
              <w:left w:w="100" w:type="dxa"/>
              <w:bottom w:w="100" w:type="dxa"/>
              <w:right w:w="100" w:type="dxa"/>
            </w:tcMar>
          </w:tcPr>
          <w:p w14:paraId="71C447CE" w14:textId="77777777" w:rsidR="006722C1" w:rsidRPr="000C0626" w:rsidRDefault="004A5E5B" w:rsidP="002F21E0">
            <w:pPr>
              <w:rPr>
                <w:lang w:val="en-US"/>
              </w:rPr>
            </w:pPr>
            <w:r w:rsidRPr="000C0626">
              <w:rPr>
                <w:lang w:val="en-US"/>
              </w:rPr>
              <w:t>External/Removable Media</w:t>
            </w:r>
          </w:p>
        </w:tc>
        <w:tc>
          <w:tcPr>
            <w:tcW w:w="3603" w:type="dxa"/>
            <w:shd w:val="clear" w:color="auto" w:fill="auto"/>
            <w:tcMar>
              <w:top w:w="100" w:type="dxa"/>
              <w:left w:w="100" w:type="dxa"/>
              <w:bottom w:w="100" w:type="dxa"/>
              <w:right w:w="100" w:type="dxa"/>
            </w:tcMar>
          </w:tcPr>
          <w:p w14:paraId="1203A685" w14:textId="77777777" w:rsidR="006722C1" w:rsidRPr="000C0626" w:rsidRDefault="006722C1" w:rsidP="002F21E0">
            <w:pPr>
              <w:rPr>
                <w:lang w:val="en-US"/>
              </w:rPr>
            </w:pPr>
          </w:p>
        </w:tc>
        <w:tc>
          <w:tcPr>
            <w:tcW w:w="3712" w:type="dxa"/>
            <w:shd w:val="clear" w:color="auto" w:fill="auto"/>
            <w:tcMar>
              <w:top w:w="100" w:type="dxa"/>
              <w:left w:w="100" w:type="dxa"/>
              <w:bottom w:w="100" w:type="dxa"/>
              <w:right w:w="100" w:type="dxa"/>
            </w:tcMar>
          </w:tcPr>
          <w:p w14:paraId="3117F962" w14:textId="77777777" w:rsidR="006722C1" w:rsidRPr="000C0626" w:rsidRDefault="006722C1" w:rsidP="002F21E0">
            <w:pPr>
              <w:rPr>
                <w:lang w:val="en-US"/>
              </w:rPr>
            </w:pPr>
          </w:p>
        </w:tc>
      </w:tr>
      <w:tr w:rsidR="006722C1" w:rsidRPr="000C0626" w14:paraId="0CFFE5DB" w14:textId="77777777" w:rsidTr="00D26189">
        <w:tc>
          <w:tcPr>
            <w:tcW w:w="2420" w:type="dxa"/>
            <w:shd w:val="clear" w:color="auto" w:fill="auto"/>
            <w:tcMar>
              <w:top w:w="100" w:type="dxa"/>
              <w:left w:w="100" w:type="dxa"/>
              <w:bottom w:w="100" w:type="dxa"/>
              <w:right w:w="100" w:type="dxa"/>
            </w:tcMar>
          </w:tcPr>
          <w:p w14:paraId="1052A445" w14:textId="77777777" w:rsidR="006722C1" w:rsidRPr="000C0626" w:rsidRDefault="004A5E5B" w:rsidP="002F21E0">
            <w:pPr>
              <w:rPr>
                <w:lang w:val="en-US"/>
              </w:rPr>
            </w:pPr>
            <w:r w:rsidRPr="000C0626">
              <w:rPr>
                <w:lang w:val="en-US"/>
              </w:rPr>
              <w:t>Attrition (brute force)</w:t>
            </w:r>
          </w:p>
        </w:tc>
        <w:tc>
          <w:tcPr>
            <w:tcW w:w="3603" w:type="dxa"/>
            <w:shd w:val="clear" w:color="auto" w:fill="auto"/>
            <w:tcMar>
              <w:top w:w="100" w:type="dxa"/>
              <w:left w:w="100" w:type="dxa"/>
              <w:bottom w:w="100" w:type="dxa"/>
              <w:right w:w="100" w:type="dxa"/>
            </w:tcMar>
          </w:tcPr>
          <w:p w14:paraId="4D749C98" w14:textId="77777777" w:rsidR="006722C1" w:rsidRPr="000C0626" w:rsidRDefault="006722C1" w:rsidP="002F21E0">
            <w:pPr>
              <w:rPr>
                <w:lang w:val="en-US"/>
              </w:rPr>
            </w:pPr>
          </w:p>
        </w:tc>
        <w:tc>
          <w:tcPr>
            <w:tcW w:w="3712" w:type="dxa"/>
            <w:shd w:val="clear" w:color="auto" w:fill="auto"/>
            <w:tcMar>
              <w:top w:w="100" w:type="dxa"/>
              <w:left w:w="100" w:type="dxa"/>
              <w:bottom w:w="100" w:type="dxa"/>
              <w:right w:w="100" w:type="dxa"/>
            </w:tcMar>
          </w:tcPr>
          <w:p w14:paraId="0DA84F89" w14:textId="77777777" w:rsidR="006722C1" w:rsidRPr="000C0626" w:rsidRDefault="006722C1" w:rsidP="002F21E0">
            <w:pPr>
              <w:rPr>
                <w:lang w:val="en-US"/>
              </w:rPr>
            </w:pPr>
          </w:p>
        </w:tc>
      </w:tr>
      <w:tr w:rsidR="006722C1" w:rsidRPr="000C0626" w14:paraId="1F22EFCE" w14:textId="77777777" w:rsidTr="00D26189">
        <w:tc>
          <w:tcPr>
            <w:tcW w:w="2420" w:type="dxa"/>
            <w:shd w:val="clear" w:color="auto" w:fill="auto"/>
            <w:tcMar>
              <w:top w:w="100" w:type="dxa"/>
              <w:left w:w="100" w:type="dxa"/>
              <w:bottom w:w="100" w:type="dxa"/>
              <w:right w:w="100" w:type="dxa"/>
            </w:tcMar>
          </w:tcPr>
          <w:p w14:paraId="5021C70B" w14:textId="77777777" w:rsidR="006722C1" w:rsidRPr="000C0626" w:rsidRDefault="004A5E5B" w:rsidP="002F21E0">
            <w:pPr>
              <w:rPr>
                <w:lang w:val="en-US"/>
              </w:rPr>
            </w:pPr>
            <w:r w:rsidRPr="000C0626">
              <w:rPr>
                <w:lang w:val="en-US"/>
              </w:rPr>
              <w:t>Web</w:t>
            </w:r>
          </w:p>
        </w:tc>
        <w:tc>
          <w:tcPr>
            <w:tcW w:w="3603" w:type="dxa"/>
            <w:shd w:val="clear" w:color="auto" w:fill="auto"/>
            <w:tcMar>
              <w:top w:w="100" w:type="dxa"/>
              <w:left w:w="100" w:type="dxa"/>
              <w:bottom w:w="100" w:type="dxa"/>
              <w:right w:w="100" w:type="dxa"/>
            </w:tcMar>
          </w:tcPr>
          <w:p w14:paraId="3ADDCB96" w14:textId="77777777" w:rsidR="006722C1" w:rsidRPr="000C0626" w:rsidRDefault="006722C1" w:rsidP="002F21E0">
            <w:pPr>
              <w:rPr>
                <w:lang w:val="en-US"/>
              </w:rPr>
            </w:pPr>
          </w:p>
        </w:tc>
        <w:tc>
          <w:tcPr>
            <w:tcW w:w="3712" w:type="dxa"/>
            <w:shd w:val="clear" w:color="auto" w:fill="auto"/>
            <w:tcMar>
              <w:top w:w="100" w:type="dxa"/>
              <w:left w:w="100" w:type="dxa"/>
              <w:bottom w:w="100" w:type="dxa"/>
              <w:right w:w="100" w:type="dxa"/>
            </w:tcMar>
          </w:tcPr>
          <w:p w14:paraId="69D8041E" w14:textId="77777777" w:rsidR="006722C1" w:rsidRPr="000C0626" w:rsidRDefault="006722C1" w:rsidP="002F21E0">
            <w:pPr>
              <w:rPr>
                <w:lang w:val="en-US"/>
              </w:rPr>
            </w:pPr>
          </w:p>
        </w:tc>
      </w:tr>
      <w:tr w:rsidR="006722C1" w:rsidRPr="000C0626" w14:paraId="584738B0" w14:textId="77777777" w:rsidTr="00D26189">
        <w:tc>
          <w:tcPr>
            <w:tcW w:w="2420" w:type="dxa"/>
            <w:shd w:val="clear" w:color="auto" w:fill="auto"/>
            <w:tcMar>
              <w:top w:w="100" w:type="dxa"/>
              <w:left w:w="100" w:type="dxa"/>
              <w:bottom w:w="100" w:type="dxa"/>
              <w:right w:w="100" w:type="dxa"/>
            </w:tcMar>
          </w:tcPr>
          <w:p w14:paraId="1A5683CF" w14:textId="77777777" w:rsidR="006722C1" w:rsidRPr="000C0626" w:rsidRDefault="004A5E5B" w:rsidP="002F21E0">
            <w:pPr>
              <w:rPr>
                <w:lang w:val="en-US"/>
              </w:rPr>
            </w:pPr>
            <w:r w:rsidRPr="000C0626">
              <w:rPr>
                <w:lang w:val="en-US"/>
              </w:rPr>
              <w:lastRenderedPageBreak/>
              <w:t>Email</w:t>
            </w:r>
          </w:p>
        </w:tc>
        <w:tc>
          <w:tcPr>
            <w:tcW w:w="3603" w:type="dxa"/>
            <w:shd w:val="clear" w:color="auto" w:fill="auto"/>
            <w:tcMar>
              <w:top w:w="100" w:type="dxa"/>
              <w:left w:w="100" w:type="dxa"/>
              <w:bottom w:w="100" w:type="dxa"/>
              <w:right w:w="100" w:type="dxa"/>
            </w:tcMar>
          </w:tcPr>
          <w:p w14:paraId="040B6B1A" w14:textId="77777777" w:rsidR="006722C1" w:rsidRPr="000C0626" w:rsidRDefault="006722C1" w:rsidP="002F21E0">
            <w:pPr>
              <w:rPr>
                <w:lang w:val="en-US"/>
              </w:rPr>
            </w:pPr>
          </w:p>
        </w:tc>
        <w:tc>
          <w:tcPr>
            <w:tcW w:w="3712" w:type="dxa"/>
            <w:shd w:val="clear" w:color="auto" w:fill="auto"/>
            <w:tcMar>
              <w:top w:w="100" w:type="dxa"/>
              <w:left w:w="100" w:type="dxa"/>
              <w:bottom w:w="100" w:type="dxa"/>
              <w:right w:w="100" w:type="dxa"/>
            </w:tcMar>
          </w:tcPr>
          <w:p w14:paraId="45188230" w14:textId="77777777" w:rsidR="006722C1" w:rsidRPr="000C0626" w:rsidRDefault="006722C1" w:rsidP="002F21E0">
            <w:pPr>
              <w:rPr>
                <w:lang w:val="en-US"/>
              </w:rPr>
            </w:pPr>
          </w:p>
        </w:tc>
      </w:tr>
      <w:tr w:rsidR="006722C1" w:rsidRPr="000C0626" w14:paraId="7A3618AB" w14:textId="77777777" w:rsidTr="00D26189">
        <w:tc>
          <w:tcPr>
            <w:tcW w:w="2420" w:type="dxa"/>
            <w:shd w:val="clear" w:color="auto" w:fill="auto"/>
            <w:tcMar>
              <w:top w:w="100" w:type="dxa"/>
              <w:left w:w="100" w:type="dxa"/>
              <w:bottom w:w="100" w:type="dxa"/>
              <w:right w:w="100" w:type="dxa"/>
            </w:tcMar>
          </w:tcPr>
          <w:p w14:paraId="3F569C31" w14:textId="77777777" w:rsidR="006722C1" w:rsidRPr="000C0626" w:rsidRDefault="004A5E5B" w:rsidP="002F21E0">
            <w:pPr>
              <w:rPr>
                <w:lang w:val="en-US"/>
              </w:rPr>
            </w:pPr>
            <w:r w:rsidRPr="000C0626">
              <w:rPr>
                <w:lang w:val="en-US"/>
              </w:rPr>
              <w:t>Impersonation</w:t>
            </w:r>
          </w:p>
        </w:tc>
        <w:tc>
          <w:tcPr>
            <w:tcW w:w="3603" w:type="dxa"/>
            <w:shd w:val="clear" w:color="auto" w:fill="auto"/>
            <w:tcMar>
              <w:top w:w="100" w:type="dxa"/>
              <w:left w:w="100" w:type="dxa"/>
              <w:bottom w:w="100" w:type="dxa"/>
              <w:right w:w="100" w:type="dxa"/>
            </w:tcMar>
          </w:tcPr>
          <w:p w14:paraId="78B2DEFC" w14:textId="77777777" w:rsidR="006722C1" w:rsidRPr="000C0626" w:rsidRDefault="006722C1" w:rsidP="002F21E0">
            <w:pPr>
              <w:rPr>
                <w:lang w:val="en-US"/>
              </w:rPr>
            </w:pPr>
          </w:p>
        </w:tc>
        <w:tc>
          <w:tcPr>
            <w:tcW w:w="3712" w:type="dxa"/>
            <w:shd w:val="clear" w:color="auto" w:fill="auto"/>
            <w:tcMar>
              <w:top w:w="100" w:type="dxa"/>
              <w:left w:w="100" w:type="dxa"/>
              <w:bottom w:w="100" w:type="dxa"/>
              <w:right w:w="100" w:type="dxa"/>
            </w:tcMar>
          </w:tcPr>
          <w:p w14:paraId="01216BED" w14:textId="77777777" w:rsidR="006722C1" w:rsidRPr="000C0626" w:rsidRDefault="006722C1" w:rsidP="002F21E0">
            <w:pPr>
              <w:rPr>
                <w:lang w:val="en-US"/>
              </w:rPr>
            </w:pPr>
          </w:p>
        </w:tc>
      </w:tr>
      <w:tr w:rsidR="006722C1" w:rsidRPr="000C0626" w14:paraId="1D652335" w14:textId="77777777" w:rsidTr="00D26189">
        <w:tc>
          <w:tcPr>
            <w:tcW w:w="2420" w:type="dxa"/>
            <w:shd w:val="clear" w:color="auto" w:fill="auto"/>
            <w:tcMar>
              <w:top w:w="100" w:type="dxa"/>
              <w:left w:w="100" w:type="dxa"/>
              <w:bottom w:w="100" w:type="dxa"/>
              <w:right w:w="100" w:type="dxa"/>
            </w:tcMar>
          </w:tcPr>
          <w:p w14:paraId="085D5375" w14:textId="77777777" w:rsidR="006722C1" w:rsidRPr="000C0626" w:rsidRDefault="004A5E5B" w:rsidP="002F21E0">
            <w:pPr>
              <w:rPr>
                <w:lang w:val="en-US"/>
              </w:rPr>
            </w:pPr>
            <w:r w:rsidRPr="000C0626">
              <w:rPr>
                <w:lang w:val="en-US"/>
              </w:rPr>
              <w:t>Improper Usage</w:t>
            </w:r>
          </w:p>
        </w:tc>
        <w:tc>
          <w:tcPr>
            <w:tcW w:w="3603" w:type="dxa"/>
            <w:shd w:val="clear" w:color="auto" w:fill="auto"/>
            <w:tcMar>
              <w:top w:w="100" w:type="dxa"/>
              <w:left w:w="100" w:type="dxa"/>
              <w:bottom w:w="100" w:type="dxa"/>
              <w:right w:w="100" w:type="dxa"/>
            </w:tcMar>
          </w:tcPr>
          <w:p w14:paraId="7F576DC4" w14:textId="77777777" w:rsidR="006722C1" w:rsidRPr="000C0626" w:rsidRDefault="006722C1" w:rsidP="002F21E0">
            <w:pPr>
              <w:rPr>
                <w:lang w:val="en-US"/>
              </w:rPr>
            </w:pPr>
          </w:p>
        </w:tc>
        <w:tc>
          <w:tcPr>
            <w:tcW w:w="3712" w:type="dxa"/>
            <w:shd w:val="clear" w:color="auto" w:fill="auto"/>
            <w:tcMar>
              <w:top w:w="100" w:type="dxa"/>
              <w:left w:w="100" w:type="dxa"/>
              <w:bottom w:w="100" w:type="dxa"/>
              <w:right w:w="100" w:type="dxa"/>
            </w:tcMar>
          </w:tcPr>
          <w:p w14:paraId="581AF63B" w14:textId="77777777" w:rsidR="006722C1" w:rsidRPr="000C0626" w:rsidRDefault="006722C1" w:rsidP="002F21E0">
            <w:pPr>
              <w:rPr>
                <w:lang w:val="en-US"/>
              </w:rPr>
            </w:pPr>
          </w:p>
        </w:tc>
      </w:tr>
      <w:tr w:rsidR="006722C1" w:rsidRPr="000C0626" w14:paraId="47DAB900" w14:textId="77777777" w:rsidTr="00D26189">
        <w:tc>
          <w:tcPr>
            <w:tcW w:w="2420" w:type="dxa"/>
            <w:shd w:val="clear" w:color="auto" w:fill="auto"/>
            <w:tcMar>
              <w:top w:w="100" w:type="dxa"/>
              <w:left w:w="100" w:type="dxa"/>
              <w:bottom w:w="100" w:type="dxa"/>
              <w:right w:w="100" w:type="dxa"/>
            </w:tcMar>
          </w:tcPr>
          <w:p w14:paraId="4C045FB3" w14:textId="77777777" w:rsidR="006722C1" w:rsidRPr="000C0626" w:rsidRDefault="004A5E5B" w:rsidP="002F21E0">
            <w:pPr>
              <w:rPr>
                <w:lang w:val="en-US"/>
              </w:rPr>
            </w:pPr>
            <w:r w:rsidRPr="000C0626">
              <w:rPr>
                <w:lang w:val="en-US"/>
              </w:rPr>
              <w:t>Loss or Theft of Equipment</w:t>
            </w:r>
          </w:p>
        </w:tc>
        <w:tc>
          <w:tcPr>
            <w:tcW w:w="3603" w:type="dxa"/>
            <w:shd w:val="clear" w:color="auto" w:fill="auto"/>
            <w:tcMar>
              <w:top w:w="100" w:type="dxa"/>
              <w:left w:w="100" w:type="dxa"/>
              <w:bottom w:w="100" w:type="dxa"/>
              <w:right w:w="100" w:type="dxa"/>
            </w:tcMar>
          </w:tcPr>
          <w:p w14:paraId="5ED83FC0" w14:textId="77777777" w:rsidR="006722C1" w:rsidRPr="000C0626" w:rsidRDefault="006722C1" w:rsidP="002F21E0">
            <w:pPr>
              <w:rPr>
                <w:lang w:val="en-US"/>
              </w:rPr>
            </w:pPr>
          </w:p>
        </w:tc>
        <w:tc>
          <w:tcPr>
            <w:tcW w:w="3712" w:type="dxa"/>
            <w:shd w:val="clear" w:color="auto" w:fill="auto"/>
            <w:tcMar>
              <w:top w:w="100" w:type="dxa"/>
              <w:left w:w="100" w:type="dxa"/>
              <w:bottom w:w="100" w:type="dxa"/>
              <w:right w:w="100" w:type="dxa"/>
            </w:tcMar>
          </w:tcPr>
          <w:p w14:paraId="29128DE8" w14:textId="77777777" w:rsidR="006722C1" w:rsidRPr="000C0626" w:rsidRDefault="006722C1" w:rsidP="002F21E0">
            <w:pPr>
              <w:rPr>
                <w:lang w:val="en-US"/>
              </w:rPr>
            </w:pPr>
          </w:p>
        </w:tc>
      </w:tr>
      <w:tr w:rsidR="006722C1" w:rsidRPr="000C0626" w14:paraId="495935AB" w14:textId="77777777" w:rsidTr="00D26189">
        <w:tc>
          <w:tcPr>
            <w:tcW w:w="2420" w:type="dxa"/>
            <w:shd w:val="clear" w:color="auto" w:fill="auto"/>
            <w:tcMar>
              <w:top w:w="100" w:type="dxa"/>
              <w:left w:w="100" w:type="dxa"/>
              <w:bottom w:w="100" w:type="dxa"/>
              <w:right w:w="100" w:type="dxa"/>
            </w:tcMar>
          </w:tcPr>
          <w:p w14:paraId="2CF805ED" w14:textId="77777777" w:rsidR="006722C1" w:rsidRPr="000C0626" w:rsidRDefault="004A5E5B" w:rsidP="002F21E0">
            <w:pPr>
              <w:rPr>
                <w:lang w:val="en-US"/>
              </w:rPr>
            </w:pPr>
            <w:r w:rsidRPr="000C0626">
              <w:rPr>
                <w:lang w:val="en-US"/>
              </w:rPr>
              <w:t>{Other}</w:t>
            </w:r>
          </w:p>
        </w:tc>
        <w:tc>
          <w:tcPr>
            <w:tcW w:w="3603" w:type="dxa"/>
            <w:shd w:val="clear" w:color="auto" w:fill="auto"/>
            <w:tcMar>
              <w:top w:w="100" w:type="dxa"/>
              <w:left w:w="100" w:type="dxa"/>
              <w:bottom w:w="100" w:type="dxa"/>
              <w:right w:w="100" w:type="dxa"/>
            </w:tcMar>
          </w:tcPr>
          <w:p w14:paraId="42080F2B" w14:textId="77777777" w:rsidR="006722C1" w:rsidRPr="000C0626" w:rsidRDefault="006722C1" w:rsidP="002F21E0">
            <w:pPr>
              <w:rPr>
                <w:lang w:val="en-US"/>
              </w:rPr>
            </w:pPr>
          </w:p>
        </w:tc>
        <w:tc>
          <w:tcPr>
            <w:tcW w:w="3712" w:type="dxa"/>
            <w:shd w:val="clear" w:color="auto" w:fill="auto"/>
            <w:tcMar>
              <w:top w:w="100" w:type="dxa"/>
              <w:left w:w="100" w:type="dxa"/>
              <w:bottom w:w="100" w:type="dxa"/>
              <w:right w:w="100" w:type="dxa"/>
            </w:tcMar>
          </w:tcPr>
          <w:p w14:paraId="4A3AB5B1" w14:textId="77777777" w:rsidR="006722C1" w:rsidRPr="000C0626" w:rsidRDefault="006722C1" w:rsidP="002F21E0">
            <w:pPr>
              <w:rPr>
                <w:lang w:val="en-US"/>
              </w:rPr>
            </w:pPr>
          </w:p>
        </w:tc>
      </w:tr>
    </w:tbl>
    <w:p w14:paraId="7E6CD050" w14:textId="77777777" w:rsidR="006722C1" w:rsidRPr="000C0626" w:rsidRDefault="006722C1" w:rsidP="002F21E0">
      <w:pPr>
        <w:rPr>
          <w:lang w:val="en-US"/>
        </w:rPr>
      </w:pPr>
    </w:p>
    <w:p w14:paraId="2F807C2F" w14:textId="77777777" w:rsidR="006722C1" w:rsidRPr="000C0626" w:rsidRDefault="004A5E5B" w:rsidP="002F21E0">
      <w:pPr>
        <w:rPr>
          <w:lang w:val="en-US"/>
        </w:rPr>
      </w:pPr>
      <w:r w:rsidRPr="000C0626">
        <w:rPr>
          <w:lang w:val="en-US"/>
        </w:rPr>
        <w:t xml:space="preserve">If an incident is suspected or detected, use the </w:t>
      </w:r>
      <w:hyperlink w:anchor="_inz066rcwjb">
        <w:r w:rsidR="006722C1" w:rsidRPr="000C0626">
          <w:rPr>
            <w:color w:val="1155CC"/>
            <w:u w:val="single"/>
            <w:lang w:val="en-US"/>
          </w:rPr>
          <w:t>Analysis and Classification</w:t>
        </w:r>
      </w:hyperlink>
      <w:r w:rsidRPr="000C0626">
        <w:rPr>
          <w:lang w:val="en-US"/>
        </w:rPr>
        <w:t xml:space="preserve"> guide below to diagnose the event and prepare an initial incident report.</w:t>
      </w:r>
    </w:p>
    <w:p w14:paraId="6F28D8EF" w14:textId="77777777" w:rsidR="006722C1" w:rsidRPr="000C0626" w:rsidRDefault="004A5E5B" w:rsidP="002F21E0">
      <w:pPr>
        <w:rPr>
          <w:lang w:val="en-US"/>
        </w:rPr>
      </w:pPr>
      <w:r w:rsidRPr="000C0626">
        <w:rPr>
          <w:lang w:val="en-US"/>
        </w:rPr>
        <w:t xml:space="preserve">Refer to </w:t>
      </w:r>
      <w:r w:rsidRPr="000C0626">
        <w:rPr>
          <w:b/>
          <w:bCs/>
          <w:i/>
          <w:iCs/>
          <w:lang w:val="en-US"/>
        </w:rPr>
        <w:t xml:space="preserve">NIST </w:t>
      </w:r>
      <w:r w:rsidRPr="000C0626">
        <w:rPr>
          <w:b/>
          <w:i/>
          <w:iCs/>
          <w:lang w:val="en-US"/>
        </w:rPr>
        <w:t xml:space="preserve">3.2.2 Signs of an </w:t>
      </w:r>
      <w:r w:rsidRPr="000C0626">
        <w:rPr>
          <w:b/>
          <w:i/>
          <w:iCs/>
          <w:lang w:val="en-US"/>
        </w:rPr>
        <w:t>Incident</w:t>
      </w:r>
      <w:r w:rsidRPr="000C0626">
        <w:rPr>
          <w:lang w:val="en-US"/>
        </w:rPr>
        <w:t xml:space="preserve"> for more details on incident detection.</w:t>
      </w:r>
    </w:p>
    <w:p w14:paraId="0D173C11" w14:textId="77777777" w:rsidR="006722C1" w:rsidRPr="000C0626" w:rsidRDefault="004A5E5B" w:rsidP="007F1748">
      <w:pPr>
        <w:pStyle w:val="Heading2"/>
      </w:pPr>
      <w:bookmarkStart w:id="36" w:name="_2wm7pezb2mwx" w:colFirst="0" w:colLast="0"/>
      <w:bookmarkEnd w:id="36"/>
      <w:r w:rsidRPr="000C0626">
        <w:br w:type="page"/>
      </w:r>
    </w:p>
    <w:p w14:paraId="4F681996" w14:textId="77777777" w:rsidR="006722C1" w:rsidRPr="000C0626" w:rsidRDefault="004A5E5B" w:rsidP="007F1748">
      <w:pPr>
        <w:pStyle w:val="Heading2"/>
      </w:pPr>
      <w:bookmarkStart w:id="37" w:name="_Toc182751802"/>
      <w:r w:rsidRPr="000C0626">
        <w:lastRenderedPageBreak/>
        <w:t>Analysis and Classification</w:t>
      </w:r>
      <w:bookmarkEnd w:id="37"/>
    </w:p>
    <w:p w14:paraId="67AA7F48" w14:textId="77777777" w:rsidR="006722C1" w:rsidRPr="000C0626" w:rsidRDefault="004A5E5B" w:rsidP="002F21E0">
      <w:pPr>
        <w:rPr>
          <w:lang w:val="en-US"/>
        </w:rPr>
      </w:pPr>
      <w:r w:rsidRPr="000C0626">
        <w:rPr>
          <w:lang w:val="en-US"/>
        </w:rPr>
        <w:t>When an incident is suspected or detected, analyze the initial reports and determine the parameters of the incident.</w:t>
      </w:r>
    </w:p>
    <w:p w14:paraId="00673395" w14:textId="4E0EDF02" w:rsidR="006722C1" w:rsidRPr="000C0626" w:rsidRDefault="004A5E5B" w:rsidP="002F21E0">
      <w:pPr>
        <w:rPr>
          <w:lang w:val="en-US"/>
        </w:rPr>
      </w:pPr>
      <w:r w:rsidRPr="000C0626">
        <w:rPr>
          <w:lang w:val="en-US"/>
        </w:rPr>
        <w:t>Use the assessment matrix below to diagnose the incident, deleting the non-applicable sections / text.</w:t>
      </w:r>
    </w:p>
    <w:tbl>
      <w:tblPr>
        <w:tblStyle w:val="TableGrid"/>
        <w:tblW w:w="9848" w:type="dxa"/>
        <w:tblLook w:val="04A0" w:firstRow="1" w:lastRow="0" w:firstColumn="1" w:lastColumn="0" w:noHBand="0" w:noVBand="1"/>
      </w:tblPr>
      <w:tblGrid>
        <w:gridCol w:w="3595"/>
        <w:gridCol w:w="6253"/>
      </w:tblGrid>
      <w:tr w:rsidR="00604CA8" w:rsidRPr="000C0626" w14:paraId="53F537FF" w14:textId="77777777" w:rsidTr="00FD0BD6">
        <w:trPr>
          <w:trHeight w:val="461"/>
        </w:trPr>
        <w:tc>
          <w:tcPr>
            <w:tcW w:w="3595" w:type="dxa"/>
            <w:shd w:val="clear" w:color="auto" w:fill="C6D9F1" w:themeFill="text2" w:themeFillTint="33"/>
          </w:tcPr>
          <w:p w14:paraId="702C8E5C" w14:textId="66857C1E" w:rsidR="00604CA8" w:rsidRPr="000C0626" w:rsidRDefault="00604CA8" w:rsidP="002F21E0">
            <w:pPr>
              <w:rPr>
                <w:b/>
                <w:bCs/>
                <w:lang w:val="en-US"/>
              </w:rPr>
            </w:pPr>
            <w:r w:rsidRPr="000C0626">
              <w:rPr>
                <w:b/>
                <w:bCs/>
                <w:lang w:val="en-US"/>
              </w:rPr>
              <w:t>Consideration</w:t>
            </w:r>
          </w:p>
        </w:tc>
        <w:tc>
          <w:tcPr>
            <w:tcW w:w="6253" w:type="dxa"/>
            <w:shd w:val="clear" w:color="auto" w:fill="C6D9F1" w:themeFill="text2" w:themeFillTint="33"/>
          </w:tcPr>
          <w:p w14:paraId="785E47CB" w14:textId="14D360E5" w:rsidR="00604CA8" w:rsidRPr="000C0626" w:rsidRDefault="00604CA8" w:rsidP="002F21E0">
            <w:pPr>
              <w:rPr>
                <w:b/>
                <w:bCs/>
                <w:lang w:val="en-US"/>
              </w:rPr>
            </w:pPr>
            <w:r w:rsidRPr="000C0626">
              <w:rPr>
                <w:b/>
                <w:bCs/>
                <w:lang w:val="en-US"/>
              </w:rPr>
              <w:t>Initial Analysis (Delete non-relevant text)</w:t>
            </w:r>
          </w:p>
        </w:tc>
      </w:tr>
      <w:tr w:rsidR="00502AF2" w:rsidRPr="000C0626" w14:paraId="3B7351F6" w14:textId="1D36B88B" w:rsidTr="00FD0BD6">
        <w:trPr>
          <w:trHeight w:val="461"/>
        </w:trPr>
        <w:tc>
          <w:tcPr>
            <w:tcW w:w="3595" w:type="dxa"/>
          </w:tcPr>
          <w:p w14:paraId="3CCDBA5D" w14:textId="77777777" w:rsidR="00502AF2" w:rsidRPr="000C0626" w:rsidRDefault="00502AF2" w:rsidP="002F21E0">
            <w:pPr>
              <w:rPr>
                <w:lang w:val="en-US"/>
              </w:rPr>
            </w:pPr>
            <w:r w:rsidRPr="000C0626">
              <w:rPr>
                <w:lang w:val="en-US"/>
              </w:rPr>
              <w:t>System or Process Affected</w:t>
            </w:r>
          </w:p>
        </w:tc>
        <w:tc>
          <w:tcPr>
            <w:tcW w:w="6253" w:type="dxa"/>
          </w:tcPr>
          <w:p w14:paraId="575262E5" w14:textId="77777777" w:rsidR="00502AF2" w:rsidRPr="000C0626" w:rsidRDefault="00502AF2" w:rsidP="002F21E0">
            <w:pPr>
              <w:rPr>
                <w:lang w:val="en-US"/>
              </w:rPr>
            </w:pPr>
          </w:p>
        </w:tc>
      </w:tr>
      <w:tr w:rsidR="00502AF2" w:rsidRPr="000C0626" w14:paraId="18F1419B" w14:textId="0EA8C017" w:rsidTr="00FD0BD6">
        <w:trPr>
          <w:trHeight w:val="461"/>
        </w:trPr>
        <w:tc>
          <w:tcPr>
            <w:tcW w:w="3595" w:type="dxa"/>
          </w:tcPr>
          <w:p w14:paraId="521C0B7B" w14:textId="77777777" w:rsidR="00502AF2" w:rsidRPr="000C0626" w:rsidRDefault="00502AF2" w:rsidP="002F21E0">
            <w:pPr>
              <w:rPr>
                <w:lang w:val="en-US"/>
              </w:rPr>
            </w:pPr>
            <w:r w:rsidRPr="000C0626">
              <w:rPr>
                <w:lang w:val="en-US"/>
              </w:rPr>
              <w:t>Likely Attack Vector</w:t>
            </w:r>
          </w:p>
        </w:tc>
        <w:tc>
          <w:tcPr>
            <w:tcW w:w="6253" w:type="dxa"/>
          </w:tcPr>
          <w:p w14:paraId="59E5AEFA" w14:textId="77777777" w:rsidR="00604CA8" w:rsidRPr="000C0626" w:rsidRDefault="00604CA8" w:rsidP="002F21E0">
            <w:pPr>
              <w:pStyle w:val="ListParagraph"/>
              <w:numPr>
                <w:ilvl w:val="0"/>
                <w:numId w:val="27"/>
              </w:numPr>
              <w:rPr>
                <w:lang w:val="en-US"/>
              </w:rPr>
            </w:pPr>
            <w:r w:rsidRPr="000C0626">
              <w:rPr>
                <w:lang w:val="en-US"/>
              </w:rPr>
              <w:t>External/Removable Media</w:t>
            </w:r>
          </w:p>
          <w:p w14:paraId="5B76A527" w14:textId="77777777" w:rsidR="00604CA8" w:rsidRPr="000C0626" w:rsidRDefault="00604CA8" w:rsidP="002F21E0">
            <w:pPr>
              <w:pStyle w:val="ListParagraph"/>
              <w:numPr>
                <w:ilvl w:val="0"/>
                <w:numId w:val="27"/>
              </w:numPr>
              <w:rPr>
                <w:lang w:val="en-US"/>
              </w:rPr>
            </w:pPr>
            <w:r w:rsidRPr="000C0626">
              <w:rPr>
                <w:lang w:val="en-US"/>
              </w:rPr>
              <w:t>Attrition (brute force)</w:t>
            </w:r>
          </w:p>
          <w:p w14:paraId="71AABE6E" w14:textId="77777777" w:rsidR="00604CA8" w:rsidRPr="000C0626" w:rsidRDefault="00604CA8" w:rsidP="002F21E0">
            <w:pPr>
              <w:pStyle w:val="ListParagraph"/>
              <w:numPr>
                <w:ilvl w:val="0"/>
                <w:numId w:val="27"/>
              </w:numPr>
              <w:rPr>
                <w:lang w:val="en-US"/>
              </w:rPr>
            </w:pPr>
            <w:r w:rsidRPr="000C0626">
              <w:rPr>
                <w:lang w:val="en-US"/>
              </w:rPr>
              <w:t>Web</w:t>
            </w:r>
          </w:p>
          <w:p w14:paraId="3E586611" w14:textId="77777777" w:rsidR="00604CA8" w:rsidRPr="000C0626" w:rsidRDefault="00604CA8" w:rsidP="002F21E0">
            <w:pPr>
              <w:pStyle w:val="ListParagraph"/>
              <w:numPr>
                <w:ilvl w:val="0"/>
                <w:numId w:val="27"/>
              </w:numPr>
              <w:rPr>
                <w:lang w:val="en-US"/>
              </w:rPr>
            </w:pPr>
            <w:r w:rsidRPr="000C0626">
              <w:rPr>
                <w:lang w:val="en-US"/>
              </w:rPr>
              <w:t>Email</w:t>
            </w:r>
          </w:p>
          <w:p w14:paraId="6050676D" w14:textId="77777777" w:rsidR="00604CA8" w:rsidRPr="000C0626" w:rsidRDefault="00604CA8" w:rsidP="002F21E0">
            <w:pPr>
              <w:pStyle w:val="ListParagraph"/>
              <w:numPr>
                <w:ilvl w:val="0"/>
                <w:numId w:val="27"/>
              </w:numPr>
              <w:rPr>
                <w:lang w:val="en-US"/>
              </w:rPr>
            </w:pPr>
            <w:r w:rsidRPr="000C0626">
              <w:rPr>
                <w:lang w:val="en-US"/>
              </w:rPr>
              <w:t>Impersonation</w:t>
            </w:r>
          </w:p>
          <w:p w14:paraId="079CA4DB" w14:textId="77777777" w:rsidR="00604CA8" w:rsidRPr="000C0626" w:rsidRDefault="00604CA8" w:rsidP="002F21E0">
            <w:pPr>
              <w:pStyle w:val="ListParagraph"/>
              <w:numPr>
                <w:ilvl w:val="0"/>
                <w:numId w:val="27"/>
              </w:numPr>
              <w:rPr>
                <w:lang w:val="en-US"/>
              </w:rPr>
            </w:pPr>
            <w:r w:rsidRPr="000C0626">
              <w:rPr>
                <w:lang w:val="en-US"/>
              </w:rPr>
              <w:t>Improper Usage</w:t>
            </w:r>
          </w:p>
          <w:p w14:paraId="1F6D1A63" w14:textId="77777777" w:rsidR="00604CA8" w:rsidRPr="000C0626" w:rsidRDefault="00604CA8" w:rsidP="002F21E0">
            <w:pPr>
              <w:pStyle w:val="ListParagraph"/>
              <w:numPr>
                <w:ilvl w:val="0"/>
                <w:numId w:val="27"/>
              </w:numPr>
              <w:rPr>
                <w:lang w:val="en-US"/>
              </w:rPr>
            </w:pPr>
            <w:r w:rsidRPr="000C0626">
              <w:rPr>
                <w:lang w:val="en-US"/>
              </w:rPr>
              <w:t>Loss or Theft of Equipment</w:t>
            </w:r>
          </w:p>
          <w:p w14:paraId="7ADDDE1C" w14:textId="78A6646C" w:rsidR="00502AF2" w:rsidRPr="000C0626" w:rsidRDefault="00604CA8" w:rsidP="002F21E0">
            <w:pPr>
              <w:pStyle w:val="ListParagraph"/>
              <w:numPr>
                <w:ilvl w:val="0"/>
                <w:numId w:val="27"/>
              </w:numPr>
              <w:rPr>
                <w:lang w:val="en-US"/>
              </w:rPr>
            </w:pPr>
            <w:r w:rsidRPr="000C0626">
              <w:rPr>
                <w:lang w:val="en-US"/>
              </w:rPr>
              <w:t>Other</w:t>
            </w:r>
          </w:p>
        </w:tc>
      </w:tr>
      <w:tr w:rsidR="00502AF2" w:rsidRPr="000C0626" w14:paraId="0052F5BA" w14:textId="2C9EDB5F" w:rsidTr="00FD0BD6">
        <w:trPr>
          <w:trHeight w:val="461"/>
        </w:trPr>
        <w:tc>
          <w:tcPr>
            <w:tcW w:w="3595" w:type="dxa"/>
          </w:tcPr>
          <w:p w14:paraId="7A6E9B91" w14:textId="77777777" w:rsidR="00502AF2" w:rsidRPr="000C0626" w:rsidRDefault="00502AF2" w:rsidP="002F21E0">
            <w:pPr>
              <w:rPr>
                <w:lang w:val="en-US"/>
              </w:rPr>
            </w:pPr>
            <w:r w:rsidRPr="000C0626">
              <w:rPr>
                <w:lang w:val="en-US"/>
              </w:rPr>
              <w:t>Likely Perpetrator</w:t>
            </w:r>
          </w:p>
        </w:tc>
        <w:tc>
          <w:tcPr>
            <w:tcW w:w="6253" w:type="dxa"/>
          </w:tcPr>
          <w:p w14:paraId="5BEBC191" w14:textId="5228BC26" w:rsidR="00502AF2" w:rsidRPr="000C0626" w:rsidRDefault="00604CA8" w:rsidP="002F21E0">
            <w:pPr>
              <w:pStyle w:val="ListParagraph"/>
              <w:numPr>
                <w:ilvl w:val="0"/>
                <w:numId w:val="27"/>
              </w:numPr>
              <w:rPr>
                <w:lang w:val="en-US"/>
              </w:rPr>
            </w:pPr>
            <w:r w:rsidRPr="000C0626">
              <w:rPr>
                <w:lang w:val="en-US"/>
              </w:rPr>
              <w:t>Staff member / direct contractor</w:t>
            </w:r>
          </w:p>
          <w:p w14:paraId="6F79D33D" w14:textId="3DF5ACC2" w:rsidR="00604CA8" w:rsidRPr="000C0626" w:rsidRDefault="00604CA8" w:rsidP="002F21E0">
            <w:pPr>
              <w:pStyle w:val="ListParagraph"/>
              <w:numPr>
                <w:ilvl w:val="0"/>
                <w:numId w:val="27"/>
              </w:numPr>
              <w:rPr>
                <w:lang w:val="en-US"/>
              </w:rPr>
            </w:pPr>
            <w:r w:rsidRPr="000C0626">
              <w:rPr>
                <w:lang w:val="en-US"/>
              </w:rPr>
              <w:t>Indirect contractor / vendor</w:t>
            </w:r>
          </w:p>
          <w:p w14:paraId="6552A772" w14:textId="07B55F83" w:rsidR="00604CA8" w:rsidRPr="000C0626" w:rsidRDefault="00604CA8" w:rsidP="002F21E0">
            <w:pPr>
              <w:pStyle w:val="ListParagraph"/>
              <w:numPr>
                <w:ilvl w:val="0"/>
                <w:numId w:val="27"/>
              </w:numPr>
              <w:rPr>
                <w:lang w:val="en-US"/>
              </w:rPr>
            </w:pPr>
            <w:r w:rsidRPr="000C0626">
              <w:rPr>
                <w:lang w:val="en-US"/>
              </w:rPr>
              <w:t>Third party</w:t>
            </w:r>
          </w:p>
        </w:tc>
      </w:tr>
      <w:tr w:rsidR="00502AF2" w:rsidRPr="000C0626" w14:paraId="493426F2" w14:textId="2EEEBBBF" w:rsidTr="00FD0BD6">
        <w:trPr>
          <w:trHeight w:val="461"/>
        </w:trPr>
        <w:tc>
          <w:tcPr>
            <w:tcW w:w="3595" w:type="dxa"/>
          </w:tcPr>
          <w:p w14:paraId="09A99134" w14:textId="77777777" w:rsidR="00502AF2" w:rsidRPr="000C0626" w:rsidRDefault="00502AF2" w:rsidP="002F21E0">
            <w:pPr>
              <w:rPr>
                <w:lang w:val="en-US"/>
              </w:rPr>
            </w:pPr>
            <w:r w:rsidRPr="000C0626">
              <w:rPr>
                <w:lang w:val="en-US"/>
              </w:rPr>
              <w:t>Specific Indicators</w:t>
            </w:r>
          </w:p>
        </w:tc>
        <w:tc>
          <w:tcPr>
            <w:tcW w:w="6253" w:type="dxa"/>
          </w:tcPr>
          <w:p w14:paraId="75AFF797" w14:textId="0310389E" w:rsidR="00604CA8" w:rsidRPr="000C0626" w:rsidRDefault="00604CA8" w:rsidP="002F21E0">
            <w:pPr>
              <w:pStyle w:val="ListParagraph"/>
              <w:numPr>
                <w:ilvl w:val="0"/>
                <w:numId w:val="27"/>
              </w:numPr>
              <w:rPr>
                <w:lang w:val="en-US"/>
              </w:rPr>
            </w:pPr>
            <w:r w:rsidRPr="000C0626">
              <w:rPr>
                <w:lang w:val="en-US"/>
              </w:rPr>
              <w:t>IDPSs</w:t>
            </w:r>
          </w:p>
          <w:p w14:paraId="7ABA5E87" w14:textId="2058A8FE" w:rsidR="00604CA8" w:rsidRPr="000C0626" w:rsidRDefault="00604CA8" w:rsidP="002F21E0">
            <w:pPr>
              <w:pStyle w:val="ListParagraph"/>
              <w:numPr>
                <w:ilvl w:val="0"/>
                <w:numId w:val="27"/>
              </w:numPr>
              <w:rPr>
                <w:lang w:val="en-US"/>
              </w:rPr>
            </w:pPr>
            <w:r w:rsidRPr="000C0626">
              <w:rPr>
                <w:lang w:val="en-US"/>
              </w:rPr>
              <w:t>SIEMs</w:t>
            </w:r>
          </w:p>
          <w:p w14:paraId="5AC958DA" w14:textId="0457D678" w:rsidR="00604CA8" w:rsidRPr="000C0626" w:rsidRDefault="00604CA8" w:rsidP="002F21E0">
            <w:pPr>
              <w:pStyle w:val="ListParagraph"/>
              <w:numPr>
                <w:ilvl w:val="0"/>
                <w:numId w:val="27"/>
              </w:numPr>
              <w:rPr>
                <w:lang w:val="en-US"/>
              </w:rPr>
            </w:pPr>
            <w:r w:rsidRPr="000C0626">
              <w:rPr>
                <w:lang w:val="en-US"/>
              </w:rPr>
              <w:t>Antivirus and antispam software</w:t>
            </w:r>
          </w:p>
          <w:p w14:paraId="79628E1D" w14:textId="38CB7AEF" w:rsidR="00604CA8" w:rsidRPr="000C0626" w:rsidRDefault="00604CA8" w:rsidP="002F21E0">
            <w:pPr>
              <w:pStyle w:val="ListParagraph"/>
              <w:numPr>
                <w:ilvl w:val="0"/>
                <w:numId w:val="27"/>
              </w:numPr>
              <w:rPr>
                <w:lang w:val="en-US"/>
              </w:rPr>
            </w:pPr>
            <w:r w:rsidRPr="000C0626">
              <w:rPr>
                <w:lang w:val="en-US"/>
              </w:rPr>
              <w:t>File integrity checking software</w:t>
            </w:r>
          </w:p>
          <w:p w14:paraId="54F2F674" w14:textId="7137E548" w:rsidR="00604CA8" w:rsidRPr="000C0626" w:rsidRDefault="00604CA8" w:rsidP="002F21E0">
            <w:pPr>
              <w:pStyle w:val="ListParagraph"/>
              <w:numPr>
                <w:ilvl w:val="0"/>
                <w:numId w:val="27"/>
              </w:numPr>
              <w:rPr>
                <w:lang w:val="en-US"/>
              </w:rPr>
            </w:pPr>
            <w:r w:rsidRPr="000C0626">
              <w:rPr>
                <w:lang w:val="en-US"/>
              </w:rPr>
              <w:t>Third-party monitoring services</w:t>
            </w:r>
          </w:p>
          <w:p w14:paraId="07E5AD04" w14:textId="0863FFC8" w:rsidR="00604CA8" w:rsidRPr="000C0626" w:rsidRDefault="00604CA8" w:rsidP="002F21E0">
            <w:pPr>
              <w:pStyle w:val="ListParagraph"/>
              <w:numPr>
                <w:ilvl w:val="0"/>
                <w:numId w:val="27"/>
              </w:numPr>
              <w:rPr>
                <w:lang w:val="en-US"/>
              </w:rPr>
            </w:pPr>
            <w:r w:rsidRPr="000C0626">
              <w:rPr>
                <w:lang w:val="en-US"/>
              </w:rPr>
              <w:t>Operating system and network application logs</w:t>
            </w:r>
          </w:p>
          <w:p w14:paraId="09AC5A96" w14:textId="77777777" w:rsidR="00502AF2" w:rsidRPr="000C0626" w:rsidRDefault="00604CA8" w:rsidP="002F21E0">
            <w:pPr>
              <w:pStyle w:val="ListParagraph"/>
              <w:numPr>
                <w:ilvl w:val="0"/>
                <w:numId w:val="27"/>
              </w:numPr>
              <w:rPr>
                <w:lang w:val="en-US"/>
              </w:rPr>
            </w:pPr>
            <w:r w:rsidRPr="000C0626">
              <w:rPr>
                <w:lang w:val="en-US"/>
              </w:rPr>
              <w:t>Network device logs</w:t>
            </w:r>
          </w:p>
          <w:p w14:paraId="71685094" w14:textId="77777777" w:rsidR="00604CA8" w:rsidRPr="000C0626" w:rsidRDefault="00604CA8" w:rsidP="002F21E0">
            <w:pPr>
              <w:pStyle w:val="ListParagraph"/>
              <w:numPr>
                <w:ilvl w:val="0"/>
                <w:numId w:val="27"/>
              </w:numPr>
              <w:rPr>
                <w:lang w:val="en-US"/>
              </w:rPr>
            </w:pPr>
            <w:r w:rsidRPr="000C0626">
              <w:rPr>
                <w:lang w:val="en-US"/>
              </w:rPr>
              <w:t>Network flows</w:t>
            </w:r>
          </w:p>
          <w:p w14:paraId="2A636573" w14:textId="77777777" w:rsidR="00604CA8" w:rsidRPr="000C0626" w:rsidRDefault="00604CA8" w:rsidP="002F21E0">
            <w:pPr>
              <w:pStyle w:val="ListParagraph"/>
              <w:numPr>
                <w:ilvl w:val="0"/>
                <w:numId w:val="27"/>
              </w:numPr>
              <w:rPr>
                <w:lang w:val="en-US"/>
              </w:rPr>
            </w:pPr>
            <w:r w:rsidRPr="000C0626">
              <w:rPr>
                <w:lang w:val="en-US"/>
              </w:rPr>
              <w:t>Publicly available Information on new vulnerabilities and exploits</w:t>
            </w:r>
          </w:p>
          <w:p w14:paraId="2F3630FE" w14:textId="77777777" w:rsidR="00604CA8" w:rsidRPr="000C0626" w:rsidRDefault="00604CA8" w:rsidP="002F21E0">
            <w:pPr>
              <w:pStyle w:val="ListParagraph"/>
              <w:numPr>
                <w:ilvl w:val="0"/>
                <w:numId w:val="27"/>
              </w:numPr>
              <w:rPr>
                <w:lang w:val="en-US"/>
              </w:rPr>
            </w:pPr>
            <w:r w:rsidRPr="000C0626">
              <w:rPr>
                <w:lang w:val="en-US"/>
              </w:rPr>
              <w:t>People from within the organization</w:t>
            </w:r>
          </w:p>
          <w:p w14:paraId="17A5677B" w14:textId="7168DF2E" w:rsidR="00604CA8" w:rsidRPr="000C0626" w:rsidRDefault="00604CA8" w:rsidP="002F21E0">
            <w:pPr>
              <w:pStyle w:val="ListParagraph"/>
              <w:numPr>
                <w:ilvl w:val="0"/>
                <w:numId w:val="27"/>
              </w:numPr>
              <w:rPr>
                <w:lang w:val="en-US"/>
              </w:rPr>
            </w:pPr>
            <w:r w:rsidRPr="000C0626">
              <w:rPr>
                <w:lang w:val="en-US"/>
              </w:rPr>
              <w:t>People from other organizations</w:t>
            </w:r>
          </w:p>
        </w:tc>
      </w:tr>
      <w:tr w:rsidR="00502AF2" w:rsidRPr="000C0626" w14:paraId="1CDE234A" w14:textId="3F7F8C09" w:rsidTr="00FD0BD6">
        <w:trPr>
          <w:trHeight w:val="461"/>
        </w:trPr>
        <w:tc>
          <w:tcPr>
            <w:tcW w:w="3595" w:type="dxa"/>
          </w:tcPr>
          <w:p w14:paraId="70C6FCD3" w14:textId="48598891" w:rsidR="00502AF2" w:rsidRPr="000C0626" w:rsidRDefault="00502AF2" w:rsidP="002F21E0">
            <w:pPr>
              <w:rPr>
                <w:lang w:val="en-US"/>
              </w:rPr>
            </w:pPr>
            <w:r w:rsidRPr="000C0626">
              <w:rPr>
                <w:lang w:val="en-US"/>
              </w:rPr>
              <w:t>Functional Impact of the Incident</w:t>
            </w:r>
            <w:r w:rsidR="00604CA8" w:rsidRPr="000C0626">
              <w:rPr>
                <w:lang w:val="en-US"/>
              </w:rPr>
              <w:t>*</w:t>
            </w:r>
          </w:p>
        </w:tc>
        <w:tc>
          <w:tcPr>
            <w:tcW w:w="6253" w:type="dxa"/>
          </w:tcPr>
          <w:p w14:paraId="1B2C1182" w14:textId="3E25B9E6" w:rsidR="00502AF2" w:rsidRPr="000C0626" w:rsidRDefault="00604CA8" w:rsidP="002F21E0">
            <w:pPr>
              <w:rPr>
                <w:lang w:val="en-US"/>
              </w:rPr>
            </w:pPr>
            <w:r w:rsidRPr="000C0626">
              <w:rPr>
                <w:lang w:val="en-US"/>
              </w:rPr>
              <w:t>None / Low / Medium / High</w:t>
            </w:r>
          </w:p>
        </w:tc>
      </w:tr>
      <w:tr w:rsidR="00502AF2" w:rsidRPr="000C0626" w14:paraId="44851ADE" w14:textId="04A872B6" w:rsidTr="00FD0BD6">
        <w:trPr>
          <w:trHeight w:val="461"/>
        </w:trPr>
        <w:tc>
          <w:tcPr>
            <w:tcW w:w="3595" w:type="dxa"/>
          </w:tcPr>
          <w:p w14:paraId="10FC924C" w14:textId="2DD8FE9D" w:rsidR="00502AF2" w:rsidRPr="000C0626" w:rsidRDefault="00502AF2" w:rsidP="002F21E0">
            <w:pPr>
              <w:rPr>
                <w:lang w:val="en-US"/>
              </w:rPr>
            </w:pPr>
            <w:r w:rsidRPr="000C0626">
              <w:rPr>
                <w:lang w:val="en-US"/>
              </w:rPr>
              <w:t>Informational Impact of the Incident</w:t>
            </w:r>
            <w:r w:rsidR="00604CA8" w:rsidRPr="000C0626">
              <w:rPr>
                <w:lang w:val="en-US"/>
              </w:rPr>
              <w:t>*</w:t>
            </w:r>
          </w:p>
        </w:tc>
        <w:tc>
          <w:tcPr>
            <w:tcW w:w="6253" w:type="dxa"/>
          </w:tcPr>
          <w:p w14:paraId="4D45525C" w14:textId="379DC8B0" w:rsidR="00502AF2" w:rsidRPr="000C0626" w:rsidRDefault="00FD0BD6" w:rsidP="002F21E0">
            <w:pPr>
              <w:rPr>
                <w:lang w:val="en-US"/>
              </w:rPr>
            </w:pPr>
            <w:r w:rsidRPr="000C0626">
              <w:rPr>
                <w:lang w:val="en-US"/>
              </w:rPr>
              <w:t>None / Privacy Breach / Proprietary Breach / Integrity Breach</w:t>
            </w:r>
          </w:p>
        </w:tc>
      </w:tr>
      <w:tr w:rsidR="00502AF2" w:rsidRPr="000C0626" w14:paraId="485E7039" w14:textId="77756DA2" w:rsidTr="00FD0BD6">
        <w:trPr>
          <w:trHeight w:val="461"/>
        </w:trPr>
        <w:tc>
          <w:tcPr>
            <w:tcW w:w="3595" w:type="dxa"/>
          </w:tcPr>
          <w:p w14:paraId="41648566" w14:textId="78ACA200" w:rsidR="00502AF2" w:rsidRPr="000C0626" w:rsidRDefault="00502AF2" w:rsidP="002F21E0">
            <w:pPr>
              <w:rPr>
                <w:lang w:val="en-US"/>
              </w:rPr>
            </w:pPr>
            <w:r w:rsidRPr="000C0626">
              <w:rPr>
                <w:lang w:val="en-US"/>
              </w:rPr>
              <w:t>Recoverability from the Incident</w:t>
            </w:r>
            <w:r w:rsidR="00604CA8" w:rsidRPr="000C0626">
              <w:rPr>
                <w:lang w:val="en-US"/>
              </w:rPr>
              <w:t>*</w:t>
            </w:r>
          </w:p>
        </w:tc>
        <w:tc>
          <w:tcPr>
            <w:tcW w:w="6253" w:type="dxa"/>
          </w:tcPr>
          <w:p w14:paraId="6EFBD45D" w14:textId="14D7D2C6" w:rsidR="00502AF2" w:rsidRPr="000C0626" w:rsidRDefault="00FD0BD6" w:rsidP="002F21E0">
            <w:pPr>
              <w:rPr>
                <w:lang w:val="en-US"/>
              </w:rPr>
            </w:pPr>
            <w:r w:rsidRPr="000C0626">
              <w:rPr>
                <w:lang w:val="en-US"/>
              </w:rPr>
              <w:t>Regular / Supplemented / Extended / Not Recoverable</w:t>
            </w:r>
          </w:p>
        </w:tc>
      </w:tr>
    </w:tbl>
    <w:p w14:paraId="0B01DFA8" w14:textId="77777777" w:rsidR="006722C1" w:rsidRPr="000C0626" w:rsidRDefault="006722C1" w:rsidP="002F21E0">
      <w:pPr>
        <w:rPr>
          <w:lang w:val="en-US"/>
        </w:rPr>
      </w:pPr>
    </w:p>
    <w:p w14:paraId="6DD60FEE" w14:textId="198DBFAD" w:rsidR="00604CA8" w:rsidRPr="000C0626" w:rsidRDefault="00604CA8" w:rsidP="002F21E0">
      <w:pPr>
        <w:rPr>
          <w:lang w:val="en-US"/>
        </w:rPr>
      </w:pPr>
      <w:r w:rsidRPr="000C0626">
        <w:rPr>
          <w:lang w:val="en-US"/>
        </w:rPr>
        <w:t xml:space="preserve">* Refer to the NIST classification </w:t>
      </w:r>
      <w:r w:rsidRPr="000C0626">
        <w:rPr>
          <w:b/>
          <w:bCs/>
          <w:i/>
          <w:iCs/>
          <w:lang w:val="en-US"/>
        </w:rPr>
        <w:t>NIST 3.2.6 Incident Classification</w:t>
      </w:r>
      <w:r w:rsidRPr="000C0626">
        <w:rPr>
          <w:lang w:val="en-US"/>
        </w:rPr>
        <w:t xml:space="preserve"> for full details.</w:t>
      </w:r>
    </w:p>
    <w:p w14:paraId="61EDDBF0" w14:textId="38546AB0" w:rsidR="006722C1" w:rsidRPr="000C0626" w:rsidRDefault="004A5E5B" w:rsidP="002F21E0">
      <w:pPr>
        <w:rPr>
          <w:lang w:val="en-US"/>
        </w:rPr>
      </w:pPr>
      <w:r w:rsidRPr="000C0626">
        <w:rPr>
          <w:lang w:val="en-US"/>
        </w:rPr>
        <w:t xml:space="preserve">Once complete, copy this diagnosis into the incident reporting template </w:t>
      </w:r>
      <w:r w:rsidR="00FD0BD6" w:rsidRPr="000C0626">
        <w:rPr>
          <w:lang w:val="en-US"/>
        </w:rPr>
        <w:t>below</w:t>
      </w:r>
      <w:r w:rsidRPr="000C0626">
        <w:rPr>
          <w:lang w:val="en-US"/>
        </w:rPr>
        <w:t xml:space="preserve"> and use this to notify and brief the CIRT Lead or designated point of contact as described in the </w:t>
      </w:r>
      <w:hyperlink w:anchor="_wv7aty9tncc7">
        <w:r w:rsidR="006722C1" w:rsidRPr="000C0626">
          <w:rPr>
            <w:color w:val="1155CC"/>
            <w:u w:val="single"/>
            <w:lang w:val="en-US"/>
          </w:rPr>
          <w:t>Mobilization</w:t>
        </w:r>
      </w:hyperlink>
      <w:r w:rsidRPr="000C0626">
        <w:rPr>
          <w:lang w:val="en-US"/>
        </w:rPr>
        <w:t xml:space="preserve"> section below.</w:t>
      </w:r>
    </w:p>
    <w:p w14:paraId="7D1B70F5" w14:textId="77777777" w:rsidR="006722C1" w:rsidRPr="000C0626" w:rsidRDefault="006722C1" w:rsidP="002F21E0">
      <w:pPr>
        <w:rPr>
          <w:lang w:val="en-US"/>
        </w:rPr>
      </w:pPr>
    </w:p>
    <w:p w14:paraId="20C960FD" w14:textId="53CC4D73" w:rsidR="006722C1" w:rsidRPr="000C0626" w:rsidRDefault="004A5E5B" w:rsidP="002F21E0">
      <w:pPr>
        <w:rPr>
          <w:lang w:val="en-US"/>
        </w:rPr>
      </w:pPr>
      <w:r w:rsidRPr="000C0626">
        <w:rPr>
          <w:lang w:val="en-US"/>
        </w:rPr>
        <w:lastRenderedPageBreak/>
        <w:t>Remember that these situations can be dynamic and may change over time, so begin with your best assessment of the situation. Do not delay classification and notification while waiting for</w:t>
      </w:r>
      <w:r w:rsidR="00D26189" w:rsidRPr="000C0626">
        <w:rPr>
          <w:lang w:val="en-US"/>
        </w:rPr>
        <w:t xml:space="preserve"> the</w:t>
      </w:r>
      <w:r w:rsidRPr="000C0626">
        <w:rPr>
          <w:lang w:val="en-US"/>
        </w:rPr>
        <w:t xml:space="preserve"> </w:t>
      </w:r>
      <w:r w:rsidR="00502AF2" w:rsidRPr="000C0626">
        <w:rPr>
          <w:lang w:val="en-US"/>
        </w:rPr>
        <w:t>‘complete’</w:t>
      </w:r>
      <w:r w:rsidRPr="000C0626">
        <w:rPr>
          <w:lang w:val="en-US"/>
        </w:rPr>
        <w:t xml:space="preserve"> answer.</w:t>
      </w:r>
    </w:p>
    <w:p w14:paraId="3AC6918E" w14:textId="77777777" w:rsidR="002F28DF" w:rsidRPr="000C0626" w:rsidRDefault="002F28DF">
      <w:pPr>
        <w:jc w:val="both"/>
        <w:rPr>
          <w:color w:val="073763"/>
          <w:sz w:val="28"/>
          <w:szCs w:val="28"/>
          <w:lang w:val="en-US"/>
        </w:rPr>
      </w:pPr>
      <w:bookmarkStart w:id="38" w:name="_Incident_Report"/>
      <w:bookmarkEnd w:id="38"/>
      <w:r w:rsidRPr="000C0626">
        <w:rPr>
          <w:lang w:val="en-US"/>
        </w:rPr>
        <w:br w:type="page"/>
      </w:r>
    </w:p>
    <w:p w14:paraId="4A0E6A21" w14:textId="78224923" w:rsidR="00FD0BD6" w:rsidRPr="000C0626" w:rsidRDefault="002D101F" w:rsidP="007F1748">
      <w:pPr>
        <w:pStyle w:val="Heading2"/>
      </w:pPr>
      <w:bookmarkStart w:id="39" w:name="_Toc182751803"/>
      <w:r w:rsidRPr="000C0626">
        <w:lastRenderedPageBreak/>
        <w:t xml:space="preserve">Initial </w:t>
      </w:r>
      <w:r w:rsidR="00FD0BD6" w:rsidRPr="000C0626">
        <w:t>Incident Report</w:t>
      </w:r>
      <w:bookmarkEnd w:id="39"/>
    </w:p>
    <w:p w14:paraId="14A064BA" w14:textId="4573855C" w:rsidR="00FD0BD6" w:rsidRPr="000C0626" w:rsidRDefault="00FD0BD6" w:rsidP="002F21E0">
      <w:pPr>
        <w:rPr>
          <w:lang w:val="en-US"/>
        </w:rPr>
      </w:pPr>
      <w:r w:rsidRPr="000C0626">
        <w:rPr>
          <w:lang w:val="en-US"/>
        </w:rPr>
        <w:t xml:space="preserve">Use this </w:t>
      </w:r>
      <w:r w:rsidR="00D26189" w:rsidRPr="000C0626">
        <w:rPr>
          <w:lang w:val="en-US"/>
        </w:rPr>
        <w:t xml:space="preserve">template </w:t>
      </w:r>
      <w:r w:rsidRPr="000C0626">
        <w:rPr>
          <w:lang w:val="en-US"/>
        </w:rPr>
        <w:t>for the initial report on the incident and update it as events develop.</w:t>
      </w:r>
      <w:r w:rsidR="00D26189" w:rsidRPr="000C0626">
        <w:rPr>
          <w:lang w:val="en-US"/>
        </w:rPr>
        <w:t xml:space="preserve"> Ensure the report date / time is updated with each amendment so staff ensure they are working with the latest information.</w:t>
      </w:r>
    </w:p>
    <w:p w14:paraId="72266E07" w14:textId="77777777" w:rsidR="00FD0BD6" w:rsidRPr="000C0626" w:rsidRDefault="00FD0BD6" w:rsidP="002F21E0">
      <w:pPr>
        <w:rPr>
          <w:lang w:val="en-US"/>
        </w:rPr>
      </w:pPr>
    </w:p>
    <w:tbl>
      <w:tblPr>
        <w:tblStyle w:val="TableGrid"/>
        <w:tblW w:w="0" w:type="auto"/>
        <w:tblLook w:val="04A0" w:firstRow="1" w:lastRow="0" w:firstColumn="1" w:lastColumn="0" w:noHBand="0" w:noVBand="1"/>
      </w:tblPr>
      <w:tblGrid>
        <w:gridCol w:w="2875"/>
        <w:gridCol w:w="6861"/>
      </w:tblGrid>
      <w:tr w:rsidR="00FD0BD6" w:rsidRPr="000C0626" w14:paraId="28C5411D" w14:textId="3EAA23A1" w:rsidTr="00FD0BD6">
        <w:trPr>
          <w:trHeight w:val="461"/>
        </w:trPr>
        <w:tc>
          <w:tcPr>
            <w:tcW w:w="2875" w:type="dxa"/>
          </w:tcPr>
          <w:p w14:paraId="3C808042" w14:textId="77777777" w:rsidR="00FD0BD6" w:rsidRPr="000C0626" w:rsidRDefault="00FD0BD6" w:rsidP="002F21E0">
            <w:pPr>
              <w:rPr>
                <w:lang w:val="en-US"/>
              </w:rPr>
            </w:pPr>
            <w:r w:rsidRPr="000C0626">
              <w:rPr>
                <w:lang w:val="en-US"/>
              </w:rPr>
              <w:t>Report Date / Time</w:t>
            </w:r>
          </w:p>
        </w:tc>
        <w:tc>
          <w:tcPr>
            <w:tcW w:w="6861" w:type="dxa"/>
          </w:tcPr>
          <w:p w14:paraId="2025B108" w14:textId="77777777" w:rsidR="00FD0BD6" w:rsidRPr="000C0626" w:rsidRDefault="00FD0BD6" w:rsidP="002F21E0">
            <w:pPr>
              <w:rPr>
                <w:lang w:val="en-US"/>
              </w:rPr>
            </w:pPr>
          </w:p>
        </w:tc>
      </w:tr>
      <w:tr w:rsidR="00FD0BD6" w:rsidRPr="000C0626" w14:paraId="1F5E962A" w14:textId="610535B4" w:rsidTr="00FD0BD6">
        <w:trPr>
          <w:trHeight w:val="461"/>
        </w:trPr>
        <w:tc>
          <w:tcPr>
            <w:tcW w:w="2875" w:type="dxa"/>
          </w:tcPr>
          <w:p w14:paraId="325FC6E9" w14:textId="77777777" w:rsidR="00FD0BD6" w:rsidRPr="000C0626" w:rsidRDefault="00FD0BD6" w:rsidP="002F21E0">
            <w:pPr>
              <w:rPr>
                <w:lang w:val="en-US"/>
              </w:rPr>
            </w:pPr>
            <w:r w:rsidRPr="000C0626">
              <w:rPr>
                <w:lang w:val="en-US"/>
              </w:rPr>
              <w:t>Current Status</w:t>
            </w:r>
          </w:p>
        </w:tc>
        <w:tc>
          <w:tcPr>
            <w:tcW w:w="6861" w:type="dxa"/>
          </w:tcPr>
          <w:p w14:paraId="1FEA2444" w14:textId="77777777" w:rsidR="00FD0BD6" w:rsidRPr="000C0626" w:rsidRDefault="00FD0BD6" w:rsidP="002F21E0">
            <w:pPr>
              <w:rPr>
                <w:lang w:val="en-US"/>
              </w:rPr>
            </w:pPr>
          </w:p>
        </w:tc>
      </w:tr>
      <w:tr w:rsidR="00FD0BD6" w:rsidRPr="000C0626" w14:paraId="237FE191" w14:textId="747E116D" w:rsidTr="00FD0BD6">
        <w:trPr>
          <w:trHeight w:val="461"/>
        </w:trPr>
        <w:tc>
          <w:tcPr>
            <w:tcW w:w="2875" w:type="dxa"/>
          </w:tcPr>
          <w:p w14:paraId="0AB3819C" w14:textId="77777777" w:rsidR="00FD0BD6" w:rsidRPr="000C0626" w:rsidRDefault="00FD0BD6" w:rsidP="002F21E0">
            <w:pPr>
              <w:rPr>
                <w:lang w:val="en-US"/>
              </w:rPr>
            </w:pPr>
            <w:r w:rsidRPr="000C0626">
              <w:rPr>
                <w:lang w:val="en-US"/>
              </w:rPr>
              <w:t>Summary of the Incident</w:t>
            </w:r>
          </w:p>
        </w:tc>
        <w:tc>
          <w:tcPr>
            <w:tcW w:w="6861" w:type="dxa"/>
          </w:tcPr>
          <w:p w14:paraId="236F82CD" w14:textId="77777777" w:rsidR="00FD0BD6" w:rsidRPr="000C0626" w:rsidRDefault="00FD0BD6" w:rsidP="002F21E0">
            <w:pPr>
              <w:rPr>
                <w:lang w:val="en-US"/>
              </w:rPr>
            </w:pPr>
          </w:p>
        </w:tc>
      </w:tr>
      <w:tr w:rsidR="00FD0BD6" w:rsidRPr="000C0626" w14:paraId="3A75E874" w14:textId="07F9C439" w:rsidTr="00FD0BD6">
        <w:trPr>
          <w:trHeight w:val="461"/>
        </w:trPr>
        <w:tc>
          <w:tcPr>
            <w:tcW w:w="2875" w:type="dxa"/>
          </w:tcPr>
          <w:p w14:paraId="7BFD2B5F" w14:textId="77777777" w:rsidR="00FD0BD6" w:rsidRPr="000C0626" w:rsidRDefault="00FD0BD6" w:rsidP="002F21E0">
            <w:pPr>
              <w:rPr>
                <w:lang w:val="en-US"/>
              </w:rPr>
            </w:pPr>
            <w:r w:rsidRPr="000C0626">
              <w:rPr>
                <w:lang w:val="en-US"/>
              </w:rPr>
              <w:t>Incident Indicators</w:t>
            </w:r>
          </w:p>
        </w:tc>
        <w:tc>
          <w:tcPr>
            <w:tcW w:w="6861" w:type="dxa"/>
          </w:tcPr>
          <w:p w14:paraId="13E978B4" w14:textId="77777777" w:rsidR="00FD0BD6" w:rsidRPr="000C0626" w:rsidRDefault="00FD0BD6" w:rsidP="002F21E0">
            <w:pPr>
              <w:rPr>
                <w:lang w:val="en-US"/>
              </w:rPr>
            </w:pPr>
          </w:p>
        </w:tc>
      </w:tr>
      <w:tr w:rsidR="00FD0BD6" w:rsidRPr="000C0626" w14:paraId="7AE25BD6" w14:textId="7EC85B7E" w:rsidTr="00FD0BD6">
        <w:trPr>
          <w:trHeight w:val="461"/>
        </w:trPr>
        <w:tc>
          <w:tcPr>
            <w:tcW w:w="2875" w:type="dxa"/>
          </w:tcPr>
          <w:p w14:paraId="5863773E" w14:textId="77777777" w:rsidR="00FD0BD6" w:rsidRPr="000C0626" w:rsidRDefault="00FD0BD6" w:rsidP="002F21E0">
            <w:pPr>
              <w:rPr>
                <w:lang w:val="en-US"/>
              </w:rPr>
            </w:pPr>
            <w:r w:rsidRPr="000C0626">
              <w:rPr>
                <w:lang w:val="en-US"/>
              </w:rPr>
              <w:t>Relevant incidents</w:t>
            </w:r>
          </w:p>
        </w:tc>
        <w:tc>
          <w:tcPr>
            <w:tcW w:w="6861" w:type="dxa"/>
          </w:tcPr>
          <w:p w14:paraId="676AE343" w14:textId="77777777" w:rsidR="00FD0BD6" w:rsidRPr="000C0626" w:rsidRDefault="00FD0BD6" w:rsidP="002F21E0">
            <w:pPr>
              <w:rPr>
                <w:lang w:val="en-US"/>
              </w:rPr>
            </w:pPr>
          </w:p>
        </w:tc>
      </w:tr>
      <w:tr w:rsidR="00FD0BD6" w:rsidRPr="000C0626" w14:paraId="2A6EA51C" w14:textId="0A9D702A" w:rsidTr="00FD0BD6">
        <w:trPr>
          <w:trHeight w:val="461"/>
        </w:trPr>
        <w:tc>
          <w:tcPr>
            <w:tcW w:w="2875" w:type="dxa"/>
          </w:tcPr>
          <w:p w14:paraId="58EA2A89" w14:textId="77777777" w:rsidR="00FD0BD6" w:rsidRPr="000C0626" w:rsidRDefault="00FD0BD6" w:rsidP="002F21E0">
            <w:pPr>
              <w:rPr>
                <w:lang w:val="en-US"/>
              </w:rPr>
            </w:pPr>
            <w:r w:rsidRPr="000C0626">
              <w:rPr>
                <w:lang w:val="en-US"/>
              </w:rPr>
              <w:t>Actions taken so far</w:t>
            </w:r>
          </w:p>
        </w:tc>
        <w:tc>
          <w:tcPr>
            <w:tcW w:w="6861" w:type="dxa"/>
          </w:tcPr>
          <w:p w14:paraId="54E4A12C" w14:textId="77777777" w:rsidR="00FD0BD6" w:rsidRPr="000C0626" w:rsidRDefault="00FD0BD6" w:rsidP="002F21E0">
            <w:pPr>
              <w:rPr>
                <w:lang w:val="en-US"/>
              </w:rPr>
            </w:pPr>
          </w:p>
        </w:tc>
      </w:tr>
      <w:tr w:rsidR="00FD0BD6" w:rsidRPr="000C0626" w14:paraId="1061742D" w14:textId="6207EB60" w:rsidTr="00FD0BD6">
        <w:trPr>
          <w:trHeight w:val="461"/>
        </w:trPr>
        <w:tc>
          <w:tcPr>
            <w:tcW w:w="2875" w:type="dxa"/>
          </w:tcPr>
          <w:p w14:paraId="71C0E6C1" w14:textId="77777777" w:rsidR="00FD0BD6" w:rsidRPr="000C0626" w:rsidRDefault="00FD0BD6" w:rsidP="002F21E0">
            <w:pPr>
              <w:rPr>
                <w:lang w:val="en-US"/>
              </w:rPr>
            </w:pPr>
            <w:r w:rsidRPr="000C0626">
              <w:rPr>
                <w:lang w:val="en-US"/>
              </w:rPr>
              <w:t>Chain of custody</w:t>
            </w:r>
          </w:p>
        </w:tc>
        <w:tc>
          <w:tcPr>
            <w:tcW w:w="6861" w:type="dxa"/>
          </w:tcPr>
          <w:p w14:paraId="64DDAC45" w14:textId="77777777" w:rsidR="00FD0BD6" w:rsidRPr="000C0626" w:rsidRDefault="00FD0BD6" w:rsidP="002F21E0">
            <w:pPr>
              <w:rPr>
                <w:lang w:val="en-US"/>
              </w:rPr>
            </w:pPr>
          </w:p>
        </w:tc>
      </w:tr>
      <w:tr w:rsidR="00FD0BD6" w:rsidRPr="000C0626" w14:paraId="2E8F584F" w14:textId="2726D093" w:rsidTr="00FD0BD6">
        <w:trPr>
          <w:trHeight w:val="461"/>
        </w:trPr>
        <w:tc>
          <w:tcPr>
            <w:tcW w:w="2875" w:type="dxa"/>
          </w:tcPr>
          <w:p w14:paraId="05B291C8" w14:textId="77777777" w:rsidR="00FD0BD6" w:rsidRPr="000C0626" w:rsidRDefault="00FD0BD6" w:rsidP="002F21E0">
            <w:pPr>
              <w:rPr>
                <w:lang w:val="en-US"/>
              </w:rPr>
            </w:pPr>
            <w:r w:rsidRPr="000C0626">
              <w:rPr>
                <w:lang w:val="en-US"/>
              </w:rPr>
              <w:t>Impact Assessment</w:t>
            </w:r>
          </w:p>
        </w:tc>
        <w:tc>
          <w:tcPr>
            <w:tcW w:w="6861" w:type="dxa"/>
          </w:tcPr>
          <w:p w14:paraId="171C5466" w14:textId="77777777" w:rsidR="00FD0BD6" w:rsidRPr="000C0626" w:rsidRDefault="00FD0BD6" w:rsidP="002F21E0">
            <w:pPr>
              <w:rPr>
                <w:lang w:val="en-US"/>
              </w:rPr>
            </w:pPr>
          </w:p>
        </w:tc>
      </w:tr>
      <w:tr w:rsidR="00FD0BD6" w:rsidRPr="000C0626" w14:paraId="268715C6" w14:textId="34DE7AFD" w:rsidTr="00FD0BD6">
        <w:trPr>
          <w:trHeight w:val="461"/>
        </w:trPr>
        <w:tc>
          <w:tcPr>
            <w:tcW w:w="2875" w:type="dxa"/>
          </w:tcPr>
          <w:p w14:paraId="4C3BA072" w14:textId="77777777" w:rsidR="00FD0BD6" w:rsidRPr="000C0626" w:rsidRDefault="00FD0BD6" w:rsidP="002F21E0">
            <w:pPr>
              <w:rPr>
                <w:lang w:val="en-US"/>
              </w:rPr>
            </w:pPr>
            <w:r w:rsidRPr="000C0626">
              <w:rPr>
                <w:lang w:val="en-US"/>
              </w:rPr>
              <w:t>Contact information for those involved (include 3</w:t>
            </w:r>
            <w:r w:rsidRPr="000C0626">
              <w:rPr>
                <w:vertAlign w:val="superscript"/>
                <w:lang w:val="en-US"/>
              </w:rPr>
              <w:t>rd</w:t>
            </w:r>
            <w:r w:rsidRPr="000C0626">
              <w:rPr>
                <w:lang w:val="en-US"/>
              </w:rPr>
              <w:t xml:space="preserve"> parties)</w:t>
            </w:r>
          </w:p>
        </w:tc>
        <w:tc>
          <w:tcPr>
            <w:tcW w:w="6861" w:type="dxa"/>
          </w:tcPr>
          <w:p w14:paraId="5620FCA6" w14:textId="77777777" w:rsidR="00FD0BD6" w:rsidRPr="000C0626" w:rsidRDefault="00FD0BD6" w:rsidP="002F21E0">
            <w:pPr>
              <w:rPr>
                <w:lang w:val="en-US"/>
              </w:rPr>
            </w:pPr>
          </w:p>
        </w:tc>
      </w:tr>
      <w:tr w:rsidR="00FD0BD6" w:rsidRPr="000C0626" w14:paraId="6C8F8065" w14:textId="4A8943BF" w:rsidTr="00FD0BD6">
        <w:trPr>
          <w:trHeight w:val="461"/>
        </w:trPr>
        <w:tc>
          <w:tcPr>
            <w:tcW w:w="2875" w:type="dxa"/>
          </w:tcPr>
          <w:p w14:paraId="275B1709" w14:textId="77777777" w:rsidR="00FD0BD6" w:rsidRPr="000C0626" w:rsidRDefault="00FD0BD6" w:rsidP="002F21E0">
            <w:pPr>
              <w:rPr>
                <w:lang w:val="en-US"/>
              </w:rPr>
            </w:pPr>
            <w:r w:rsidRPr="000C0626">
              <w:rPr>
                <w:lang w:val="en-US"/>
              </w:rPr>
              <w:t>Evidence Gathered</w:t>
            </w:r>
          </w:p>
        </w:tc>
        <w:tc>
          <w:tcPr>
            <w:tcW w:w="6861" w:type="dxa"/>
          </w:tcPr>
          <w:p w14:paraId="0EF8CF41" w14:textId="77777777" w:rsidR="00FD0BD6" w:rsidRPr="000C0626" w:rsidRDefault="00FD0BD6" w:rsidP="002F21E0">
            <w:pPr>
              <w:rPr>
                <w:lang w:val="en-US"/>
              </w:rPr>
            </w:pPr>
          </w:p>
        </w:tc>
      </w:tr>
      <w:tr w:rsidR="00FD0BD6" w:rsidRPr="000C0626" w14:paraId="4D041AF1" w14:textId="7A33B46C" w:rsidTr="00FD0BD6">
        <w:trPr>
          <w:trHeight w:val="461"/>
        </w:trPr>
        <w:tc>
          <w:tcPr>
            <w:tcW w:w="2875" w:type="dxa"/>
          </w:tcPr>
          <w:p w14:paraId="583D9182" w14:textId="77777777" w:rsidR="00FD0BD6" w:rsidRPr="000C0626" w:rsidRDefault="00FD0BD6" w:rsidP="002F21E0">
            <w:pPr>
              <w:rPr>
                <w:lang w:val="en-US"/>
              </w:rPr>
            </w:pPr>
            <w:r w:rsidRPr="000C0626">
              <w:rPr>
                <w:lang w:val="en-US"/>
              </w:rPr>
              <w:t>Next steps</w:t>
            </w:r>
          </w:p>
        </w:tc>
        <w:tc>
          <w:tcPr>
            <w:tcW w:w="6861" w:type="dxa"/>
          </w:tcPr>
          <w:p w14:paraId="2C9D7BD6" w14:textId="77777777" w:rsidR="00FD0BD6" w:rsidRPr="000C0626" w:rsidRDefault="00FD0BD6" w:rsidP="002F21E0">
            <w:pPr>
              <w:rPr>
                <w:lang w:val="en-US"/>
              </w:rPr>
            </w:pPr>
          </w:p>
        </w:tc>
      </w:tr>
    </w:tbl>
    <w:p w14:paraId="541F8AA1" w14:textId="77777777" w:rsidR="002F21E0" w:rsidRPr="000C0626" w:rsidRDefault="002F21E0" w:rsidP="002F21E0">
      <w:pPr>
        <w:rPr>
          <w:lang w:val="en-US"/>
        </w:rPr>
      </w:pPr>
      <w:bookmarkStart w:id="40" w:name="_pgbrwg47g6gd" w:colFirst="0" w:colLast="0"/>
      <w:bookmarkEnd w:id="40"/>
    </w:p>
    <w:p w14:paraId="2AEB85C3" w14:textId="3715E571" w:rsidR="002F21E0" w:rsidRPr="000C0626" w:rsidRDefault="002F21E0" w:rsidP="002F21E0">
      <w:pPr>
        <w:rPr>
          <w:lang w:val="en-US"/>
        </w:rPr>
      </w:pPr>
      <w:r w:rsidRPr="000C0626">
        <w:rPr>
          <w:lang w:val="en-US"/>
        </w:rPr>
        <w:t xml:space="preserve">Once complete, inform the CIRT lead or delegate that an event is occurring or suspected and share the initial incident report. </w:t>
      </w:r>
    </w:p>
    <w:p w14:paraId="4406C91F" w14:textId="42A49FC1" w:rsidR="002F21E0" w:rsidRPr="000C0626" w:rsidRDefault="002F21E0" w:rsidP="002F21E0">
      <w:pPr>
        <w:rPr>
          <w:lang w:val="en-US"/>
        </w:rPr>
      </w:pPr>
      <w:r w:rsidRPr="000C0626">
        <w:rPr>
          <w:rFonts w:ascii="Apple Color Emoji" w:hAnsi="Apple Color Emoji"/>
          <w:lang w:val="en-US"/>
        </w:rPr>
        <w:t xml:space="preserve">➡️ </w:t>
      </w:r>
      <w:hyperlink w:anchor="_CIRT_Contact_Information" w:history="1">
        <w:r w:rsidRPr="000C0626">
          <w:rPr>
            <w:rStyle w:val="Hyperlink"/>
            <w:lang w:val="en-US"/>
          </w:rPr>
          <w:t>CIRT contact Info</w:t>
        </w:r>
      </w:hyperlink>
    </w:p>
    <w:p w14:paraId="689A98A8" w14:textId="59163547" w:rsidR="006722C1" w:rsidRPr="000C0626" w:rsidRDefault="004A5E5B" w:rsidP="002F21E0">
      <w:pPr>
        <w:rPr>
          <w:lang w:val="en-US"/>
        </w:rPr>
      </w:pPr>
      <w:r w:rsidRPr="000C0626">
        <w:rPr>
          <w:lang w:val="en-US"/>
        </w:rPr>
        <w:br w:type="page"/>
      </w:r>
    </w:p>
    <w:p w14:paraId="0DDF6191" w14:textId="77777777" w:rsidR="006722C1" w:rsidRPr="000C0626" w:rsidRDefault="004A5E5B" w:rsidP="007F1748">
      <w:pPr>
        <w:pStyle w:val="Heading2"/>
      </w:pPr>
      <w:bookmarkStart w:id="41" w:name="_Toc182751804"/>
      <w:r w:rsidRPr="000C0626">
        <w:lastRenderedPageBreak/>
        <w:t>Mobilization</w:t>
      </w:r>
      <w:bookmarkEnd w:id="41"/>
    </w:p>
    <w:p w14:paraId="680AB82A" w14:textId="249060EC" w:rsidR="00137239" w:rsidRPr="000C0626" w:rsidRDefault="00137239" w:rsidP="00EC593A">
      <w:pPr>
        <w:pStyle w:val="Heading3"/>
      </w:pPr>
      <w:bookmarkStart w:id="42" w:name="_khxt3rra306l" w:colFirst="0" w:colLast="0"/>
      <w:bookmarkEnd w:id="42"/>
      <w:r w:rsidRPr="000C0626">
        <w:t>Mobilize, Monitor or Delegate</w:t>
      </w:r>
    </w:p>
    <w:tbl>
      <w:tblPr>
        <w:tblStyle w:val="ae"/>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137239" w:rsidRPr="000C0626" w14:paraId="78B292FF" w14:textId="77777777" w:rsidTr="009D40DF">
        <w:tc>
          <w:tcPr>
            <w:tcW w:w="9746" w:type="dxa"/>
            <w:shd w:val="clear" w:color="auto" w:fill="FFFF00"/>
            <w:tcMar>
              <w:top w:w="100" w:type="dxa"/>
              <w:left w:w="100" w:type="dxa"/>
              <w:bottom w:w="100" w:type="dxa"/>
              <w:right w:w="100" w:type="dxa"/>
            </w:tcMar>
          </w:tcPr>
          <w:p w14:paraId="3B42918A" w14:textId="77777777" w:rsidR="00137239" w:rsidRPr="000C0626" w:rsidRDefault="00137239" w:rsidP="009D40DF">
            <w:pPr>
              <w:rPr>
                <w:b/>
                <w:bCs/>
                <w:lang w:val="en-US"/>
              </w:rPr>
            </w:pPr>
            <w:r w:rsidRPr="000C0626">
              <w:rPr>
                <w:b/>
                <w:bCs/>
                <w:lang w:val="en-US"/>
              </w:rPr>
              <w:t>Completion Guide</w:t>
            </w:r>
          </w:p>
          <w:p w14:paraId="4ABE1182" w14:textId="7FB3BE44" w:rsidR="00137239" w:rsidRPr="000C0626" w:rsidRDefault="00137239" w:rsidP="009D40DF">
            <w:pPr>
              <w:rPr>
                <w:lang w:val="en-US"/>
              </w:rPr>
            </w:pPr>
            <w:r w:rsidRPr="000C0626">
              <w:rPr>
                <w:lang w:val="en-US"/>
              </w:rPr>
              <w:t xml:space="preserve">This is a generic triage guide defining mobilize, monitor, delegate but you should check for any specific definitions or delegation guidelines in use at your organization. You may also want to set specific cut-offs based on the severity levels outlined in </w:t>
            </w:r>
            <w:r w:rsidRPr="000C0626">
              <w:rPr>
                <w:b/>
                <w:bCs/>
                <w:i/>
                <w:iCs/>
                <w:lang w:val="en-US"/>
              </w:rPr>
              <w:t>NIST 3.2.6 Incident Classification.</w:t>
            </w:r>
          </w:p>
        </w:tc>
      </w:tr>
    </w:tbl>
    <w:p w14:paraId="2BD3AD99" w14:textId="77777777" w:rsidR="00137239" w:rsidRPr="000C0626" w:rsidRDefault="00137239" w:rsidP="00137239">
      <w:pPr>
        <w:rPr>
          <w:lang w:val="en-US"/>
        </w:rPr>
      </w:pPr>
    </w:p>
    <w:p w14:paraId="2294184D" w14:textId="18899497" w:rsidR="002F21E0" w:rsidRPr="000C0626" w:rsidRDefault="002F21E0" w:rsidP="002F21E0">
      <w:pPr>
        <w:rPr>
          <w:lang w:val="en-US"/>
        </w:rPr>
      </w:pPr>
      <w:r w:rsidRPr="000C0626">
        <w:rPr>
          <w:lang w:val="en-US"/>
        </w:rPr>
        <w:t xml:space="preserve">When informed of an incident or suspected incident, the CIRT Lead or delegate must decide on the correct course of action: </w:t>
      </w:r>
      <w:r w:rsidRPr="000C0626">
        <w:rPr>
          <w:i/>
          <w:iCs/>
          <w:lang w:val="en-US"/>
        </w:rPr>
        <w:t xml:space="preserve">mobilize, monitor </w:t>
      </w:r>
      <w:r w:rsidRPr="000C0626">
        <w:rPr>
          <w:lang w:val="en-US"/>
        </w:rPr>
        <w:t>or</w:t>
      </w:r>
      <w:r w:rsidRPr="000C0626">
        <w:rPr>
          <w:i/>
          <w:iCs/>
          <w:lang w:val="en-US"/>
        </w:rPr>
        <w:t xml:space="preserve"> delegate</w:t>
      </w:r>
      <w:r w:rsidRPr="000C0626">
        <w:rPr>
          <w:lang w:val="en-US"/>
        </w:rPr>
        <w:t>.</w:t>
      </w:r>
    </w:p>
    <w:p w14:paraId="4BDEA63B" w14:textId="0EDEA8EC" w:rsidR="002F21E0" w:rsidRPr="000C0626" w:rsidRDefault="002F21E0" w:rsidP="002F21E0">
      <w:pPr>
        <w:pStyle w:val="ListParagraph"/>
        <w:numPr>
          <w:ilvl w:val="0"/>
          <w:numId w:val="28"/>
        </w:numPr>
        <w:rPr>
          <w:lang w:val="en-US"/>
        </w:rPr>
      </w:pPr>
      <w:r w:rsidRPr="000C0626">
        <w:rPr>
          <w:b/>
          <w:bCs/>
          <w:lang w:val="en-US"/>
        </w:rPr>
        <w:t>Mobilize</w:t>
      </w:r>
      <w:r w:rsidRPr="000C0626">
        <w:rPr>
          <w:lang w:val="en-US"/>
        </w:rPr>
        <w:t xml:space="preserve">. For </w:t>
      </w:r>
      <w:r w:rsidRPr="000C0626">
        <w:rPr>
          <w:u w:val="single"/>
          <w:lang w:val="en-US"/>
        </w:rPr>
        <w:t>serious events that require specialist expertise, high level of coordination and may affect the organization</w:t>
      </w:r>
      <w:r w:rsidRPr="000C0626">
        <w:rPr>
          <w:lang w:val="en-US"/>
        </w:rPr>
        <w:t xml:space="preserve"> as a whole, the CIRT must be mobilized. Whenever the CIRT is mobilized, the {organization] leadership team or crisis management team (CMT) must also be notified.</w:t>
      </w:r>
    </w:p>
    <w:p w14:paraId="07F03B81" w14:textId="7E30EC44" w:rsidR="002F21E0" w:rsidRPr="000C0626" w:rsidRDefault="002F21E0" w:rsidP="002F21E0">
      <w:pPr>
        <w:pStyle w:val="ListParagraph"/>
        <w:numPr>
          <w:ilvl w:val="0"/>
          <w:numId w:val="28"/>
        </w:numPr>
        <w:rPr>
          <w:lang w:val="en-US"/>
        </w:rPr>
      </w:pPr>
      <w:r w:rsidRPr="000C0626">
        <w:rPr>
          <w:b/>
          <w:bCs/>
          <w:lang w:val="en-US"/>
        </w:rPr>
        <w:t>Monitor</w:t>
      </w:r>
      <w:r w:rsidRPr="000C0626">
        <w:rPr>
          <w:lang w:val="en-US"/>
        </w:rPr>
        <w:t xml:space="preserve">. </w:t>
      </w:r>
      <w:r w:rsidRPr="000C0626">
        <w:rPr>
          <w:u w:val="single"/>
          <w:lang w:val="en-US"/>
        </w:rPr>
        <w:t xml:space="preserve">Evens that are contained but may </w:t>
      </w:r>
      <w:r w:rsidR="007F1748" w:rsidRPr="000C0626">
        <w:rPr>
          <w:u w:val="single"/>
          <w:lang w:val="en-US"/>
        </w:rPr>
        <w:t>expand or</w:t>
      </w:r>
      <w:r w:rsidRPr="000C0626">
        <w:rPr>
          <w:u w:val="single"/>
          <w:lang w:val="en-US"/>
        </w:rPr>
        <w:t xml:space="preserve"> require specialist support</w:t>
      </w:r>
      <w:r w:rsidRPr="000C0626">
        <w:rPr>
          <w:lang w:val="en-US"/>
        </w:rPr>
        <w:t xml:space="preserve"> should be monitored. The CIRT Lead should inform the CIRT of the event and check in with the response team regularly to determine if the full CIRT is required.</w:t>
      </w:r>
    </w:p>
    <w:p w14:paraId="40421057" w14:textId="63D60409" w:rsidR="006722C1" w:rsidRPr="000C0626" w:rsidRDefault="002F21E0" w:rsidP="002F21E0">
      <w:pPr>
        <w:pStyle w:val="ListParagraph"/>
        <w:numPr>
          <w:ilvl w:val="0"/>
          <w:numId w:val="28"/>
        </w:numPr>
        <w:rPr>
          <w:lang w:val="en-US"/>
        </w:rPr>
      </w:pPr>
      <w:r w:rsidRPr="000C0626">
        <w:rPr>
          <w:b/>
          <w:bCs/>
          <w:lang w:val="en-US"/>
        </w:rPr>
        <w:t>Delegate</w:t>
      </w:r>
      <w:r w:rsidRPr="000C0626">
        <w:rPr>
          <w:lang w:val="en-US"/>
        </w:rPr>
        <w:t xml:space="preserve">. </w:t>
      </w:r>
      <w:r w:rsidRPr="000C0626">
        <w:rPr>
          <w:u w:val="single"/>
          <w:lang w:val="en-US"/>
        </w:rPr>
        <w:t>A minor even</w:t>
      </w:r>
      <w:r w:rsidR="00367CE0" w:rsidRPr="000C0626">
        <w:rPr>
          <w:u w:val="single"/>
          <w:lang w:val="en-US"/>
        </w:rPr>
        <w:t>t</w:t>
      </w:r>
      <w:r w:rsidRPr="000C0626">
        <w:rPr>
          <w:u w:val="single"/>
          <w:lang w:val="en-US"/>
        </w:rPr>
        <w:t xml:space="preserve"> that is being successfully contained and handled</w:t>
      </w:r>
      <w:r w:rsidRPr="000C0626">
        <w:rPr>
          <w:lang w:val="en-US"/>
        </w:rPr>
        <w:t xml:space="preserve"> by the immediate response team can be delegated back to that team. The CIRT should be made aware of the incident but are unlikely to be required.</w:t>
      </w:r>
    </w:p>
    <w:tbl>
      <w:tblPr>
        <w:tblStyle w:val="ad"/>
        <w:tblW w:w="6480" w:type="dxa"/>
        <w:jc w:val="center"/>
        <w:tblLayout w:type="fixed"/>
        <w:tblLook w:val="0600" w:firstRow="0" w:lastRow="0" w:firstColumn="0" w:lastColumn="0" w:noHBand="1" w:noVBand="1"/>
      </w:tblPr>
      <w:tblGrid>
        <w:gridCol w:w="2160"/>
        <w:gridCol w:w="2160"/>
        <w:gridCol w:w="2160"/>
      </w:tblGrid>
      <w:tr w:rsidR="006722C1" w:rsidRPr="000C0626" w14:paraId="72B9EF22" w14:textId="77777777" w:rsidTr="00502AF2">
        <w:trPr>
          <w:trHeight w:val="400"/>
          <w:jc w:val="center"/>
        </w:trPr>
        <w:tc>
          <w:tcPr>
            <w:tcW w:w="6480" w:type="dxa"/>
            <w:gridSpan w:val="3"/>
            <w:shd w:val="clear" w:color="auto" w:fill="auto"/>
            <w:tcMar>
              <w:top w:w="100" w:type="dxa"/>
              <w:left w:w="100" w:type="dxa"/>
              <w:bottom w:w="100" w:type="dxa"/>
              <w:right w:w="100" w:type="dxa"/>
            </w:tcMar>
          </w:tcPr>
          <w:p w14:paraId="4179BBD6" w14:textId="3B2DC7DD" w:rsidR="006722C1" w:rsidRPr="000C0626" w:rsidRDefault="002A6B94" w:rsidP="002F21E0">
            <w:pPr>
              <w:jc w:val="center"/>
              <w:rPr>
                <w:color w:val="F79646" w:themeColor="accent6"/>
                <w:lang w:val="en-US"/>
              </w:rPr>
            </w:pPr>
            <w:r w:rsidRPr="000C0626">
              <w:rPr>
                <w:color w:val="F79646" w:themeColor="accent6"/>
                <w:lang w:val="en-US"/>
              </w:rPr>
              <w:t>CIRT Lead is notified &amp;</w:t>
            </w:r>
          </w:p>
          <w:p w14:paraId="7627DF99" w14:textId="77777777" w:rsidR="006722C1" w:rsidRPr="000C0626" w:rsidRDefault="004A5E5B" w:rsidP="002F21E0">
            <w:pPr>
              <w:jc w:val="center"/>
              <w:rPr>
                <w:lang w:val="en-US"/>
              </w:rPr>
            </w:pPr>
            <w:r w:rsidRPr="000C0626">
              <w:rPr>
                <w:color w:val="F79646" w:themeColor="accent6"/>
                <w:lang w:val="en-US"/>
              </w:rPr>
              <w:t>Course of Action Selected</w:t>
            </w:r>
          </w:p>
        </w:tc>
      </w:tr>
      <w:tr w:rsidR="006722C1" w:rsidRPr="000C0626" w14:paraId="4983C60A" w14:textId="77777777" w:rsidTr="00502AF2">
        <w:trPr>
          <w:trHeight w:val="400"/>
          <w:jc w:val="center"/>
        </w:trPr>
        <w:tc>
          <w:tcPr>
            <w:tcW w:w="6480" w:type="dxa"/>
            <w:gridSpan w:val="3"/>
            <w:shd w:val="clear" w:color="auto" w:fill="auto"/>
            <w:tcMar>
              <w:top w:w="100" w:type="dxa"/>
              <w:left w:w="100" w:type="dxa"/>
              <w:bottom w:w="100" w:type="dxa"/>
              <w:right w:w="100" w:type="dxa"/>
            </w:tcMar>
          </w:tcPr>
          <w:p w14:paraId="6217E39C" w14:textId="77777777" w:rsidR="006722C1" w:rsidRPr="000C0626" w:rsidRDefault="004A5E5B" w:rsidP="002F21E0">
            <w:pPr>
              <w:jc w:val="center"/>
              <w:rPr>
                <w:lang w:val="en-US"/>
              </w:rPr>
            </w:pPr>
            <w:r w:rsidRPr="000C0626">
              <w:rPr>
                <w:noProof/>
                <w:lang w:val="en-US"/>
              </w:rPr>
              <w:drawing>
                <wp:inline distT="114300" distB="114300" distL="114300" distR="114300" wp14:anchorId="2574D435" wp14:editId="0DFDB219">
                  <wp:extent cx="3818995" cy="164717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l="18181" t="35270" r="25119" b="32217"/>
                          <a:stretch>
                            <a:fillRect/>
                          </a:stretch>
                        </pic:blipFill>
                        <pic:spPr>
                          <a:xfrm>
                            <a:off x="0" y="0"/>
                            <a:ext cx="3818995" cy="1647170"/>
                          </a:xfrm>
                          <a:prstGeom prst="rect">
                            <a:avLst/>
                          </a:prstGeom>
                          <a:ln/>
                        </pic:spPr>
                      </pic:pic>
                    </a:graphicData>
                  </a:graphic>
                </wp:inline>
              </w:drawing>
            </w:r>
          </w:p>
        </w:tc>
      </w:tr>
      <w:tr w:rsidR="006722C1" w:rsidRPr="000C0626" w14:paraId="332E785C" w14:textId="77777777" w:rsidTr="00502AF2">
        <w:trPr>
          <w:jc w:val="center"/>
        </w:trPr>
        <w:tc>
          <w:tcPr>
            <w:tcW w:w="2160" w:type="dxa"/>
            <w:shd w:val="clear" w:color="auto" w:fill="auto"/>
            <w:tcMar>
              <w:top w:w="100" w:type="dxa"/>
              <w:left w:w="100" w:type="dxa"/>
              <w:bottom w:w="100" w:type="dxa"/>
              <w:right w:w="100" w:type="dxa"/>
            </w:tcMar>
            <w:vAlign w:val="center"/>
          </w:tcPr>
          <w:p w14:paraId="5F515CD3" w14:textId="7FE679FF" w:rsidR="006722C1" w:rsidRPr="000C0626" w:rsidRDefault="004A5E5B" w:rsidP="002F21E0">
            <w:pPr>
              <w:jc w:val="center"/>
              <w:rPr>
                <w:color w:val="F79646" w:themeColor="accent6"/>
                <w:lang w:val="en-US"/>
              </w:rPr>
            </w:pPr>
            <w:r w:rsidRPr="000C0626">
              <w:rPr>
                <w:b/>
                <w:bCs/>
                <w:color w:val="F79646" w:themeColor="accent6"/>
                <w:lang w:val="en-US"/>
              </w:rPr>
              <w:t>Mobilize</w:t>
            </w:r>
            <w:r w:rsidRPr="000C0626">
              <w:rPr>
                <w:color w:val="F79646" w:themeColor="accent6"/>
                <w:lang w:val="en-US"/>
              </w:rPr>
              <w:t xml:space="preserve"> the </w:t>
            </w:r>
            <w:r w:rsidR="002F21E0" w:rsidRPr="000C0626">
              <w:rPr>
                <w:color w:val="F79646" w:themeColor="accent6"/>
                <w:lang w:val="en-US"/>
              </w:rPr>
              <w:t>CIRT &amp; Notify the Organization CMT</w:t>
            </w:r>
          </w:p>
        </w:tc>
        <w:tc>
          <w:tcPr>
            <w:tcW w:w="2160" w:type="dxa"/>
            <w:shd w:val="clear" w:color="auto" w:fill="auto"/>
            <w:tcMar>
              <w:top w:w="100" w:type="dxa"/>
              <w:left w:w="100" w:type="dxa"/>
              <w:bottom w:w="100" w:type="dxa"/>
              <w:right w:w="100" w:type="dxa"/>
            </w:tcMar>
            <w:vAlign w:val="center"/>
          </w:tcPr>
          <w:p w14:paraId="4F62F9C5" w14:textId="176C8512" w:rsidR="006722C1" w:rsidRPr="000C0626" w:rsidRDefault="004A5E5B" w:rsidP="002F21E0">
            <w:pPr>
              <w:jc w:val="center"/>
              <w:rPr>
                <w:color w:val="F79646" w:themeColor="accent6"/>
                <w:lang w:val="en-US"/>
              </w:rPr>
            </w:pPr>
            <w:r w:rsidRPr="000C0626">
              <w:rPr>
                <w:b/>
                <w:bCs/>
                <w:color w:val="F79646" w:themeColor="accent6"/>
                <w:lang w:val="en-US"/>
              </w:rPr>
              <w:t>Notify</w:t>
            </w:r>
            <w:r w:rsidRPr="000C0626">
              <w:rPr>
                <w:color w:val="F79646" w:themeColor="accent6"/>
                <w:lang w:val="en-US"/>
              </w:rPr>
              <w:t xml:space="preserve"> the </w:t>
            </w:r>
            <w:r w:rsidR="002F21E0" w:rsidRPr="000C0626">
              <w:rPr>
                <w:color w:val="F79646" w:themeColor="accent6"/>
                <w:lang w:val="en-US"/>
              </w:rPr>
              <w:t>CIRT</w:t>
            </w:r>
          </w:p>
        </w:tc>
        <w:tc>
          <w:tcPr>
            <w:tcW w:w="2160" w:type="dxa"/>
            <w:shd w:val="clear" w:color="auto" w:fill="auto"/>
            <w:tcMar>
              <w:top w:w="100" w:type="dxa"/>
              <w:left w:w="100" w:type="dxa"/>
              <w:bottom w:w="100" w:type="dxa"/>
              <w:right w:w="100" w:type="dxa"/>
            </w:tcMar>
            <w:vAlign w:val="center"/>
          </w:tcPr>
          <w:p w14:paraId="0A211BA6" w14:textId="120EB01A" w:rsidR="006722C1" w:rsidRPr="000C0626" w:rsidRDefault="004A5E5B" w:rsidP="002F21E0">
            <w:pPr>
              <w:jc w:val="center"/>
              <w:rPr>
                <w:color w:val="F79646" w:themeColor="accent6"/>
                <w:lang w:val="en-US"/>
              </w:rPr>
            </w:pPr>
            <w:r w:rsidRPr="000C0626">
              <w:rPr>
                <w:b/>
                <w:bCs/>
                <w:color w:val="F79646" w:themeColor="accent6"/>
                <w:lang w:val="en-US"/>
              </w:rPr>
              <w:t>Delegate</w:t>
            </w:r>
            <w:r w:rsidRPr="000C0626">
              <w:rPr>
                <w:color w:val="F79646" w:themeColor="accent6"/>
                <w:lang w:val="en-US"/>
              </w:rPr>
              <w:t xml:space="preserve"> to functional teams</w:t>
            </w:r>
            <w:r w:rsidR="002F21E0" w:rsidRPr="000C0626">
              <w:rPr>
                <w:color w:val="F79646" w:themeColor="accent6"/>
                <w:lang w:val="en-US"/>
              </w:rPr>
              <w:t xml:space="preserve"> &amp; </w:t>
            </w:r>
            <w:r w:rsidRPr="000C0626">
              <w:rPr>
                <w:b/>
                <w:bCs/>
                <w:color w:val="F79646" w:themeColor="accent6"/>
                <w:lang w:val="en-US"/>
              </w:rPr>
              <w:t>Notify</w:t>
            </w:r>
            <w:r w:rsidRPr="000C0626">
              <w:rPr>
                <w:color w:val="F79646" w:themeColor="accent6"/>
                <w:lang w:val="en-US"/>
              </w:rPr>
              <w:t xml:space="preserve"> the </w:t>
            </w:r>
            <w:r w:rsidR="002F21E0" w:rsidRPr="000C0626">
              <w:rPr>
                <w:color w:val="F79646" w:themeColor="accent6"/>
                <w:lang w:val="en-US"/>
              </w:rPr>
              <w:t>CRT</w:t>
            </w:r>
          </w:p>
        </w:tc>
      </w:tr>
    </w:tbl>
    <w:p w14:paraId="18CC3F16" w14:textId="34E26B69" w:rsidR="006722C1" w:rsidRPr="000C0626" w:rsidRDefault="00367CE0" w:rsidP="002F21E0">
      <w:pPr>
        <w:rPr>
          <w:lang w:val="en-US"/>
        </w:rPr>
      </w:pPr>
      <w:r w:rsidRPr="000C0626">
        <w:rPr>
          <w:lang w:val="en-US"/>
        </w:rPr>
        <w:t>If in doubt, err on the side of caution and work as higher level. (e.g. instead of delegate, monitor).</w:t>
      </w:r>
    </w:p>
    <w:p w14:paraId="6E9CE46A" w14:textId="77777777" w:rsidR="006722C1" w:rsidRPr="000C0626" w:rsidRDefault="004A5E5B" w:rsidP="00EC593A">
      <w:pPr>
        <w:pStyle w:val="Heading3"/>
      </w:pPr>
      <w:bookmarkStart w:id="43" w:name="_hwfu9d96wohb" w:colFirst="0" w:colLast="0"/>
      <w:bookmarkEnd w:id="43"/>
      <w:r w:rsidRPr="000C0626">
        <w:lastRenderedPageBreak/>
        <w:t>Mobilization Process</w:t>
      </w:r>
    </w:p>
    <w:p w14:paraId="13F3A3E8" w14:textId="77777777" w:rsidR="006722C1" w:rsidRPr="000C0626" w:rsidRDefault="004A5E5B" w:rsidP="002F21E0">
      <w:pPr>
        <w:rPr>
          <w:lang w:val="en-US"/>
        </w:rPr>
      </w:pPr>
      <w:r w:rsidRPr="000C0626">
        <w:rPr>
          <w:lang w:val="en-US"/>
        </w:rPr>
        <w:t>The purpose of the mobilization stage is to get the right people together as quickly as possible to start solving the problem. These meetings may be held in person or virtually, depending on the time of the event and {organization}’s normal work practices.</w:t>
      </w:r>
    </w:p>
    <w:p w14:paraId="04E3B641" w14:textId="77777777" w:rsidR="006722C1" w:rsidRPr="000C0626" w:rsidRDefault="004A5E5B" w:rsidP="002F21E0">
      <w:pPr>
        <w:rPr>
          <w:lang w:val="en-US"/>
        </w:rPr>
      </w:pPr>
      <w:r w:rsidRPr="000C0626">
        <w:rPr>
          <w:lang w:val="en-US"/>
        </w:rPr>
        <w:t xml:space="preserve">Before mobilizing the team, it's crucial to gather the necessary information to share with them. </w:t>
      </w:r>
    </w:p>
    <w:p w14:paraId="2ED38D38" w14:textId="05FEB89B" w:rsidR="006722C1" w:rsidRPr="000C0626" w:rsidRDefault="004A5E5B" w:rsidP="00137239">
      <w:pPr>
        <w:ind w:left="720"/>
        <w:rPr>
          <w:lang w:val="en-US"/>
        </w:rPr>
      </w:pPr>
      <w:r w:rsidRPr="000C0626">
        <w:rPr>
          <w:rFonts w:ascii="Apple Color Emoji" w:hAnsi="Apple Color Emoji" w:cs="Apple Color Emoji"/>
          <w:lang w:val="en-US"/>
        </w:rPr>
        <w:t>❗</w:t>
      </w:r>
      <w:r w:rsidRPr="000C0626">
        <w:rPr>
          <w:rFonts w:ascii="Apple Color Emoji" w:hAnsi="Apple Color Emoji" w:cs="Apple Color Emoji"/>
          <w:lang w:val="en-US"/>
        </w:rPr>
        <w:t>️</w:t>
      </w:r>
      <w:r w:rsidR="002F21E0" w:rsidRPr="000C0626">
        <w:rPr>
          <w:lang w:val="en-US"/>
        </w:rPr>
        <w:t>Use the</w:t>
      </w:r>
      <w:r w:rsidRPr="000C0626">
        <w:rPr>
          <w:lang w:val="en-US"/>
        </w:rPr>
        <w:t xml:space="preserve"> </w:t>
      </w:r>
      <w:hyperlink w:anchor="_Incident_Report" w:history="1">
        <w:r w:rsidR="00137239" w:rsidRPr="000C0626">
          <w:rPr>
            <w:rStyle w:val="Hyperlink"/>
            <w:lang w:val="en-US"/>
          </w:rPr>
          <w:t>i</w:t>
        </w:r>
        <w:r w:rsidR="002D101F" w:rsidRPr="000C0626">
          <w:rPr>
            <w:rStyle w:val="Hyperlink"/>
            <w:lang w:val="en-US"/>
          </w:rPr>
          <w:t>nitial i</w:t>
        </w:r>
        <w:r w:rsidR="00137239" w:rsidRPr="000C0626">
          <w:rPr>
            <w:rStyle w:val="Hyperlink"/>
            <w:lang w:val="en-US"/>
          </w:rPr>
          <w:t>ncident report</w:t>
        </w:r>
      </w:hyperlink>
      <w:r w:rsidRPr="000C0626">
        <w:rPr>
          <w:lang w:val="en-US"/>
        </w:rPr>
        <w:t xml:space="preserve"> to summarize what you know at that time and share this with the </w:t>
      </w:r>
      <w:r w:rsidR="00137239" w:rsidRPr="000C0626">
        <w:rPr>
          <w:lang w:val="en-US"/>
        </w:rPr>
        <w:t xml:space="preserve">CIRT </w:t>
      </w:r>
      <w:r w:rsidRPr="000C0626">
        <w:rPr>
          <w:lang w:val="en-US"/>
        </w:rPr>
        <w:t xml:space="preserve">members. </w:t>
      </w:r>
    </w:p>
    <w:p w14:paraId="04DD5A44" w14:textId="77777777" w:rsidR="006722C1" w:rsidRPr="000C0626" w:rsidRDefault="004A5E5B" w:rsidP="002F21E0">
      <w:pPr>
        <w:rPr>
          <w:lang w:val="en-US"/>
        </w:rPr>
      </w:pPr>
      <w:r w:rsidRPr="000C0626">
        <w:rPr>
          <w:lang w:val="en-US"/>
        </w:rPr>
        <w:t xml:space="preserve">Also, provide meeting logistics so they know when and where to attend the first CMT meeting. </w:t>
      </w:r>
    </w:p>
    <w:p w14:paraId="32FC3C49" w14:textId="4D7A5B41" w:rsidR="00137239" w:rsidRPr="000C0626" w:rsidRDefault="00137239" w:rsidP="00137239">
      <w:pPr>
        <w:ind w:left="720"/>
        <w:rPr>
          <w:lang w:val="en-US"/>
        </w:rPr>
      </w:pPr>
      <w:r w:rsidRPr="000C0626">
        <w:rPr>
          <w:rFonts w:ascii="Apple Color Emoji" w:hAnsi="Apple Color Emoji" w:cs="Apple Color Emoji"/>
          <w:lang w:val="en-US"/>
        </w:rPr>
        <w:t>❗️</w:t>
      </w:r>
      <w:r w:rsidRPr="000C0626">
        <w:rPr>
          <w:lang w:val="en-US"/>
        </w:rPr>
        <w:t xml:space="preserve">See </w:t>
      </w:r>
      <w:hyperlink w:anchor="_CIRT_Facilities_and" w:history="1">
        <w:r w:rsidRPr="000C0626">
          <w:rPr>
            <w:rStyle w:val="Hyperlink"/>
            <w:lang w:val="en-US"/>
          </w:rPr>
          <w:t>CIRT Facilities and ‘Life Support’</w:t>
        </w:r>
      </w:hyperlink>
      <w:r w:rsidRPr="000C0626">
        <w:rPr>
          <w:lang w:val="en-US"/>
        </w:rPr>
        <w:t xml:space="preserve"> for meeting locations and pick the most suitable for the circumstances.</w:t>
      </w:r>
    </w:p>
    <w:p w14:paraId="3ADC89AB" w14:textId="18B13124" w:rsidR="006722C1" w:rsidRPr="000C0626" w:rsidRDefault="004A5E5B" w:rsidP="00137239">
      <w:pPr>
        <w:ind w:left="720"/>
        <w:rPr>
          <w:lang w:val="en-US"/>
        </w:rPr>
      </w:pPr>
      <w:r w:rsidRPr="000C0626">
        <w:rPr>
          <w:rFonts w:ascii="Apple Color Emoji" w:hAnsi="Apple Color Emoji" w:cs="Apple Color Emoji"/>
          <w:lang w:val="en-US"/>
        </w:rPr>
        <w:t>❗</w:t>
      </w:r>
      <w:r w:rsidRPr="000C0626">
        <w:rPr>
          <w:rFonts w:ascii="Apple Color Emoji" w:hAnsi="Apple Color Emoji" w:cs="Apple Color Emoji"/>
          <w:lang w:val="en-US"/>
        </w:rPr>
        <w:t>️</w:t>
      </w:r>
      <w:r w:rsidRPr="000C0626">
        <w:rPr>
          <w:lang w:val="en-US"/>
        </w:rPr>
        <w:t xml:space="preserve">Use the </w:t>
      </w:r>
      <w:hyperlink w:anchor="_CIRT_Contact_Information" w:history="1">
        <w:r w:rsidR="00137239" w:rsidRPr="000C0626">
          <w:rPr>
            <w:rStyle w:val="Hyperlink"/>
            <w:lang w:val="en-US"/>
          </w:rPr>
          <w:t xml:space="preserve">CIRT </w:t>
        </w:r>
        <w:r w:rsidRPr="000C0626">
          <w:rPr>
            <w:rStyle w:val="Hyperlink"/>
            <w:lang w:val="en-US"/>
          </w:rPr>
          <w:t>contact list</w:t>
        </w:r>
      </w:hyperlink>
      <w:r w:rsidRPr="000C0626">
        <w:rPr>
          <w:lang w:val="en-US"/>
        </w:rPr>
        <w:t xml:space="preserve"> to </w:t>
      </w:r>
      <w:r w:rsidR="00137239" w:rsidRPr="000C0626">
        <w:rPr>
          <w:lang w:val="en-US"/>
        </w:rPr>
        <w:t>contact CIRT</w:t>
      </w:r>
      <w:r w:rsidRPr="000C0626">
        <w:rPr>
          <w:lang w:val="en-US"/>
        </w:rPr>
        <w:t xml:space="preserve"> members that the team is being mobilized. </w:t>
      </w:r>
    </w:p>
    <w:p w14:paraId="399A29FB" w14:textId="6E358214" w:rsidR="006722C1" w:rsidRPr="000C0626" w:rsidRDefault="004A5E5B" w:rsidP="002F21E0">
      <w:pPr>
        <w:rPr>
          <w:lang w:val="en-US"/>
        </w:rPr>
      </w:pPr>
      <w:r w:rsidRPr="000C0626">
        <w:rPr>
          <w:lang w:val="en-US"/>
        </w:rPr>
        <w:t xml:space="preserve">If sending a message or email, request confirmation </w:t>
      </w:r>
      <w:r w:rsidR="00137239" w:rsidRPr="000C0626">
        <w:rPr>
          <w:lang w:val="en-US"/>
        </w:rPr>
        <w:t xml:space="preserve">from the recipient </w:t>
      </w:r>
      <w:r w:rsidRPr="000C0626">
        <w:rPr>
          <w:lang w:val="en-US"/>
        </w:rPr>
        <w:t>to ensure they have received the information and plan to attend.</w:t>
      </w:r>
    </w:p>
    <w:p w14:paraId="6A49593F" w14:textId="33E1E2AB" w:rsidR="006722C1" w:rsidRPr="000C0626" w:rsidRDefault="004A5E5B" w:rsidP="002F21E0">
      <w:pPr>
        <w:rPr>
          <w:lang w:val="en-US"/>
        </w:rPr>
      </w:pPr>
      <w:r w:rsidRPr="000C0626">
        <w:rPr>
          <w:lang w:val="en-US"/>
        </w:rPr>
        <w:t xml:space="preserve">At this stage, some </w:t>
      </w:r>
      <w:r w:rsidR="00137239" w:rsidRPr="000C0626">
        <w:rPr>
          <w:lang w:val="en-US"/>
        </w:rPr>
        <w:t>CIRT</w:t>
      </w:r>
      <w:r w:rsidRPr="000C0626">
        <w:rPr>
          <w:lang w:val="en-US"/>
        </w:rPr>
        <w:t xml:space="preserve"> members may feel compelled to take action to get ahead of the problem. Ideally, these actions should focus on aspects of the operational response rather than the strategic response, which necessitates the input of the entire </w:t>
      </w:r>
      <w:r w:rsidR="00137239" w:rsidRPr="000C0626">
        <w:rPr>
          <w:lang w:val="en-US"/>
        </w:rPr>
        <w:t>CIRT</w:t>
      </w:r>
      <w:r w:rsidRPr="000C0626">
        <w:rPr>
          <w:lang w:val="en-US"/>
        </w:rPr>
        <w:t xml:space="preserve">. However, there might be some actions that individuals want to take before the first CMT meeting. Stress that any action taken at this time should only occur after consultation with the </w:t>
      </w:r>
      <w:r w:rsidR="00137239" w:rsidRPr="000C0626">
        <w:rPr>
          <w:lang w:val="en-US"/>
        </w:rPr>
        <w:t>CIRT Lead</w:t>
      </w:r>
      <w:r w:rsidRPr="000C0626">
        <w:rPr>
          <w:lang w:val="en-US"/>
        </w:rPr>
        <w:t>.</w:t>
      </w:r>
    </w:p>
    <w:p w14:paraId="1AF1C8A4" w14:textId="4AC3CFB9" w:rsidR="006722C1" w:rsidRPr="000C0626" w:rsidRDefault="004A5E5B" w:rsidP="00137239">
      <w:pPr>
        <w:ind w:left="720"/>
        <w:rPr>
          <w:lang w:val="en-US"/>
        </w:rPr>
      </w:pPr>
      <w:r w:rsidRPr="000C0626">
        <w:rPr>
          <w:rFonts w:ascii="Apple Color Emoji" w:hAnsi="Apple Color Emoji" w:cs="Apple Color Emoji"/>
          <w:lang w:val="en-US"/>
        </w:rPr>
        <w:t>❗</w:t>
      </w:r>
      <w:r w:rsidRPr="000C0626">
        <w:rPr>
          <w:rFonts w:ascii="Apple Color Emoji" w:hAnsi="Apple Color Emoji" w:cs="Apple Color Emoji"/>
          <w:lang w:val="en-US"/>
        </w:rPr>
        <w:t>️</w:t>
      </w:r>
      <w:r w:rsidRPr="000C0626">
        <w:rPr>
          <w:lang w:val="en-US"/>
        </w:rPr>
        <w:t xml:space="preserve">Once you assemble the </w:t>
      </w:r>
      <w:r w:rsidR="00137239" w:rsidRPr="000C0626">
        <w:rPr>
          <w:lang w:val="en-US"/>
        </w:rPr>
        <w:t>CIRT</w:t>
      </w:r>
      <w:r w:rsidRPr="000C0626">
        <w:rPr>
          <w:lang w:val="en-US"/>
        </w:rPr>
        <w:t xml:space="preserve">, use </w:t>
      </w:r>
      <w:r w:rsidR="00C314AC" w:rsidRPr="000C0626">
        <w:rPr>
          <w:lang w:val="en-US"/>
        </w:rPr>
        <w:t xml:space="preserve">latest Incident Report to update team members on the event and progress and then move to the </w:t>
      </w:r>
      <w:hyperlink w:anchor="_3_–_Containment," w:history="1">
        <w:r w:rsidR="00C314AC" w:rsidRPr="000C0626">
          <w:rPr>
            <w:rStyle w:val="Hyperlink"/>
            <w:lang w:val="en-US"/>
          </w:rPr>
          <w:t>Containment, Eradication and Recovery</w:t>
        </w:r>
      </w:hyperlink>
      <w:r w:rsidR="00C314AC" w:rsidRPr="000C0626">
        <w:rPr>
          <w:lang w:val="en-US"/>
        </w:rPr>
        <w:t xml:space="preserve"> stage to begin planning the response.</w:t>
      </w:r>
    </w:p>
    <w:p w14:paraId="60071355" w14:textId="77777777" w:rsidR="00415712" w:rsidRPr="000C0626" w:rsidRDefault="00415712" w:rsidP="00137239">
      <w:pPr>
        <w:ind w:left="720"/>
        <w:rPr>
          <w:lang w:val="en-US"/>
        </w:rPr>
      </w:pPr>
    </w:p>
    <w:p w14:paraId="33C5AD51" w14:textId="77777777" w:rsidR="00415712" w:rsidRPr="000C0626" w:rsidRDefault="00415712">
      <w:pPr>
        <w:jc w:val="both"/>
        <w:rPr>
          <w:color w:val="073763"/>
          <w:sz w:val="28"/>
          <w:szCs w:val="28"/>
          <w:lang w:val="en-US"/>
        </w:rPr>
      </w:pPr>
      <w:r w:rsidRPr="000C0626">
        <w:rPr>
          <w:lang w:val="en-US"/>
        </w:rPr>
        <w:br w:type="page"/>
      </w:r>
    </w:p>
    <w:p w14:paraId="0E6EC970" w14:textId="7B16C663" w:rsidR="00415712" w:rsidRPr="000C0626" w:rsidRDefault="00415712" w:rsidP="007F1748">
      <w:pPr>
        <w:pStyle w:val="Heading2"/>
      </w:pPr>
      <w:bookmarkStart w:id="44" w:name="_External_Notification"/>
      <w:bookmarkStart w:id="45" w:name="_Toc182751805"/>
      <w:bookmarkEnd w:id="44"/>
      <w:r w:rsidRPr="000C0626">
        <w:lastRenderedPageBreak/>
        <w:t>External Notification</w:t>
      </w:r>
      <w:bookmarkEnd w:id="45"/>
    </w:p>
    <w:p w14:paraId="4F2028FC" w14:textId="72EF2E59" w:rsidR="00415712" w:rsidRPr="000C0626" w:rsidRDefault="00415712" w:rsidP="00415712">
      <w:pPr>
        <w:rPr>
          <w:lang w:val="en-US"/>
        </w:rPr>
      </w:pPr>
      <w:r w:rsidRPr="000C0626">
        <w:rPr>
          <w:lang w:val="en-US"/>
        </w:rPr>
        <w:t xml:space="preserve">Many situations require external parties – law enforcement, regulators, customers – to be informed of a cyber incident. </w:t>
      </w:r>
      <w:r w:rsidR="00EE6A64" w:rsidRPr="000C0626">
        <w:rPr>
          <w:lang w:val="en-US"/>
        </w:rPr>
        <w:t>T</w:t>
      </w:r>
      <w:r w:rsidRPr="000C0626">
        <w:rPr>
          <w:lang w:val="en-US"/>
        </w:rPr>
        <w:t xml:space="preserve">he CIRT </w:t>
      </w:r>
      <w:r w:rsidR="00EE6A64" w:rsidRPr="000C0626">
        <w:rPr>
          <w:lang w:val="en-US"/>
        </w:rPr>
        <w:t xml:space="preserve">may not be responsible for making the external </w:t>
      </w:r>
      <w:r w:rsidR="007F1748" w:rsidRPr="000C0626">
        <w:rPr>
          <w:lang w:val="en-US"/>
        </w:rPr>
        <w:t>notifications,</w:t>
      </w:r>
      <w:r w:rsidR="00EE6A64" w:rsidRPr="000C0626">
        <w:rPr>
          <w:lang w:val="en-US"/>
        </w:rPr>
        <w:t xml:space="preserve"> </w:t>
      </w:r>
      <w:r w:rsidRPr="000C0626">
        <w:rPr>
          <w:lang w:val="en-US"/>
        </w:rPr>
        <w:t>but the CIRT Lead will be responsible for coordinating and tracking the external notifications.</w:t>
      </w:r>
    </w:p>
    <w:tbl>
      <w:tblPr>
        <w:tblStyle w:val="ae"/>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415712" w:rsidRPr="000C0626" w14:paraId="522D2625" w14:textId="77777777" w:rsidTr="009D40DF">
        <w:tc>
          <w:tcPr>
            <w:tcW w:w="9746" w:type="dxa"/>
            <w:shd w:val="clear" w:color="auto" w:fill="FFFF00"/>
            <w:tcMar>
              <w:top w:w="100" w:type="dxa"/>
              <w:left w:w="100" w:type="dxa"/>
              <w:bottom w:w="100" w:type="dxa"/>
              <w:right w:w="100" w:type="dxa"/>
            </w:tcMar>
          </w:tcPr>
          <w:p w14:paraId="10F45B3E" w14:textId="77777777" w:rsidR="00415712" w:rsidRPr="000C0626" w:rsidRDefault="00415712" w:rsidP="009D40DF">
            <w:pPr>
              <w:rPr>
                <w:b/>
                <w:bCs/>
                <w:lang w:val="en-US"/>
              </w:rPr>
            </w:pPr>
            <w:r w:rsidRPr="000C0626">
              <w:rPr>
                <w:b/>
                <w:bCs/>
                <w:lang w:val="en-US"/>
              </w:rPr>
              <w:t>Completion Guide</w:t>
            </w:r>
          </w:p>
          <w:p w14:paraId="095D0FA0" w14:textId="64BD371A" w:rsidR="00415712" w:rsidRPr="000C0626" w:rsidRDefault="00415712" w:rsidP="009D40DF">
            <w:pPr>
              <w:rPr>
                <w:lang w:val="en-US"/>
              </w:rPr>
            </w:pPr>
            <w:r w:rsidRPr="000C0626">
              <w:rPr>
                <w:lang w:val="en-US"/>
              </w:rPr>
              <w:t xml:space="preserve">Review your local regulations and industry requirements with respect to external notifications. Communication with the press and customers will normally be handled by corporate communications but the CIRT’s technical input is essential to </w:t>
            </w:r>
            <w:r w:rsidR="007F1748" w:rsidRPr="000C0626">
              <w:rPr>
                <w:lang w:val="en-US"/>
              </w:rPr>
              <w:t>ensure</w:t>
            </w:r>
            <w:r w:rsidRPr="000C0626">
              <w:rPr>
                <w:lang w:val="en-US"/>
              </w:rPr>
              <w:t xml:space="preserve"> that </w:t>
            </w:r>
            <w:r w:rsidR="00367CE0" w:rsidRPr="000C0626">
              <w:rPr>
                <w:lang w:val="en-US"/>
              </w:rPr>
              <w:t>any</w:t>
            </w:r>
            <w:r w:rsidRPr="000C0626">
              <w:rPr>
                <w:lang w:val="en-US"/>
              </w:rPr>
              <w:t xml:space="preserve"> technical explanation contained in a public communication is factually </w:t>
            </w:r>
            <w:r w:rsidR="00EE6A64" w:rsidRPr="000C0626">
              <w:rPr>
                <w:lang w:val="en-US"/>
              </w:rPr>
              <w:t>accurate</w:t>
            </w:r>
            <w:r w:rsidRPr="000C0626">
              <w:rPr>
                <w:lang w:val="en-US"/>
              </w:rPr>
              <w:t>.</w:t>
            </w:r>
          </w:p>
        </w:tc>
      </w:tr>
    </w:tbl>
    <w:p w14:paraId="0671A0F4" w14:textId="77777777" w:rsidR="00415712" w:rsidRPr="000C0626" w:rsidRDefault="00415712" w:rsidP="00415712">
      <w:pPr>
        <w:rPr>
          <w:lang w:val="en-US"/>
        </w:rPr>
      </w:pPr>
    </w:p>
    <w:tbl>
      <w:tblPr>
        <w:tblStyle w:val="TableGrid"/>
        <w:tblW w:w="0" w:type="auto"/>
        <w:tblLook w:val="04A0" w:firstRow="1" w:lastRow="0" w:firstColumn="1" w:lastColumn="0" w:noHBand="0" w:noVBand="1"/>
      </w:tblPr>
      <w:tblGrid>
        <w:gridCol w:w="2113"/>
        <w:gridCol w:w="1939"/>
        <w:gridCol w:w="1979"/>
        <w:gridCol w:w="2098"/>
        <w:gridCol w:w="1607"/>
      </w:tblGrid>
      <w:tr w:rsidR="00EE6A64" w:rsidRPr="000C0626" w14:paraId="4B172F89" w14:textId="558A29E2" w:rsidTr="00EE6A64">
        <w:tc>
          <w:tcPr>
            <w:tcW w:w="2113" w:type="dxa"/>
            <w:shd w:val="clear" w:color="auto" w:fill="C6D9F1" w:themeFill="text2" w:themeFillTint="33"/>
          </w:tcPr>
          <w:p w14:paraId="76A1FCD3" w14:textId="45978750" w:rsidR="00EE6A64" w:rsidRPr="000C0626" w:rsidRDefault="00EE6A64" w:rsidP="00EE6A64">
            <w:pPr>
              <w:spacing w:before="120" w:after="120"/>
              <w:rPr>
                <w:b/>
                <w:bCs/>
                <w:lang w:val="en-US"/>
              </w:rPr>
            </w:pPr>
            <w:r w:rsidRPr="000C0626">
              <w:rPr>
                <w:b/>
                <w:bCs/>
                <w:lang w:val="en-US"/>
              </w:rPr>
              <w:t>Interested Party</w:t>
            </w:r>
          </w:p>
        </w:tc>
        <w:tc>
          <w:tcPr>
            <w:tcW w:w="1939" w:type="dxa"/>
            <w:shd w:val="clear" w:color="auto" w:fill="C6D9F1" w:themeFill="text2" w:themeFillTint="33"/>
          </w:tcPr>
          <w:p w14:paraId="3F6D2709" w14:textId="544610DA" w:rsidR="00EE6A64" w:rsidRPr="000C0626" w:rsidRDefault="00EE6A64" w:rsidP="00EE6A64">
            <w:pPr>
              <w:spacing w:before="120" w:after="120"/>
              <w:rPr>
                <w:b/>
                <w:bCs/>
                <w:lang w:val="en-US"/>
              </w:rPr>
            </w:pPr>
            <w:r w:rsidRPr="000C0626">
              <w:rPr>
                <w:b/>
                <w:bCs/>
                <w:lang w:val="en-US"/>
              </w:rPr>
              <w:t>Point of Contact / Method</w:t>
            </w:r>
          </w:p>
        </w:tc>
        <w:tc>
          <w:tcPr>
            <w:tcW w:w="1979" w:type="dxa"/>
            <w:shd w:val="clear" w:color="auto" w:fill="C6D9F1" w:themeFill="text2" w:themeFillTint="33"/>
          </w:tcPr>
          <w:p w14:paraId="597F4BD3" w14:textId="1745C8A3" w:rsidR="00EE6A64" w:rsidRPr="000C0626" w:rsidRDefault="00EE6A64" w:rsidP="00EE6A64">
            <w:pPr>
              <w:spacing w:before="120" w:after="120"/>
              <w:rPr>
                <w:b/>
                <w:bCs/>
                <w:lang w:val="en-US"/>
              </w:rPr>
            </w:pPr>
            <w:r w:rsidRPr="000C0626">
              <w:rPr>
                <w:b/>
                <w:bCs/>
                <w:lang w:val="en-US"/>
              </w:rPr>
              <w:t>Responsibility for Notification</w:t>
            </w:r>
          </w:p>
        </w:tc>
        <w:tc>
          <w:tcPr>
            <w:tcW w:w="2098" w:type="dxa"/>
            <w:shd w:val="clear" w:color="auto" w:fill="C6D9F1" w:themeFill="text2" w:themeFillTint="33"/>
          </w:tcPr>
          <w:p w14:paraId="038CC967" w14:textId="13E15722" w:rsidR="00EE6A64" w:rsidRPr="000C0626" w:rsidRDefault="00EE6A64" w:rsidP="00EE6A64">
            <w:pPr>
              <w:spacing w:before="120" w:after="120"/>
              <w:rPr>
                <w:b/>
                <w:bCs/>
                <w:lang w:val="en-US"/>
              </w:rPr>
            </w:pPr>
            <w:r w:rsidRPr="000C0626">
              <w:rPr>
                <w:b/>
                <w:bCs/>
                <w:lang w:val="en-US"/>
              </w:rPr>
              <w:t>Relevant Event Types</w:t>
            </w:r>
          </w:p>
        </w:tc>
        <w:tc>
          <w:tcPr>
            <w:tcW w:w="1607" w:type="dxa"/>
            <w:shd w:val="clear" w:color="auto" w:fill="C6D9F1" w:themeFill="text2" w:themeFillTint="33"/>
          </w:tcPr>
          <w:p w14:paraId="3075AE66" w14:textId="08EDB329" w:rsidR="00EE6A64" w:rsidRPr="000C0626" w:rsidRDefault="00EE6A64" w:rsidP="00EE6A64">
            <w:pPr>
              <w:spacing w:before="120" w:after="120"/>
              <w:rPr>
                <w:b/>
                <w:bCs/>
                <w:lang w:val="en-US"/>
              </w:rPr>
            </w:pPr>
            <w:r w:rsidRPr="000C0626">
              <w:rPr>
                <w:b/>
                <w:bCs/>
                <w:lang w:val="en-US"/>
              </w:rPr>
              <w:t>Notification Timeline</w:t>
            </w:r>
          </w:p>
        </w:tc>
      </w:tr>
      <w:tr w:rsidR="0085422B" w:rsidRPr="000C0626" w14:paraId="7E7CB876" w14:textId="2DB05D17" w:rsidTr="00EE6A64">
        <w:tc>
          <w:tcPr>
            <w:tcW w:w="2113" w:type="dxa"/>
          </w:tcPr>
          <w:p w14:paraId="538780AC" w14:textId="3A208B70" w:rsidR="0085422B" w:rsidRPr="000C0626" w:rsidRDefault="0085422B" w:rsidP="0085422B">
            <w:pPr>
              <w:spacing w:before="120" w:after="120"/>
              <w:rPr>
                <w:lang w:val="en-US"/>
              </w:rPr>
            </w:pPr>
            <w:r w:rsidRPr="000C0626">
              <w:rPr>
                <w:lang w:val="en-US"/>
              </w:rPr>
              <w:t>Law Enforcement</w:t>
            </w:r>
          </w:p>
        </w:tc>
        <w:tc>
          <w:tcPr>
            <w:tcW w:w="1939" w:type="dxa"/>
          </w:tcPr>
          <w:p w14:paraId="10602187" w14:textId="0AE033E0" w:rsidR="0085422B" w:rsidRPr="000C0626" w:rsidRDefault="0085422B" w:rsidP="0085422B">
            <w:pPr>
              <w:spacing w:before="120" w:after="120"/>
              <w:rPr>
                <w:lang w:val="en-US"/>
              </w:rPr>
            </w:pPr>
          </w:p>
        </w:tc>
        <w:tc>
          <w:tcPr>
            <w:tcW w:w="1979" w:type="dxa"/>
          </w:tcPr>
          <w:p w14:paraId="52F2DFC1" w14:textId="50E4DD67" w:rsidR="0085422B" w:rsidRPr="000C0626" w:rsidRDefault="0085422B" w:rsidP="0085422B">
            <w:pPr>
              <w:spacing w:before="120" w:after="120"/>
              <w:rPr>
                <w:lang w:val="en-US"/>
              </w:rPr>
            </w:pPr>
          </w:p>
        </w:tc>
        <w:tc>
          <w:tcPr>
            <w:tcW w:w="2098" w:type="dxa"/>
          </w:tcPr>
          <w:p w14:paraId="4A7ED34B" w14:textId="77777777" w:rsidR="0085422B" w:rsidRPr="000C0626" w:rsidRDefault="0085422B" w:rsidP="0085422B">
            <w:pPr>
              <w:spacing w:before="120" w:after="120"/>
              <w:rPr>
                <w:lang w:val="en-US"/>
              </w:rPr>
            </w:pPr>
          </w:p>
        </w:tc>
        <w:tc>
          <w:tcPr>
            <w:tcW w:w="1607" w:type="dxa"/>
          </w:tcPr>
          <w:p w14:paraId="61F0139F" w14:textId="77777777" w:rsidR="0085422B" w:rsidRPr="000C0626" w:rsidRDefault="0085422B" w:rsidP="0085422B">
            <w:pPr>
              <w:spacing w:before="120" w:after="120"/>
              <w:rPr>
                <w:lang w:val="en-US"/>
              </w:rPr>
            </w:pPr>
          </w:p>
        </w:tc>
      </w:tr>
      <w:tr w:rsidR="0085422B" w:rsidRPr="000C0626" w14:paraId="28BACDAB" w14:textId="522D938D" w:rsidTr="00EE6A64">
        <w:tc>
          <w:tcPr>
            <w:tcW w:w="2113" w:type="dxa"/>
          </w:tcPr>
          <w:p w14:paraId="11BD8D5E" w14:textId="18D18992" w:rsidR="0085422B" w:rsidRPr="000C0626" w:rsidRDefault="0085422B" w:rsidP="0085422B">
            <w:pPr>
              <w:spacing w:before="120" w:after="120"/>
              <w:rPr>
                <w:lang w:val="en-US"/>
              </w:rPr>
            </w:pPr>
            <w:r w:rsidRPr="000C0626">
              <w:rPr>
                <w:lang w:val="en-US"/>
              </w:rPr>
              <w:t>Regulators</w:t>
            </w:r>
          </w:p>
        </w:tc>
        <w:tc>
          <w:tcPr>
            <w:tcW w:w="1939" w:type="dxa"/>
          </w:tcPr>
          <w:p w14:paraId="2FE5046C" w14:textId="5632CFE5" w:rsidR="0085422B" w:rsidRPr="000C0626" w:rsidRDefault="0085422B" w:rsidP="0085422B">
            <w:pPr>
              <w:spacing w:before="120" w:after="120"/>
              <w:rPr>
                <w:lang w:val="en-US"/>
              </w:rPr>
            </w:pPr>
          </w:p>
        </w:tc>
        <w:tc>
          <w:tcPr>
            <w:tcW w:w="1979" w:type="dxa"/>
          </w:tcPr>
          <w:p w14:paraId="7FE782B0" w14:textId="770E8B49" w:rsidR="0085422B" w:rsidRPr="000C0626" w:rsidRDefault="0085422B" w:rsidP="0085422B">
            <w:pPr>
              <w:spacing w:before="120" w:after="120"/>
              <w:rPr>
                <w:lang w:val="en-US"/>
              </w:rPr>
            </w:pPr>
          </w:p>
        </w:tc>
        <w:tc>
          <w:tcPr>
            <w:tcW w:w="2098" w:type="dxa"/>
          </w:tcPr>
          <w:p w14:paraId="6F8DA9DF" w14:textId="77777777" w:rsidR="0085422B" w:rsidRPr="000C0626" w:rsidRDefault="0085422B" w:rsidP="0085422B">
            <w:pPr>
              <w:spacing w:before="120" w:after="120"/>
              <w:rPr>
                <w:lang w:val="en-US"/>
              </w:rPr>
            </w:pPr>
          </w:p>
        </w:tc>
        <w:tc>
          <w:tcPr>
            <w:tcW w:w="1607" w:type="dxa"/>
          </w:tcPr>
          <w:p w14:paraId="39826B6E" w14:textId="77777777" w:rsidR="0085422B" w:rsidRPr="000C0626" w:rsidRDefault="0085422B" w:rsidP="0085422B">
            <w:pPr>
              <w:spacing w:before="120" w:after="120"/>
              <w:rPr>
                <w:lang w:val="en-US"/>
              </w:rPr>
            </w:pPr>
          </w:p>
        </w:tc>
      </w:tr>
      <w:tr w:rsidR="0085422B" w:rsidRPr="000C0626" w14:paraId="28A5277A" w14:textId="5B602151" w:rsidTr="00EE6A64">
        <w:tc>
          <w:tcPr>
            <w:tcW w:w="2113" w:type="dxa"/>
          </w:tcPr>
          <w:p w14:paraId="2170E420" w14:textId="228EE214" w:rsidR="0085422B" w:rsidRPr="000C0626" w:rsidRDefault="0085422B" w:rsidP="0085422B">
            <w:pPr>
              <w:spacing w:before="120" w:after="120"/>
              <w:rPr>
                <w:lang w:val="en-US"/>
              </w:rPr>
            </w:pPr>
            <w:r w:rsidRPr="000C0626">
              <w:rPr>
                <w:lang w:val="en-US"/>
              </w:rPr>
              <w:t>Customers</w:t>
            </w:r>
          </w:p>
        </w:tc>
        <w:tc>
          <w:tcPr>
            <w:tcW w:w="1939" w:type="dxa"/>
          </w:tcPr>
          <w:p w14:paraId="02EC72A6" w14:textId="77777777" w:rsidR="0085422B" w:rsidRPr="000C0626" w:rsidRDefault="0085422B" w:rsidP="0085422B">
            <w:pPr>
              <w:spacing w:before="120" w:after="120"/>
              <w:rPr>
                <w:lang w:val="en-US"/>
              </w:rPr>
            </w:pPr>
          </w:p>
        </w:tc>
        <w:tc>
          <w:tcPr>
            <w:tcW w:w="1979" w:type="dxa"/>
          </w:tcPr>
          <w:p w14:paraId="43F707AC" w14:textId="77777777" w:rsidR="0085422B" w:rsidRPr="000C0626" w:rsidRDefault="0085422B" w:rsidP="0085422B">
            <w:pPr>
              <w:spacing w:before="120" w:after="120"/>
              <w:rPr>
                <w:lang w:val="en-US"/>
              </w:rPr>
            </w:pPr>
          </w:p>
        </w:tc>
        <w:tc>
          <w:tcPr>
            <w:tcW w:w="2098" w:type="dxa"/>
          </w:tcPr>
          <w:p w14:paraId="76EE2242" w14:textId="77777777" w:rsidR="0085422B" w:rsidRPr="000C0626" w:rsidRDefault="0085422B" w:rsidP="0085422B">
            <w:pPr>
              <w:spacing w:before="120" w:after="120"/>
              <w:rPr>
                <w:lang w:val="en-US"/>
              </w:rPr>
            </w:pPr>
          </w:p>
        </w:tc>
        <w:tc>
          <w:tcPr>
            <w:tcW w:w="1607" w:type="dxa"/>
          </w:tcPr>
          <w:p w14:paraId="11EB0FC6" w14:textId="77777777" w:rsidR="0085422B" w:rsidRPr="000C0626" w:rsidRDefault="0085422B" w:rsidP="0085422B">
            <w:pPr>
              <w:spacing w:before="120" w:after="120"/>
              <w:rPr>
                <w:lang w:val="en-US"/>
              </w:rPr>
            </w:pPr>
          </w:p>
        </w:tc>
      </w:tr>
      <w:tr w:rsidR="0085422B" w:rsidRPr="000C0626" w14:paraId="183B1CF1" w14:textId="01C8CF43" w:rsidTr="00EE6A64">
        <w:tc>
          <w:tcPr>
            <w:tcW w:w="2113" w:type="dxa"/>
          </w:tcPr>
          <w:p w14:paraId="62E84391" w14:textId="6ED289EB" w:rsidR="0085422B" w:rsidRPr="000C0626" w:rsidRDefault="0085422B" w:rsidP="0085422B">
            <w:pPr>
              <w:spacing w:before="120" w:after="120"/>
              <w:rPr>
                <w:lang w:val="en-US"/>
              </w:rPr>
            </w:pPr>
            <w:r w:rsidRPr="000C0626">
              <w:rPr>
                <w:lang w:val="en-US"/>
              </w:rPr>
              <w:t>Partners / Suppliers</w:t>
            </w:r>
          </w:p>
        </w:tc>
        <w:tc>
          <w:tcPr>
            <w:tcW w:w="1939" w:type="dxa"/>
          </w:tcPr>
          <w:p w14:paraId="03750020" w14:textId="765E74E1" w:rsidR="0085422B" w:rsidRPr="000C0626" w:rsidRDefault="0085422B" w:rsidP="0085422B">
            <w:pPr>
              <w:spacing w:before="120" w:after="120"/>
              <w:rPr>
                <w:lang w:val="en-US"/>
              </w:rPr>
            </w:pPr>
          </w:p>
        </w:tc>
        <w:tc>
          <w:tcPr>
            <w:tcW w:w="1979" w:type="dxa"/>
          </w:tcPr>
          <w:p w14:paraId="3A927510" w14:textId="04026BAE" w:rsidR="0085422B" w:rsidRPr="000C0626" w:rsidRDefault="0085422B" w:rsidP="0085422B">
            <w:pPr>
              <w:spacing w:before="120" w:after="120"/>
              <w:rPr>
                <w:lang w:val="en-US"/>
              </w:rPr>
            </w:pPr>
          </w:p>
        </w:tc>
        <w:tc>
          <w:tcPr>
            <w:tcW w:w="2098" w:type="dxa"/>
          </w:tcPr>
          <w:p w14:paraId="1FA1AB73" w14:textId="77777777" w:rsidR="0085422B" w:rsidRPr="000C0626" w:rsidRDefault="0085422B" w:rsidP="0085422B">
            <w:pPr>
              <w:spacing w:before="120" w:after="120"/>
              <w:rPr>
                <w:lang w:val="en-US"/>
              </w:rPr>
            </w:pPr>
          </w:p>
        </w:tc>
        <w:tc>
          <w:tcPr>
            <w:tcW w:w="1607" w:type="dxa"/>
          </w:tcPr>
          <w:p w14:paraId="0FC3F6E3" w14:textId="77777777" w:rsidR="0085422B" w:rsidRPr="000C0626" w:rsidRDefault="0085422B" w:rsidP="0085422B">
            <w:pPr>
              <w:spacing w:before="120" w:after="120"/>
              <w:rPr>
                <w:lang w:val="en-US"/>
              </w:rPr>
            </w:pPr>
          </w:p>
        </w:tc>
      </w:tr>
      <w:tr w:rsidR="0085422B" w:rsidRPr="000C0626" w14:paraId="3DAD38D9" w14:textId="6BE3291F" w:rsidTr="00EE6A64">
        <w:tc>
          <w:tcPr>
            <w:tcW w:w="2113" w:type="dxa"/>
          </w:tcPr>
          <w:p w14:paraId="6BF9EBB2" w14:textId="5D19086A" w:rsidR="0085422B" w:rsidRPr="000C0626" w:rsidRDefault="0085422B" w:rsidP="0085422B">
            <w:pPr>
              <w:spacing w:before="120" w:after="120"/>
              <w:rPr>
                <w:lang w:val="en-US"/>
              </w:rPr>
            </w:pPr>
            <w:r w:rsidRPr="000C0626">
              <w:rPr>
                <w:lang w:val="en-US"/>
              </w:rPr>
              <w:t>Staff</w:t>
            </w:r>
          </w:p>
        </w:tc>
        <w:tc>
          <w:tcPr>
            <w:tcW w:w="1939" w:type="dxa"/>
          </w:tcPr>
          <w:p w14:paraId="6DD40306" w14:textId="20B6E323" w:rsidR="0085422B" w:rsidRPr="000C0626" w:rsidRDefault="0085422B" w:rsidP="0085422B">
            <w:pPr>
              <w:spacing w:before="120" w:after="120"/>
              <w:rPr>
                <w:lang w:val="en-US"/>
              </w:rPr>
            </w:pPr>
          </w:p>
        </w:tc>
        <w:tc>
          <w:tcPr>
            <w:tcW w:w="1979" w:type="dxa"/>
          </w:tcPr>
          <w:p w14:paraId="7984E4A7" w14:textId="6BE9A4EF" w:rsidR="0085422B" w:rsidRPr="000C0626" w:rsidRDefault="0085422B" w:rsidP="0085422B">
            <w:pPr>
              <w:spacing w:before="120" w:after="120"/>
              <w:rPr>
                <w:lang w:val="en-US"/>
              </w:rPr>
            </w:pPr>
          </w:p>
        </w:tc>
        <w:tc>
          <w:tcPr>
            <w:tcW w:w="2098" w:type="dxa"/>
          </w:tcPr>
          <w:p w14:paraId="7A44D506" w14:textId="77777777" w:rsidR="0085422B" w:rsidRPr="000C0626" w:rsidRDefault="0085422B" w:rsidP="0085422B">
            <w:pPr>
              <w:spacing w:before="120" w:after="120"/>
              <w:rPr>
                <w:lang w:val="en-US"/>
              </w:rPr>
            </w:pPr>
          </w:p>
        </w:tc>
        <w:tc>
          <w:tcPr>
            <w:tcW w:w="1607" w:type="dxa"/>
          </w:tcPr>
          <w:p w14:paraId="04AD861F" w14:textId="77777777" w:rsidR="0085422B" w:rsidRPr="000C0626" w:rsidRDefault="0085422B" w:rsidP="0085422B">
            <w:pPr>
              <w:spacing w:before="120" w:after="120"/>
              <w:rPr>
                <w:lang w:val="en-US"/>
              </w:rPr>
            </w:pPr>
          </w:p>
        </w:tc>
      </w:tr>
      <w:tr w:rsidR="0085422B" w:rsidRPr="000C0626" w14:paraId="1D389C57" w14:textId="64CF260D" w:rsidTr="00EE6A64">
        <w:tc>
          <w:tcPr>
            <w:tcW w:w="2113" w:type="dxa"/>
          </w:tcPr>
          <w:p w14:paraId="058AA3B3" w14:textId="63937F8B" w:rsidR="0085422B" w:rsidRPr="000C0626" w:rsidRDefault="0085422B" w:rsidP="0085422B">
            <w:pPr>
              <w:spacing w:before="120" w:after="120"/>
              <w:rPr>
                <w:lang w:val="en-US"/>
              </w:rPr>
            </w:pPr>
            <w:r w:rsidRPr="000C0626">
              <w:rPr>
                <w:lang w:val="en-US"/>
              </w:rPr>
              <w:t>Public</w:t>
            </w:r>
          </w:p>
        </w:tc>
        <w:tc>
          <w:tcPr>
            <w:tcW w:w="1939" w:type="dxa"/>
          </w:tcPr>
          <w:p w14:paraId="32B6ADB2" w14:textId="233471E2" w:rsidR="0085422B" w:rsidRPr="000C0626" w:rsidRDefault="0085422B" w:rsidP="0085422B">
            <w:pPr>
              <w:spacing w:before="120" w:after="120"/>
              <w:rPr>
                <w:lang w:val="en-US"/>
              </w:rPr>
            </w:pPr>
          </w:p>
        </w:tc>
        <w:tc>
          <w:tcPr>
            <w:tcW w:w="1979" w:type="dxa"/>
          </w:tcPr>
          <w:p w14:paraId="25324AD3" w14:textId="7D6963E6" w:rsidR="0085422B" w:rsidRPr="000C0626" w:rsidRDefault="0085422B" w:rsidP="0085422B">
            <w:pPr>
              <w:spacing w:before="120" w:after="120"/>
              <w:rPr>
                <w:lang w:val="en-US"/>
              </w:rPr>
            </w:pPr>
          </w:p>
        </w:tc>
        <w:tc>
          <w:tcPr>
            <w:tcW w:w="2098" w:type="dxa"/>
          </w:tcPr>
          <w:p w14:paraId="156D4D3B" w14:textId="77777777" w:rsidR="0085422B" w:rsidRPr="000C0626" w:rsidRDefault="0085422B" w:rsidP="0085422B">
            <w:pPr>
              <w:spacing w:before="120" w:after="120"/>
              <w:rPr>
                <w:lang w:val="en-US"/>
              </w:rPr>
            </w:pPr>
          </w:p>
        </w:tc>
        <w:tc>
          <w:tcPr>
            <w:tcW w:w="1607" w:type="dxa"/>
          </w:tcPr>
          <w:p w14:paraId="79F3BFA6" w14:textId="77777777" w:rsidR="0085422B" w:rsidRPr="000C0626" w:rsidRDefault="0085422B" w:rsidP="0085422B">
            <w:pPr>
              <w:spacing w:before="120" w:after="120"/>
              <w:rPr>
                <w:lang w:val="en-US"/>
              </w:rPr>
            </w:pPr>
          </w:p>
        </w:tc>
      </w:tr>
      <w:tr w:rsidR="00EE6A64" w:rsidRPr="000C0626" w14:paraId="13F8E253" w14:textId="170C37F9" w:rsidTr="00EE6A64">
        <w:tc>
          <w:tcPr>
            <w:tcW w:w="2113" w:type="dxa"/>
          </w:tcPr>
          <w:p w14:paraId="6F246335" w14:textId="39892682" w:rsidR="00EE6A64" w:rsidRPr="000C0626" w:rsidRDefault="00EE6A64" w:rsidP="00EE6A64">
            <w:pPr>
              <w:spacing w:before="120" w:after="120"/>
              <w:rPr>
                <w:i/>
                <w:iCs/>
                <w:lang w:val="en-US"/>
              </w:rPr>
            </w:pPr>
            <w:r w:rsidRPr="000C0626">
              <w:rPr>
                <w:i/>
                <w:iCs/>
                <w:lang w:val="en-US"/>
              </w:rPr>
              <w:t>Other</w:t>
            </w:r>
          </w:p>
        </w:tc>
        <w:tc>
          <w:tcPr>
            <w:tcW w:w="1939" w:type="dxa"/>
          </w:tcPr>
          <w:p w14:paraId="61FEEC5A" w14:textId="77777777" w:rsidR="00EE6A64" w:rsidRPr="000C0626" w:rsidRDefault="00EE6A64" w:rsidP="00EE6A64">
            <w:pPr>
              <w:spacing w:before="120" w:after="120"/>
              <w:rPr>
                <w:lang w:val="en-US"/>
              </w:rPr>
            </w:pPr>
          </w:p>
        </w:tc>
        <w:tc>
          <w:tcPr>
            <w:tcW w:w="1979" w:type="dxa"/>
          </w:tcPr>
          <w:p w14:paraId="0BBE1B87" w14:textId="77777777" w:rsidR="00EE6A64" w:rsidRPr="000C0626" w:rsidRDefault="00EE6A64" w:rsidP="00EE6A64">
            <w:pPr>
              <w:spacing w:before="120" w:after="120"/>
              <w:rPr>
                <w:lang w:val="en-US"/>
              </w:rPr>
            </w:pPr>
          </w:p>
        </w:tc>
        <w:tc>
          <w:tcPr>
            <w:tcW w:w="2098" w:type="dxa"/>
          </w:tcPr>
          <w:p w14:paraId="1732D3ED" w14:textId="77777777" w:rsidR="00EE6A64" w:rsidRPr="000C0626" w:rsidRDefault="00EE6A64" w:rsidP="00EE6A64">
            <w:pPr>
              <w:spacing w:before="120" w:after="120"/>
              <w:rPr>
                <w:lang w:val="en-US"/>
              </w:rPr>
            </w:pPr>
          </w:p>
        </w:tc>
        <w:tc>
          <w:tcPr>
            <w:tcW w:w="1607" w:type="dxa"/>
          </w:tcPr>
          <w:p w14:paraId="4ACBF7E4" w14:textId="77777777" w:rsidR="00EE6A64" w:rsidRPr="000C0626" w:rsidRDefault="00EE6A64" w:rsidP="00EE6A64">
            <w:pPr>
              <w:spacing w:before="120" w:after="120"/>
              <w:rPr>
                <w:lang w:val="en-US"/>
              </w:rPr>
            </w:pPr>
          </w:p>
        </w:tc>
      </w:tr>
    </w:tbl>
    <w:p w14:paraId="20374F9F" w14:textId="77777777" w:rsidR="00415712" w:rsidRPr="000C0626" w:rsidRDefault="00415712" w:rsidP="00415712">
      <w:pPr>
        <w:rPr>
          <w:lang w:val="en-US"/>
        </w:rPr>
      </w:pPr>
    </w:p>
    <w:p w14:paraId="035673DF" w14:textId="77777777" w:rsidR="00137239" w:rsidRPr="000C0626" w:rsidRDefault="00137239" w:rsidP="0085422B">
      <w:pPr>
        <w:rPr>
          <w:lang w:val="en-US"/>
        </w:rPr>
      </w:pPr>
    </w:p>
    <w:p w14:paraId="1040AECF" w14:textId="77777777" w:rsidR="00F34103" w:rsidRPr="000C0626" w:rsidRDefault="00F34103" w:rsidP="002F21E0">
      <w:pPr>
        <w:rPr>
          <w:lang w:val="en-US"/>
        </w:rPr>
      </w:pPr>
    </w:p>
    <w:p w14:paraId="1E9BA197" w14:textId="77777777" w:rsidR="00F34103" w:rsidRPr="000C0626" w:rsidRDefault="00F34103" w:rsidP="002F21E0">
      <w:pPr>
        <w:rPr>
          <w:lang w:val="en-US"/>
        </w:rPr>
        <w:sectPr w:rsidR="00F34103" w:rsidRPr="000C0626">
          <w:headerReference w:type="even" r:id="rId32"/>
          <w:headerReference w:type="default" r:id="rId33"/>
          <w:headerReference w:type="first" r:id="rId34"/>
          <w:pgSz w:w="11906" w:h="16838"/>
          <w:pgMar w:top="1080" w:right="1080" w:bottom="1080" w:left="1080" w:header="720" w:footer="720" w:gutter="0"/>
          <w:cols w:space="720"/>
        </w:sectPr>
      </w:pPr>
    </w:p>
    <w:p w14:paraId="606B2037" w14:textId="743DDD3A" w:rsidR="006722C1" w:rsidRPr="000C0626" w:rsidRDefault="004A5E5B" w:rsidP="007F1748">
      <w:pPr>
        <w:pStyle w:val="Heading1"/>
      </w:pPr>
      <w:bookmarkStart w:id="46" w:name="_3_–_Containment,"/>
      <w:bookmarkStart w:id="47" w:name="_Toc182751806"/>
      <w:bookmarkEnd w:id="46"/>
      <w:r w:rsidRPr="000C0626">
        <w:lastRenderedPageBreak/>
        <w:t xml:space="preserve">3 </w:t>
      </w:r>
      <w:r w:rsidR="002D101F" w:rsidRPr="000C0626">
        <w:t>–</w:t>
      </w:r>
      <w:r w:rsidRPr="000C0626">
        <w:t xml:space="preserve"> Containment</w:t>
      </w:r>
      <w:r w:rsidR="002D101F" w:rsidRPr="000C0626">
        <w:t>,</w:t>
      </w:r>
      <w:r w:rsidRPr="000C0626">
        <w:t xml:space="preserve"> Eradication and Recovery</w:t>
      </w:r>
      <w:bookmarkEnd w:id="47"/>
    </w:p>
    <w:p w14:paraId="08BFB8F2" w14:textId="77777777" w:rsidR="006722C1" w:rsidRPr="000C0626" w:rsidRDefault="006722C1" w:rsidP="002F21E0">
      <w:pPr>
        <w:rPr>
          <w:lang w:val="en-US"/>
        </w:rPr>
      </w:pPr>
    </w:p>
    <w:p w14:paraId="3E26E305" w14:textId="77777777" w:rsidR="006722C1" w:rsidRPr="000C0626" w:rsidRDefault="004A5E5B" w:rsidP="00D23F4D">
      <w:pPr>
        <w:jc w:val="center"/>
        <w:rPr>
          <w:lang w:val="en-US"/>
        </w:rPr>
      </w:pPr>
      <w:r w:rsidRPr="000C0626">
        <w:rPr>
          <w:noProof/>
          <w:lang w:val="en-US"/>
        </w:rPr>
        <w:drawing>
          <wp:inline distT="114300" distB="114300" distL="114300" distR="114300" wp14:anchorId="58A62F70" wp14:editId="7A76CB07">
            <wp:extent cx="4572000" cy="1303391"/>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t="36210" b="35283"/>
                    <a:stretch>
                      <a:fillRect/>
                    </a:stretch>
                  </pic:blipFill>
                  <pic:spPr>
                    <a:xfrm>
                      <a:off x="0" y="0"/>
                      <a:ext cx="4572000" cy="1303391"/>
                    </a:xfrm>
                    <a:prstGeom prst="rect">
                      <a:avLst/>
                    </a:prstGeom>
                    <a:ln/>
                  </pic:spPr>
                </pic:pic>
              </a:graphicData>
            </a:graphic>
          </wp:inline>
        </w:drawing>
      </w:r>
    </w:p>
    <w:tbl>
      <w:tblPr>
        <w:tblStyle w:val="ae"/>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8C1EEC" w:rsidRPr="000C0626" w14:paraId="1234E906" w14:textId="77777777" w:rsidTr="009D40DF">
        <w:tc>
          <w:tcPr>
            <w:tcW w:w="9746" w:type="dxa"/>
            <w:shd w:val="clear" w:color="auto" w:fill="FFFF00"/>
            <w:tcMar>
              <w:top w:w="100" w:type="dxa"/>
              <w:left w:w="100" w:type="dxa"/>
              <w:bottom w:w="100" w:type="dxa"/>
              <w:right w:w="100" w:type="dxa"/>
            </w:tcMar>
          </w:tcPr>
          <w:p w14:paraId="070ACCAC" w14:textId="77777777" w:rsidR="008C1EEC" w:rsidRPr="000C0626" w:rsidRDefault="008C1EEC" w:rsidP="009D40DF">
            <w:pPr>
              <w:rPr>
                <w:b/>
                <w:bCs/>
                <w:lang w:val="en-US"/>
              </w:rPr>
            </w:pPr>
            <w:r w:rsidRPr="000C0626">
              <w:rPr>
                <w:b/>
                <w:bCs/>
                <w:lang w:val="en-US"/>
              </w:rPr>
              <w:t>Completion Guide</w:t>
            </w:r>
          </w:p>
          <w:p w14:paraId="00849923" w14:textId="77A15775" w:rsidR="008C1EEC" w:rsidRPr="000C0626" w:rsidRDefault="008C1EEC" w:rsidP="009D40DF">
            <w:pPr>
              <w:rPr>
                <w:lang w:val="en-US"/>
              </w:rPr>
            </w:pPr>
            <w:r w:rsidRPr="000C0626">
              <w:rPr>
                <w:lang w:val="en-US"/>
              </w:rPr>
              <w:t xml:space="preserve">In many cases it is possible to scenario plan or war game effective solutions to different types of incident or attack. The resulting plans will not fit every situation but will provide </w:t>
            </w:r>
            <w:r w:rsidR="00A3652A" w:rsidRPr="000C0626">
              <w:rPr>
                <w:lang w:val="en-US"/>
              </w:rPr>
              <w:t xml:space="preserve">high-level playbooks </w:t>
            </w:r>
            <w:r w:rsidRPr="000C0626">
              <w:rPr>
                <w:lang w:val="en-US"/>
              </w:rPr>
              <w:t xml:space="preserve">that can be applied for similar types of event. </w:t>
            </w:r>
            <w:r w:rsidR="00A3652A" w:rsidRPr="000C0626">
              <w:rPr>
                <w:lang w:val="en-US"/>
              </w:rPr>
              <w:t>Wherever possible, complete</w:t>
            </w:r>
            <w:r w:rsidRPr="000C0626">
              <w:rPr>
                <w:lang w:val="en-US"/>
              </w:rPr>
              <w:t xml:space="preserve"> this work </w:t>
            </w:r>
            <w:r w:rsidR="007F1748" w:rsidRPr="000C0626">
              <w:rPr>
                <w:lang w:val="en-US"/>
              </w:rPr>
              <w:t>for your</w:t>
            </w:r>
            <w:r w:rsidRPr="000C0626">
              <w:rPr>
                <w:lang w:val="en-US"/>
              </w:rPr>
              <w:t xml:space="preserve"> organization </w:t>
            </w:r>
            <w:r w:rsidR="00A3652A" w:rsidRPr="000C0626">
              <w:rPr>
                <w:lang w:val="en-US"/>
              </w:rPr>
              <w:t xml:space="preserve">for </w:t>
            </w:r>
            <w:r w:rsidRPr="000C0626">
              <w:rPr>
                <w:lang w:val="en-US"/>
              </w:rPr>
              <w:t xml:space="preserve">what you deem to be the most likely incidents. </w:t>
            </w:r>
            <w:r w:rsidR="00A3652A" w:rsidRPr="000C0626">
              <w:rPr>
                <w:lang w:val="en-US"/>
              </w:rPr>
              <w:t xml:space="preserve">(Refer to your </w:t>
            </w:r>
            <w:hyperlink w:anchor="_Incident_Mitigation" w:history="1">
              <w:r w:rsidR="00A3652A" w:rsidRPr="000C0626">
                <w:rPr>
                  <w:rStyle w:val="Hyperlink"/>
                  <w:lang w:val="en-US"/>
                </w:rPr>
                <w:t>risk assessment</w:t>
              </w:r>
            </w:hyperlink>
            <w:r w:rsidR="00A3652A" w:rsidRPr="000C0626">
              <w:rPr>
                <w:lang w:val="en-US"/>
              </w:rPr>
              <w:t xml:space="preserve"> to identify the most likely scenarios)</w:t>
            </w:r>
            <w:r w:rsidRPr="000C0626">
              <w:rPr>
                <w:lang w:val="en-US"/>
              </w:rPr>
              <w:t xml:space="preserve"> </w:t>
            </w:r>
          </w:p>
          <w:p w14:paraId="6237D00A" w14:textId="0E86B7ED" w:rsidR="008C1EEC" w:rsidRPr="000C0626" w:rsidRDefault="00A3652A" w:rsidP="009D40DF">
            <w:pPr>
              <w:rPr>
                <w:lang w:val="en-US"/>
              </w:rPr>
            </w:pPr>
            <w:r w:rsidRPr="000C0626">
              <w:rPr>
                <w:lang w:val="en-US"/>
              </w:rPr>
              <w:t>Where</w:t>
            </w:r>
            <w:r w:rsidR="008C1EEC" w:rsidRPr="000C0626">
              <w:rPr>
                <w:lang w:val="en-US"/>
              </w:rPr>
              <w:t xml:space="preserve"> such playbooks have been developed, reference them here in a simple matrix showing event or incident type with a link to the specific response plan.</w:t>
            </w:r>
          </w:p>
        </w:tc>
      </w:tr>
    </w:tbl>
    <w:p w14:paraId="30AF54E0" w14:textId="77777777" w:rsidR="008C1EEC" w:rsidRPr="000C0626" w:rsidRDefault="008C1EEC" w:rsidP="002F21E0">
      <w:pPr>
        <w:rPr>
          <w:lang w:val="en-US"/>
        </w:rPr>
      </w:pPr>
    </w:p>
    <w:p w14:paraId="1F1ED08F" w14:textId="2332DA77" w:rsidR="008C1EEC" w:rsidRPr="000C0626" w:rsidRDefault="008C1EEC" w:rsidP="008C1EEC">
      <w:pPr>
        <w:rPr>
          <w:i/>
          <w:iCs/>
          <w:lang w:val="en-US"/>
        </w:rPr>
      </w:pPr>
      <w:r w:rsidRPr="000C0626">
        <w:rPr>
          <w:i/>
          <w:iCs/>
          <w:highlight w:val="yellow"/>
          <w:lang w:val="en-US"/>
        </w:rPr>
        <w:t xml:space="preserve">(Remove </w:t>
      </w:r>
      <w:r w:rsidR="00A3652A" w:rsidRPr="000C0626">
        <w:rPr>
          <w:i/>
          <w:iCs/>
          <w:highlight w:val="yellow"/>
          <w:lang w:val="en-US"/>
        </w:rPr>
        <w:t xml:space="preserve">this table </w:t>
      </w:r>
      <w:r w:rsidRPr="000C0626">
        <w:rPr>
          <w:i/>
          <w:iCs/>
          <w:highlight w:val="yellow"/>
          <w:lang w:val="en-US"/>
        </w:rPr>
        <w:t>if these plans have not been develoedp0</w:t>
      </w:r>
      <w:r w:rsidRPr="000C0626">
        <w:rPr>
          <w:i/>
          <w:iCs/>
          <w:lang w:val="en-US"/>
        </w:rPr>
        <w:t xml:space="preserve"> </w:t>
      </w:r>
    </w:p>
    <w:p w14:paraId="56448E95" w14:textId="77777777" w:rsidR="008C1EEC" w:rsidRPr="000C0626" w:rsidRDefault="008C1EEC" w:rsidP="002F21E0">
      <w:pPr>
        <w:rPr>
          <w:lang w:val="en-US"/>
        </w:rPr>
      </w:pPr>
    </w:p>
    <w:tbl>
      <w:tblPr>
        <w:tblStyle w:val="TableGrid"/>
        <w:tblpPr w:leftFromText="180" w:rightFromText="180" w:vertAnchor="text" w:horzAnchor="margin" w:tblpY="-72"/>
        <w:tblW w:w="0" w:type="auto"/>
        <w:tblLook w:val="04A0" w:firstRow="1" w:lastRow="0" w:firstColumn="1" w:lastColumn="0" w:noHBand="0" w:noVBand="1"/>
      </w:tblPr>
      <w:tblGrid>
        <w:gridCol w:w="4868"/>
        <w:gridCol w:w="4868"/>
      </w:tblGrid>
      <w:tr w:rsidR="008C1EEC" w:rsidRPr="000C0626" w14:paraId="618A94FE" w14:textId="77777777" w:rsidTr="008C1EEC">
        <w:tc>
          <w:tcPr>
            <w:tcW w:w="4868" w:type="dxa"/>
            <w:shd w:val="clear" w:color="auto" w:fill="C6D9F1" w:themeFill="text2" w:themeFillTint="33"/>
          </w:tcPr>
          <w:p w14:paraId="57D6C0EB" w14:textId="77777777" w:rsidR="008C1EEC" w:rsidRPr="000C0626" w:rsidRDefault="008C1EEC" w:rsidP="008C1EEC">
            <w:pPr>
              <w:rPr>
                <w:b/>
                <w:bCs/>
                <w:lang w:val="en-US"/>
              </w:rPr>
            </w:pPr>
            <w:r w:rsidRPr="000C0626">
              <w:rPr>
                <w:b/>
                <w:bCs/>
                <w:lang w:val="en-US"/>
              </w:rPr>
              <w:t>Event type</w:t>
            </w:r>
          </w:p>
        </w:tc>
        <w:tc>
          <w:tcPr>
            <w:tcW w:w="4868" w:type="dxa"/>
            <w:shd w:val="clear" w:color="auto" w:fill="C6D9F1" w:themeFill="text2" w:themeFillTint="33"/>
          </w:tcPr>
          <w:p w14:paraId="64B3D1F5" w14:textId="61D097F2" w:rsidR="008C1EEC" w:rsidRPr="000C0626" w:rsidRDefault="008C1EEC" w:rsidP="008C1EEC">
            <w:pPr>
              <w:rPr>
                <w:b/>
                <w:bCs/>
                <w:lang w:val="en-US"/>
              </w:rPr>
            </w:pPr>
            <w:r w:rsidRPr="000C0626">
              <w:rPr>
                <w:b/>
                <w:bCs/>
                <w:lang w:val="en-US"/>
              </w:rPr>
              <w:t xml:space="preserve">Response Plan reference </w:t>
            </w:r>
            <w:r w:rsidR="007F1748" w:rsidRPr="000C0626">
              <w:rPr>
                <w:b/>
                <w:bCs/>
                <w:lang w:val="en-US"/>
              </w:rPr>
              <w:t>or hyperlink</w:t>
            </w:r>
          </w:p>
        </w:tc>
      </w:tr>
      <w:tr w:rsidR="008C1EEC" w:rsidRPr="000C0626" w14:paraId="44573F79" w14:textId="77777777" w:rsidTr="008C1EEC">
        <w:tc>
          <w:tcPr>
            <w:tcW w:w="4868" w:type="dxa"/>
          </w:tcPr>
          <w:p w14:paraId="1C82D12E" w14:textId="77777777" w:rsidR="008C1EEC" w:rsidRPr="000C0626" w:rsidRDefault="008C1EEC" w:rsidP="008C1EEC">
            <w:pPr>
              <w:rPr>
                <w:lang w:val="en-US"/>
              </w:rPr>
            </w:pPr>
          </w:p>
        </w:tc>
        <w:tc>
          <w:tcPr>
            <w:tcW w:w="4868" w:type="dxa"/>
          </w:tcPr>
          <w:p w14:paraId="619FA3AE" w14:textId="77777777" w:rsidR="008C1EEC" w:rsidRPr="000C0626" w:rsidRDefault="008C1EEC" w:rsidP="008C1EEC">
            <w:pPr>
              <w:rPr>
                <w:lang w:val="en-US"/>
              </w:rPr>
            </w:pPr>
          </w:p>
        </w:tc>
      </w:tr>
      <w:tr w:rsidR="008C1EEC" w:rsidRPr="000C0626" w14:paraId="49DCC211" w14:textId="77777777" w:rsidTr="008C1EEC">
        <w:tc>
          <w:tcPr>
            <w:tcW w:w="4868" w:type="dxa"/>
          </w:tcPr>
          <w:p w14:paraId="622AE90F" w14:textId="77777777" w:rsidR="008C1EEC" w:rsidRPr="000C0626" w:rsidRDefault="008C1EEC" w:rsidP="008C1EEC">
            <w:pPr>
              <w:rPr>
                <w:lang w:val="en-US"/>
              </w:rPr>
            </w:pPr>
          </w:p>
        </w:tc>
        <w:tc>
          <w:tcPr>
            <w:tcW w:w="4868" w:type="dxa"/>
          </w:tcPr>
          <w:p w14:paraId="233BD811" w14:textId="77777777" w:rsidR="008C1EEC" w:rsidRPr="000C0626" w:rsidRDefault="008C1EEC" w:rsidP="008C1EEC">
            <w:pPr>
              <w:rPr>
                <w:lang w:val="en-US"/>
              </w:rPr>
            </w:pPr>
          </w:p>
        </w:tc>
      </w:tr>
    </w:tbl>
    <w:p w14:paraId="6960591E" w14:textId="77777777" w:rsidR="008C1EEC" w:rsidRPr="000C0626" w:rsidRDefault="008C1EEC" w:rsidP="002F21E0">
      <w:pPr>
        <w:rPr>
          <w:lang w:val="en-US"/>
        </w:rPr>
      </w:pPr>
    </w:p>
    <w:p w14:paraId="4C0475FE" w14:textId="26610B63" w:rsidR="008C1EEC" w:rsidRPr="000C0626" w:rsidRDefault="008C1EEC" w:rsidP="007F1748">
      <w:pPr>
        <w:pStyle w:val="Heading2"/>
      </w:pPr>
      <w:bookmarkStart w:id="48" w:name="_Response_Planning"/>
      <w:bookmarkStart w:id="49" w:name="_Toc182751807"/>
      <w:bookmarkEnd w:id="48"/>
      <w:r w:rsidRPr="000C0626">
        <w:t>Response Planning</w:t>
      </w:r>
      <w:bookmarkEnd w:id="49"/>
    </w:p>
    <w:p w14:paraId="4CCF290A" w14:textId="587A2155" w:rsidR="008C1EEC" w:rsidRPr="000C0626" w:rsidRDefault="008C1EEC" w:rsidP="00EC593A">
      <w:pPr>
        <w:pStyle w:val="Heading3"/>
      </w:pPr>
      <w:r w:rsidRPr="000C0626">
        <w:t>Strategy development</w:t>
      </w:r>
    </w:p>
    <w:p w14:paraId="6610445E" w14:textId="5D8C45D8" w:rsidR="002D101F" w:rsidRPr="000C0626" w:rsidRDefault="008C1EEC" w:rsidP="002F21E0">
      <w:pPr>
        <w:rPr>
          <w:lang w:val="en-US"/>
        </w:rPr>
      </w:pPr>
      <w:r w:rsidRPr="000C0626">
        <w:rPr>
          <w:lang w:val="en-US"/>
        </w:rPr>
        <w:t xml:space="preserve">Each situation and incident type will require a different solution. Some criteria for determining the appropriate strategy include (from </w:t>
      </w:r>
      <w:r w:rsidRPr="000C0626">
        <w:rPr>
          <w:b/>
          <w:bCs/>
          <w:lang w:val="en-US"/>
        </w:rPr>
        <w:t>NIST 3.3.1 Choosing a Containment Strategy</w:t>
      </w:r>
      <w:r w:rsidRPr="000C0626">
        <w:rPr>
          <w:lang w:val="en-US"/>
        </w:rPr>
        <w:t>)</w:t>
      </w:r>
    </w:p>
    <w:p w14:paraId="341A90CF" w14:textId="77777777" w:rsidR="002D101F" w:rsidRPr="000C0626" w:rsidRDefault="002D101F" w:rsidP="008C1EEC">
      <w:pPr>
        <w:pStyle w:val="ListParagraph"/>
        <w:numPr>
          <w:ilvl w:val="0"/>
          <w:numId w:val="29"/>
        </w:numPr>
        <w:rPr>
          <w:lang w:val="en-US"/>
        </w:rPr>
      </w:pPr>
      <w:r w:rsidRPr="000C0626">
        <w:rPr>
          <w:lang w:val="en-US"/>
        </w:rPr>
        <w:t>Potential damage to and theft of resources</w:t>
      </w:r>
    </w:p>
    <w:p w14:paraId="7BDE5272" w14:textId="77777777" w:rsidR="002D101F" w:rsidRPr="000C0626" w:rsidRDefault="002D101F" w:rsidP="008C1EEC">
      <w:pPr>
        <w:pStyle w:val="ListParagraph"/>
        <w:numPr>
          <w:ilvl w:val="0"/>
          <w:numId w:val="29"/>
        </w:numPr>
        <w:rPr>
          <w:lang w:val="en-US"/>
        </w:rPr>
      </w:pPr>
      <w:r w:rsidRPr="000C0626">
        <w:rPr>
          <w:lang w:val="en-US"/>
        </w:rPr>
        <w:t>Need for evidence preservation</w:t>
      </w:r>
    </w:p>
    <w:p w14:paraId="1EF38BE1" w14:textId="7C84BC87" w:rsidR="002D101F" w:rsidRPr="000C0626" w:rsidRDefault="002D101F" w:rsidP="008C1EEC">
      <w:pPr>
        <w:pStyle w:val="ListParagraph"/>
        <w:numPr>
          <w:ilvl w:val="0"/>
          <w:numId w:val="29"/>
        </w:numPr>
        <w:rPr>
          <w:lang w:val="en-US"/>
        </w:rPr>
      </w:pPr>
      <w:r w:rsidRPr="000C0626">
        <w:rPr>
          <w:lang w:val="en-US"/>
        </w:rPr>
        <w:t>Service availability</w:t>
      </w:r>
      <w:r w:rsidR="008C1EEC" w:rsidRPr="000C0626">
        <w:rPr>
          <w:lang w:val="en-US"/>
        </w:rPr>
        <w:t xml:space="preserve"> / effect on other systems</w:t>
      </w:r>
    </w:p>
    <w:p w14:paraId="041DEBBE" w14:textId="77777777" w:rsidR="002D101F" w:rsidRPr="000C0626" w:rsidRDefault="002D101F" w:rsidP="008C1EEC">
      <w:pPr>
        <w:pStyle w:val="ListParagraph"/>
        <w:numPr>
          <w:ilvl w:val="0"/>
          <w:numId w:val="29"/>
        </w:numPr>
        <w:rPr>
          <w:lang w:val="en-US"/>
        </w:rPr>
      </w:pPr>
      <w:r w:rsidRPr="000C0626">
        <w:rPr>
          <w:lang w:val="en-US"/>
        </w:rPr>
        <w:t>Time and resources needed to implement the strategy</w:t>
      </w:r>
    </w:p>
    <w:p w14:paraId="33114CFE" w14:textId="77777777" w:rsidR="002D101F" w:rsidRPr="000C0626" w:rsidRDefault="002D101F" w:rsidP="008C1EEC">
      <w:pPr>
        <w:pStyle w:val="ListParagraph"/>
        <w:numPr>
          <w:ilvl w:val="0"/>
          <w:numId w:val="29"/>
        </w:numPr>
        <w:rPr>
          <w:lang w:val="en-US"/>
        </w:rPr>
      </w:pPr>
      <w:r w:rsidRPr="000C0626">
        <w:rPr>
          <w:lang w:val="en-US"/>
        </w:rPr>
        <w:t>Effectiveness of the strategy (e.g., partial containment, full containment)</w:t>
      </w:r>
    </w:p>
    <w:p w14:paraId="0E2C7DD6" w14:textId="1027C489" w:rsidR="002D101F" w:rsidRPr="000C0626" w:rsidRDefault="002D101F" w:rsidP="008C1EEC">
      <w:pPr>
        <w:pStyle w:val="ListParagraph"/>
        <w:numPr>
          <w:ilvl w:val="0"/>
          <w:numId w:val="29"/>
        </w:numPr>
        <w:rPr>
          <w:lang w:val="en-US"/>
        </w:rPr>
      </w:pPr>
      <w:r w:rsidRPr="000C0626">
        <w:rPr>
          <w:lang w:val="en-US"/>
        </w:rPr>
        <w:t xml:space="preserve">Duration of the solution </w:t>
      </w:r>
      <w:r w:rsidR="008C1EEC" w:rsidRPr="000C0626">
        <w:rPr>
          <w:lang w:val="en-US"/>
        </w:rPr>
        <w:t>/ solution timeline / milestones</w:t>
      </w:r>
    </w:p>
    <w:p w14:paraId="0514CD17" w14:textId="77777777" w:rsidR="002D101F" w:rsidRPr="000C0626" w:rsidRDefault="002D101F">
      <w:pPr>
        <w:jc w:val="both"/>
        <w:rPr>
          <w:color w:val="073763"/>
          <w:u w:val="single"/>
          <w:lang w:val="en-US"/>
        </w:rPr>
      </w:pPr>
      <w:r w:rsidRPr="000C0626">
        <w:rPr>
          <w:lang w:val="en-US"/>
        </w:rPr>
        <w:br w:type="page"/>
      </w:r>
    </w:p>
    <w:p w14:paraId="62AF3CD6" w14:textId="60DC78D7" w:rsidR="002D101F" w:rsidRPr="000C0626" w:rsidRDefault="002D101F" w:rsidP="00EC593A">
      <w:pPr>
        <w:pStyle w:val="Heading3"/>
      </w:pPr>
      <w:r w:rsidRPr="000C0626">
        <w:lastRenderedPageBreak/>
        <w:t>Response Plan Template</w:t>
      </w:r>
    </w:p>
    <w:p w14:paraId="56FD513E" w14:textId="77777777" w:rsidR="002D101F" w:rsidRPr="000C0626" w:rsidRDefault="002D101F" w:rsidP="002D101F">
      <w:pPr>
        <w:rPr>
          <w:lang w:val="en-US"/>
        </w:rPr>
      </w:pPr>
    </w:p>
    <w:tbl>
      <w:tblPr>
        <w:tblStyle w:val="af7"/>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3"/>
        <w:gridCol w:w="4873"/>
      </w:tblGrid>
      <w:tr w:rsidR="002D101F" w:rsidRPr="000C0626" w14:paraId="707A6AE5" w14:textId="77777777" w:rsidTr="002D101F">
        <w:trPr>
          <w:trHeight w:val="400"/>
        </w:trPr>
        <w:tc>
          <w:tcPr>
            <w:tcW w:w="9746" w:type="dxa"/>
            <w:gridSpan w:val="2"/>
            <w:shd w:val="clear" w:color="auto" w:fill="CFE2F3"/>
            <w:tcMar>
              <w:top w:w="100" w:type="dxa"/>
              <w:left w:w="100" w:type="dxa"/>
              <w:bottom w:w="100" w:type="dxa"/>
              <w:right w:w="100" w:type="dxa"/>
            </w:tcMar>
          </w:tcPr>
          <w:p w14:paraId="77BDC8BD" w14:textId="77777777" w:rsidR="002D101F" w:rsidRPr="000C0626" w:rsidRDefault="002D101F" w:rsidP="002D101F">
            <w:pPr>
              <w:jc w:val="center"/>
              <w:rPr>
                <w:b/>
                <w:bCs/>
                <w:lang w:val="en-US"/>
              </w:rPr>
            </w:pPr>
            <w:r w:rsidRPr="000C0626">
              <w:rPr>
                <w:b/>
                <w:bCs/>
                <w:lang w:val="en-US"/>
              </w:rPr>
              <w:t>Response Plan - CONFIDENTIAL</w:t>
            </w:r>
          </w:p>
          <w:p w14:paraId="46CAE32F" w14:textId="77777777" w:rsidR="002D101F" w:rsidRPr="000C0626" w:rsidRDefault="002D101F" w:rsidP="002D101F">
            <w:pPr>
              <w:jc w:val="center"/>
              <w:rPr>
                <w:lang w:val="en-US"/>
              </w:rPr>
            </w:pPr>
            <w:r w:rsidRPr="000C0626">
              <w:rPr>
                <w:lang w:val="en-US"/>
              </w:rPr>
              <w:t>Do not release outside of {organization} without approval from Legal</w:t>
            </w:r>
          </w:p>
        </w:tc>
      </w:tr>
      <w:tr w:rsidR="002D101F" w:rsidRPr="000C0626" w14:paraId="5C4A9CBC" w14:textId="77777777" w:rsidTr="002D101F">
        <w:trPr>
          <w:trHeight w:val="400"/>
        </w:trPr>
        <w:tc>
          <w:tcPr>
            <w:tcW w:w="4873" w:type="dxa"/>
            <w:shd w:val="clear" w:color="auto" w:fill="C6D9F1" w:themeFill="text2" w:themeFillTint="33"/>
            <w:tcMar>
              <w:top w:w="100" w:type="dxa"/>
              <w:left w:w="100" w:type="dxa"/>
              <w:bottom w:w="100" w:type="dxa"/>
              <w:right w:w="100" w:type="dxa"/>
            </w:tcMar>
          </w:tcPr>
          <w:p w14:paraId="706750F6" w14:textId="111A816E" w:rsidR="002D101F" w:rsidRPr="000C0626" w:rsidRDefault="002D101F" w:rsidP="002D101F">
            <w:pPr>
              <w:rPr>
                <w:b/>
                <w:bCs/>
                <w:lang w:val="en-US"/>
              </w:rPr>
            </w:pPr>
            <w:r w:rsidRPr="000C0626">
              <w:rPr>
                <w:b/>
                <w:bCs/>
                <w:lang w:val="en-US"/>
              </w:rPr>
              <w:t>Plan version</w:t>
            </w:r>
          </w:p>
        </w:tc>
        <w:tc>
          <w:tcPr>
            <w:tcW w:w="4873" w:type="dxa"/>
            <w:shd w:val="clear" w:color="auto" w:fill="auto"/>
          </w:tcPr>
          <w:p w14:paraId="41971698" w14:textId="4ECB82D7" w:rsidR="002D101F" w:rsidRPr="000C0626" w:rsidRDefault="002D101F" w:rsidP="002D101F">
            <w:pPr>
              <w:jc w:val="center"/>
              <w:rPr>
                <w:b/>
                <w:bCs/>
                <w:lang w:val="en-US"/>
              </w:rPr>
            </w:pPr>
          </w:p>
        </w:tc>
      </w:tr>
      <w:tr w:rsidR="002D101F" w:rsidRPr="000C0626" w14:paraId="5705589B" w14:textId="77777777" w:rsidTr="002D101F">
        <w:trPr>
          <w:trHeight w:val="400"/>
        </w:trPr>
        <w:tc>
          <w:tcPr>
            <w:tcW w:w="4873" w:type="dxa"/>
            <w:shd w:val="clear" w:color="auto" w:fill="C6D9F1" w:themeFill="text2" w:themeFillTint="33"/>
            <w:tcMar>
              <w:top w:w="100" w:type="dxa"/>
              <w:left w:w="100" w:type="dxa"/>
              <w:bottom w:w="100" w:type="dxa"/>
              <w:right w:w="100" w:type="dxa"/>
            </w:tcMar>
          </w:tcPr>
          <w:p w14:paraId="7495584D" w14:textId="71AE6775" w:rsidR="002D101F" w:rsidRPr="000C0626" w:rsidRDefault="002D101F" w:rsidP="002D101F">
            <w:pPr>
              <w:rPr>
                <w:b/>
                <w:bCs/>
                <w:lang w:val="en-US"/>
              </w:rPr>
            </w:pPr>
            <w:r w:rsidRPr="000C0626">
              <w:rPr>
                <w:b/>
                <w:bCs/>
                <w:lang w:val="en-US"/>
              </w:rPr>
              <w:t>Last Updated</w:t>
            </w:r>
          </w:p>
        </w:tc>
        <w:tc>
          <w:tcPr>
            <w:tcW w:w="4873" w:type="dxa"/>
            <w:shd w:val="clear" w:color="auto" w:fill="auto"/>
          </w:tcPr>
          <w:p w14:paraId="0083B00B" w14:textId="2E224A9E" w:rsidR="002D101F" w:rsidRPr="000C0626" w:rsidRDefault="002D101F" w:rsidP="002D101F">
            <w:pPr>
              <w:jc w:val="center"/>
              <w:rPr>
                <w:b/>
                <w:bCs/>
                <w:lang w:val="en-US"/>
              </w:rPr>
            </w:pPr>
          </w:p>
        </w:tc>
      </w:tr>
      <w:tr w:rsidR="002D101F" w:rsidRPr="000C0626" w14:paraId="01584824" w14:textId="77777777" w:rsidTr="002D101F">
        <w:trPr>
          <w:trHeight w:val="400"/>
        </w:trPr>
        <w:tc>
          <w:tcPr>
            <w:tcW w:w="4873" w:type="dxa"/>
            <w:shd w:val="clear" w:color="auto" w:fill="C6D9F1" w:themeFill="text2" w:themeFillTint="33"/>
            <w:tcMar>
              <w:top w:w="100" w:type="dxa"/>
              <w:left w:w="100" w:type="dxa"/>
              <w:bottom w:w="100" w:type="dxa"/>
              <w:right w:w="100" w:type="dxa"/>
            </w:tcMar>
          </w:tcPr>
          <w:p w14:paraId="7CB3C877" w14:textId="2FE833D8" w:rsidR="002D101F" w:rsidRPr="000C0626" w:rsidRDefault="002D101F" w:rsidP="002D101F">
            <w:pPr>
              <w:rPr>
                <w:b/>
                <w:bCs/>
                <w:lang w:val="en-US"/>
              </w:rPr>
            </w:pPr>
            <w:r w:rsidRPr="000C0626">
              <w:rPr>
                <w:b/>
                <w:bCs/>
                <w:lang w:val="en-US"/>
              </w:rPr>
              <w:t>Approved By</w:t>
            </w:r>
          </w:p>
        </w:tc>
        <w:tc>
          <w:tcPr>
            <w:tcW w:w="4873" w:type="dxa"/>
            <w:shd w:val="clear" w:color="auto" w:fill="auto"/>
          </w:tcPr>
          <w:p w14:paraId="42102B42" w14:textId="31E36C05" w:rsidR="002D101F" w:rsidRPr="000C0626" w:rsidRDefault="002D101F" w:rsidP="002D101F">
            <w:pPr>
              <w:jc w:val="center"/>
              <w:rPr>
                <w:b/>
                <w:bCs/>
                <w:lang w:val="en-US"/>
              </w:rPr>
            </w:pPr>
          </w:p>
        </w:tc>
      </w:tr>
      <w:tr w:rsidR="002D101F" w:rsidRPr="000C0626" w14:paraId="606C71FB" w14:textId="77777777" w:rsidTr="002D101F">
        <w:trPr>
          <w:trHeight w:val="400"/>
        </w:trPr>
        <w:tc>
          <w:tcPr>
            <w:tcW w:w="9746" w:type="dxa"/>
            <w:gridSpan w:val="2"/>
            <w:shd w:val="clear" w:color="auto" w:fill="CFE2F3"/>
            <w:tcMar>
              <w:top w:w="100" w:type="dxa"/>
              <w:left w:w="100" w:type="dxa"/>
              <w:bottom w:w="100" w:type="dxa"/>
              <w:right w:w="100" w:type="dxa"/>
            </w:tcMar>
          </w:tcPr>
          <w:p w14:paraId="53CC51D6" w14:textId="160E91D3" w:rsidR="002D101F" w:rsidRPr="000C0626" w:rsidRDefault="002D101F" w:rsidP="009D40DF">
            <w:pPr>
              <w:rPr>
                <w:b/>
                <w:bCs/>
                <w:lang w:val="en-US"/>
              </w:rPr>
            </w:pPr>
            <w:r w:rsidRPr="000C0626">
              <w:rPr>
                <w:b/>
                <w:bCs/>
                <w:lang w:val="en-US"/>
              </w:rPr>
              <w:t>Containment Strategy</w:t>
            </w:r>
          </w:p>
        </w:tc>
      </w:tr>
      <w:tr w:rsidR="002D101F" w:rsidRPr="000C0626" w14:paraId="3A5C9340" w14:textId="77777777" w:rsidTr="002D101F">
        <w:trPr>
          <w:trHeight w:val="400"/>
        </w:trPr>
        <w:tc>
          <w:tcPr>
            <w:tcW w:w="9746" w:type="dxa"/>
            <w:gridSpan w:val="2"/>
            <w:shd w:val="clear" w:color="auto" w:fill="auto"/>
            <w:tcMar>
              <w:top w:w="100" w:type="dxa"/>
              <w:left w:w="100" w:type="dxa"/>
              <w:bottom w:w="100" w:type="dxa"/>
              <w:right w:w="100" w:type="dxa"/>
            </w:tcMar>
          </w:tcPr>
          <w:p w14:paraId="0FB553CD" w14:textId="77777777" w:rsidR="002D101F" w:rsidRPr="000C0626" w:rsidRDefault="002D101F" w:rsidP="009D40DF">
            <w:pPr>
              <w:rPr>
                <w:lang w:val="en-US"/>
              </w:rPr>
            </w:pPr>
          </w:p>
        </w:tc>
      </w:tr>
      <w:tr w:rsidR="002D101F" w:rsidRPr="000C0626" w14:paraId="1C67FC3B" w14:textId="77777777" w:rsidTr="002D101F">
        <w:trPr>
          <w:trHeight w:val="400"/>
        </w:trPr>
        <w:tc>
          <w:tcPr>
            <w:tcW w:w="9746" w:type="dxa"/>
            <w:gridSpan w:val="2"/>
            <w:shd w:val="clear" w:color="auto" w:fill="CFE2F3"/>
            <w:tcMar>
              <w:top w:w="100" w:type="dxa"/>
              <w:left w:w="100" w:type="dxa"/>
              <w:bottom w:w="100" w:type="dxa"/>
              <w:right w:w="100" w:type="dxa"/>
            </w:tcMar>
          </w:tcPr>
          <w:p w14:paraId="0C89C56F" w14:textId="4DC37F47" w:rsidR="002D101F" w:rsidRPr="000C0626" w:rsidRDefault="002D101F" w:rsidP="009D40DF">
            <w:pPr>
              <w:rPr>
                <w:b/>
                <w:bCs/>
                <w:lang w:val="en-US"/>
              </w:rPr>
            </w:pPr>
            <w:r w:rsidRPr="000C0626">
              <w:rPr>
                <w:b/>
                <w:bCs/>
                <w:lang w:val="en-US"/>
              </w:rPr>
              <w:t>Containment actions and timeline</w:t>
            </w:r>
          </w:p>
        </w:tc>
      </w:tr>
      <w:tr w:rsidR="002D101F" w:rsidRPr="000C0626" w14:paraId="16BD7F99" w14:textId="77777777" w:rsidTr="002D101F">
        <w:trPr>
          <w:trHeight w:val="400"/>
        </w:trPr>
        <w:tc>
          <w:tcPr>
            <w:tcW w:w="9746" w:type="dxa"/>
            <w:gridSpan w:val="2"/>
            <w:shd w:val="clear" w:color="auto" w:fill="auto"/>
            <w:tcMar>
              <w:top w:w="100" w:type="dxa"/>
              <w:left w:w="100" w:type="dxa"/>
              <w:bottom w:w="100" w:type="dxa"/>
              <w:right w:w="100" w:type="dxa"/>
            </w:tcMar>
          </w:tcPr>
          <w:p w14:paraId="3F6B6990" w14:textId="77777777" w:rsidR="002D101F" w:rsidRPr="000C0626" w:rsidRDefault="002D101F" w:rsidP="009D40DF">
            <w:pPr>
              <w:rPr>
                <w:lang w:val="en-US"/>
              </w:rPr>
            </w:pPr>
          </w:p>
        </w:tc>
      </w:tr>
      <w:tr w:rsidR="002D101F" w:rsidRPr="000C0626" w14:paraId="459FEC08" w14:textId="77777777" w:rsidTr="002D101F">
        <w:trPr>
          <w:trHeight w:val="400"/>
        </w:trPr>
        <w:tc>
          <w:tcPr>
            <w:tcW w:w="9746" w:type="dxa"/>
            <w:gridSpan w:val="2"/>
            <w:shd w:val="clear" w:color="auto" w:fill="CFE2F3"/>
            <w:tcMar>
              <w:top w:w="100" w:type="dxa"/>
              <w:left w:w="100" w:type="dxa"/>
              <w:bottom w:w="100" w:type="dxa"/>
              <w:right w:w="100" w:type="dxa"/>
            </w:tcMar>
          </w:tcPr>
          <w:p w14:paraId="7ED4D297" w14:textId="1FFD453E" w:rsidR="002D101F" w:rsidRPr="000C0626" w:rsidRDefault="002D101F" w:rsidP="009D40DF">
            <w:pPr>
              <w:rPr>
                <w:b/>
                <w:bCs/>
                <w:lang w:val="en-US"/>
              </w:rPr>
            </w:pPr>
            <w:r w:rsidRPr="000C0626">
              <w:rPr>
                <w:b/>
                <w:bCs/>
                <w:lang w:val="en-US"/>
              </w:rPr>
              <w:t>Eradication strategy</w:t>
            </w:r>
          </w:p>
        </w:tc>
      </w:tr>
      <w:tr w:rsidR="002D101F" w:rsidRPr="000C0626" w14:paraId="3E2D9D88" w14:textId="77777777" w:rsidTr="002D101F">
        <w:trPr>
          <w:trHeight w:val="400"/>
        </w:trPr>
        <w:tc>
          <w:tcPr>
            <w:tcW w:w="9746" w:type="dxa"/>
            <w:gridSpan w:val="2"/>
            <w:shd w:val="clear" w:color="auto" w:fill="auto"/>
            <w:tcMar>
              <w:top w:w="100" w:type="dxa"/>
              <w:left w:w="100" w:type="dxa"/>
              <w:bottom w:w="100" w:type="dxa"/>
              <w:right w:w="100" w:type="dxa"/>
            </w:tcMar>
          </w:tcPr>
          <w:p w14:paraId="55B28F3B" w14:textId="77777777" w:rsidR="002D101F" w:rsidRPr="000C0626" w:rsidRDefault="002D101F" w:rsidP="009D40DF">
            <w:pPr>
              <w:rPr>
                <w:lang w:val="en-US"/>
              </w:rPr>
            </w:pPr>
          </w:p>
        </w:tc>
      </w:tr>
      <w:tr w:rsidR="002D101F" w:rsidRPr="000C0626" w14:paraId="086B44D9" w14:textId="77777777" w:rsidTr="002D101F">
        <w:trPr>
          <w:trHeight w:val="400"/>
        </w:trPr>
        <w:tc>
          <w:tcPr>
            <w:tcW w:w="9746" w:type="dxa"/>
            <w:gridSpan w:val="2"/>
            <w:shd w:val="clear" w:color="auto" w:fill="C6D9F1" w:themeFill="text2" w:themeFillTint="33"/>
            <w:tcMar>
              <w:top w:w="100" w:type="dxa"/>
              <w:left w:w="100" w:type="dxa"/>
              <w:bottom w:w="100" w:type="dxa"/>
              <w:right w:w="100" w:type="dxa"/>
            </w:tcMar>
          </w:tcPr>
          <w:p w14:paraId="1648F853" w14:textId="09518508" w:rsidR="002D101F" w:rsidRPr="000C0626" w:rsidRDefault="002D101F" w:rsidP="009D40DF">
            <w:pPr>
              <w:rPr>
                <w:b/>
                <w:bCs/>
                <w:lang w:val="en-US"/>
              </w:rPr>
            </w:pPr>
            <w:r w:rsidRPr="000C0626">
              <w:rPr>
                <w:b/>
                <w:bCs/>
                <w:lang w:val="en-US"/>
              </w:rPr>
              <w:t>Eradication actions and timeline</w:t>
            </w:r>
          </w:p>
        </w:tc>
      </w:tr>
      <w:tr w:rsidR="002D101F" w:rsidRPr="000C0626" w14:paraId="0E38B6B0" w14:textId="77777777" w:rsidTr="002D101F">
        <w:trPr>
          <w:trHeight w:val="400"/>
        </w:trPr>
        <w:tc>
          <w:tcPr>
            <w:tcW w:w="9746" w:type="dxa"/>
            <w:gridSpan w:val="2"/>
            <w:shd w:val="clear" w:color="auto" w:fill="auto"/>
            <w:tcMar>
              <w:top w:w="100" w:type="dxa"/>
              <w:left w:w="100" w:type="dxa"/>
              <w:bottom w:w="100" w:type="dxa"/>
              <w:right w:w="100" w:type="dxa"/>
            </w:tcMar>
          </w:tcPr>
          <w:p w14:paraId="3B001BD6" w14:textId="77777777" w:rsidR="002D101F" w:rsidRPr="000C0626" w:rsidRDefault="002D101F" w:rsidP="009D40DF">
            <w:pPr>
              <w:rPr>
                <w:lang w:val="en-US"/>
              </w:rPr>
            </w:pPr>
          </w:p>
        </w:tc>
      </w:tr>
      <w:tr w:rsidR="002D101F" w:rsidRPr="000C0626" w14:paraId="085BFDF8" w14:textId="77777777" w:rsidTr="002D101F">
        <w:trPr>
          <w:trHeight w:val="400"/>
        </w:trPr>
        <w:tc>
          <w:tcPr>
            <w:tcW w:w="9746" w:type="dxa"/>
            <w:gridSpan w:val="2"/>
            <w:shd w:val="clear" w:color="auto" w:fill="C6D9F1" w:themeFill="text2" w:themeFillTint="33"/>
            <w:tcMar>
              <w:top w:w="100" w:type="dxa"/>
              <w:left w:w="100" w:type="dxa"/>
              <w:bottom w:w="100" w:type="dxa"/>
              <w:right w:w="100" w:type="dxa"/>
            </w:tcMar>
          </w:tcPr>
          <w:p w14:paraId="19FC8A8D" w14:textId="4AD1CB6C" w:rsidR="002D101F" w:rsidRPr="000C0626" w:rsidRDefault="002D101F" w:rsidP="009D40DF">
            <w:pPr>
              <w:rPr>
                <w:b/>
                <w:bCs/>
                <w:lang w:val="en-US"/>
              </w:rPr>
            </w:pPr>
            <w:r w:rsidRPr="000C0626">
              <w:rPr>
                <w:b/>
                <w:bCs/>
                <w:lang w:val="en-US"/>
              </w:rPr>
              <w:t>Recovery Strategy</w:t>
            </w:r>
          </w:p>
        </w:tc>
      </w:tr>
      <w:tr w:rsidR="002D101F" w:rsidRPr="000C0626" w14:paraId="522848C4" w14:textId="77777777" w:rsidTr="002D101F">
        <w:trPr>
          <w:trHeight w:val="400"/>
        </w:trPr>
        <w:tc>
          <w:tcPr>
            <w:tcW w:w="9746" w:type="dxa"/>
            <w:gridSpan w:val="2"/>
            <w:shd w:val="clear" w:color="auto" w:fill="auto"/>
            <w:tcMar>
              <w:top w:w="100" w:type="dxa"/>
              <w:left w:w="100" w:type="dxa"/>
              <w:bottom w:w="100" w:type="dxa"/>
              <w:right w:w="100" w:type="dxa"/>
            </w:tcMar>
          </w:tcPr>
          <w:p w14:paraId="226685D0" w14:textId="77777777" w:rsidR="002D101F" w:rsidRPr="000C0626" w:rsidRDefault="002D101F" w:rsidP="009D40DF">
            <w:pPr>
              <w:rPr>
                <w:lang w:val="en-US"/>
              </w:rPr>
            </w:pPr>
          </w:p>
        </w:tc>
      </w:tr>
      <w:tr w:rsidR="002D101F" w:rsidRPr="000C0626" w14:paraId="271B5EC9" w14:textId="77777777" w:rsidTr="002D101F">
        <w:trPr>
          <w:trHeight w:val="400"/>
        </w:trPr>
        <w:tc>
          <w:tcPr>
            <w:tcW w:w="9746" w:type="dxa"/>
            <w:gridSpan w:val="2"/>
            <w:shd w:val="clear" w:color="auto" w:fill="C6D9F1" w:themeFill="text2" w:themeFillTint="33"/>
            <w:tcMar>
              <w:top w:w="100" w:type="dxa"/>
              <w:left w:w="100" w:type="dxa"/>
              <w:bottom w:w="100" w:type="dxa"/>
              <w:right w:w="100" w:type="dxa"/>
            </w:tcMar>
          </w:tcPr>
          <w:p w14:paraId="331426A5" w14:textId="73964D7A" w:rsidR="002D101F" w:rsidRPr="000C0626" w:rsidRDefault="002D101F" w:rsidP="002D101F">
            <w:pPr>
              <w:rPr>
                <w:b/>
                <w:bCs/>
                <w:lang w:val="en-US"/>
              </w:rPr>
            </w:pPr>
            <w:r w:rsidRPr="000C0626">
              <w:rPr>
                <w:b/>
                <w:bCs/>
                <w:lang w:val="en-US"/>
              </w:rPr>
              <w:t>Recovery actions and timeline</w:t>
            </w:r>
          </w:p>
        </w:tc>
      </w:tr>
      <w:tr w:rsidR="002D101F" w:rsidRPr="000C0626" w14:paraId="1DF9FD74" w14:textId="77777777" w:rsidTr="002D101F">
        <w:trPr>
          <w:trHeight w:val="400"/>
        </w:trPr>
        <w:tc>
          <w:tcPr>
            <w:tcW w:w="9746" w:type="dxa"/>
            <w:gridSpan w:val="2"/>
            <w:shd w:val="clear" w:color="auto" w:fill="auto"/>
            <w:tcMar>
              <w:top w:w="100" w:type="dxa"/>
              <w:left w:w="100" w:type="dxa"/>
              <w:bottom w:w="100" w:type="dxa"/>
              <w:right w:w="100" w:type="dxa"/>
            </w:tcMar>
          </w:tcPr>
          <w:p w14:paraId="5C1EA056" w14:textId="77777777" w:rsidR="002D101F" w:rsidRPr="000C0626" w:rsidRDefault="002D101F" w:rsidP="002D101F">
            <w:pPr>
              <w:rPr>
                <w:lang w:val="en-US"/>
              </w:rPr>
            </w:pPr>
          </w:p>
        </w:tc>
      </w:tr>
    </w:tbl>
    <w:p w14:paraId="26353CC8" w14:textId="77777777" w:rsidR="000C0626" w:rsidRPr="000C0626" w:rsidRDefault="000C0626" w:rsidP="000C0626">
      <w:pPr>
        <w:pStyle w:val="Heading2"/>
      </w:pPr>
      <w:bookmarkStart w:id="50" w:name="_Toc182751808"/>
    </w:p>
    <w:p w14:paraId="630F810B" w14:textId="77777777" w:rsidR="000C0626" w:rsidRPr="000C0626" w:rsidRDefault="000C0626">
      <w:pPr>
        <w:jc w:val="both"/>
        <w:rPr>
          <w:color w:val="073763"/>
          <w:sz w:val="32"/>
          <w:szCs w:val="32"/>
          <w:lang w:val="en-US"/>
        </w:rPr>
      </w:pPr>
      <w:r w:rsidRPr="000C0626">
        <w:rPr>
          <w:lang w:val="en-US"/>
        </w:rPr>
        <w:br w:type="page"/>
      </w:r>
    </w:p>
    <w:bookmarkEnd w:id="50"/>
    <w:p w14:paraId="09F36CFA" w14:textId="3342D024" w:rsidR="002D101F" w:rsidRPr="000C0626" w:rsidRDefault="002D101F" w:rsidP="00EC593A">
      <w:pPr>
        <w:pStyle w:val="Heading3"/>
      </w:pPr>
      <w:r w:rsidRPr="000C0626">
        <w:lastRenderedPageBreak/>
        <w:t>Action Log</w:t>
      </w:r>
    </w:p>
    <w:p w14:paraId="28DDCBF0" w14:textId="02BDF369" w:rsidR="002D101F" w:rsidRPr="000C0626" w:rsidRDefault="002D101F" w:rsidP="002D101F">
      <w:pPr>
        <w:rPr>
          <w:lang w:val="en-US"/>
        </w:rPr>
      </w:pPr>
      <w:r w:rsidRPr="000C0626">
        <w:rPr>
          <w:lang w:val="en-US"/>
        </w:rPr>
        <w:t xml:space="preserve">Maintain this action log to track progress on the critical actions contained in the response strategy. Review at the beginning of each meeting. </w:t>
      </w:r>
    </w:p>
    <w:tbl>
      <w:tblPr>
        <w:tblStyle w:val="af8"/>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6"/>
        <w:gridCol w:w="2436"/>
        <w:gridCol w:w="2437"/>
        <w:gridCol w:w="2437"/>
      </w:tblGrid>
      <w:tr w:rsidR="002D101F" w:rsidRPr="000C0626" w14:paraId="27E6BE82" w14:textId="77777777" w:rsidTr="002D101F">
        <w:trPr>
          <w:trHeight w:val="400"/>
        </w:trPr>
        <w:tc>
          <w:tcPr>
            <w:tcW w:w="9746" w:type="dxa"/>
            <w:gridSpan w:val="4"/>
            <w:shd w:val="clear" w:color="auto" w:fill="CFE2F3"/>
            <w:tcMar>
              <w:top w:w="100" w:type="dxa"/>
              <w:left w:w="100" w:type="dxa"/>
              <w:bottom w:w="100" w:type="dxa"/>
              <w:right w:w="100" w:type="dxa"/>
            </w:tcMar>
          </w:tcPr>
          <w:p w14:paraId="3A45EECB" w14:textId="77777777" w:rsidR="002D101F" w:rsidRPr="000C0626" w:rsidRDefault="002D101F" w:rsidP="009D40DF">
            <w:pPr>
              <w:rPr>
                <w:b/>
                <w:bCs/>
                <w:lang w:val="en-US"/>
              </w:rPr>
            </w:pPr>
            <w:r w:rsidRPr="000C0626">
              <w:rPr>
                <w:b/>
                <w:bCs/>
                <w:lang w:val="en-US"/>
              </w:rPr>
              <w:t>Key Actions (by owner)</w:t>
            </w:r>
          </w:p>
        </w:tc>
      </w:tr>
      <w:tr w:rsidR="002D101F" w:rsidRPr="000C0626" w14:paraId="5D41F839" w14:textId="77777777" w:rsidTr="002D101F">
        <w:tc>
          <w:tcPr>
            <w:tcW w:w="2436" w:type="dxa"/>
            <w:shd w:val="clear" w:color="auto" w:fill="CFE2F3"/>
            <w:tcMar>
              <w:top w:w="100" w:type="dxa"/>
              <w:left w:w="100" w:type="dxa"/>
              <w:bottom w:w="100" w:type="dxa"/>
              <w:right w:w="100" w:type="dxa"/>
            </w:tcMar>
          </w:tcPr>
          <w:p w14:paraId="5A27561E" w14:textId="77777777" w:rsidR="002D101F" w:rsidRPr="000C0626" w:rsidRDefault="002D101F" w:rsidP="009D40DF">
            <w:pPr>
              <w:rPr>
                <w:b/>
                <w:bCs/>
                <w:lang w:val="en-US"/>
              </w:rPr>
            </w:pPr>
            <w:r w:rsidRPr="000C0626">
              <w:rPr>
                <w:b/>
                <w:bCs/>
                <w:lang w:val="en-US"/>
              </w:rPr>
              <w:t>Owner</w:t>
            </w:r>
          </w:p>
        </w:tc>
        <w:tc>
          <w:tcPr>
            <w:tcW w:w="2436" w:type="dxa"/>
            <w:shd w:val="clear" w:color="auto" w:fill="CFE2F3"/>
            <w:tcMar>
              <w:top w:w="100" w:type="dxa"/>
              <w:left w:w="100" w:type="dxa"/>
              <w:bottom w:w="100" w:type="dxa"/>
              <w:right w:w="100" w:type="dxa"/>
            </w:tcMar>
          </w:tcPr>
          <w:p w14:paraId="321FB562" w14:textId="77777777" w:rsidR="002D101F" w:rsidRPr="000C0626" w:rsidRDefault="002D101F" w:rsidP="009D40DF">
            <w:pPr>
              <w:rPr>
                <w:b/>
                <w:bCs/>
                <w:lang w:val="en-US"/>
              </w:rPr>
            </w:pPr>
            <w:r w:rsidRPr="000C0626">
              <w:rPr>
                <w:b/>
                <w:bCs/>
                <w:lang w:val="en-US"/>
              </w:rPr>
              <w:t>Action(s)</w:t>
            </w:r>
          </w:p>
        </w:tc>
        <w:tc>
          <w:tcPr>
            <w:tcW w:w="2437" w:type="dxa"/>
            <w:shd w:val="clear" w:color="auto" w:fill="CFE2F3"/>
            <w:tcMar>
              <w:top w:w="100" w:type="dxa"/>
              <w:left w:w="100" w:type="dxa"/>
              <w:bottom w:w="100" w:type="dxa"/>
              <w:right w:w="100" w:type="dxa"/>
            </w:tcMar>
          </w:tcPr>
          <w:p w14:paraId="057E4D71" w14:textId="77777777" w:rsidR="002D101F" w:rsidRPr="000C0626" w:rsidRDefault="002D101F" w:rsidP="009D40DF">
            <w:pPr>
              <w:rPr>
                <w:b/>
                <w:bCs/>
                <w:lang w:val="en-US"/>
              </w:rPr>
            </w:pPr>
            <w:r w:rsidRPr="000C0626">
              <w:rPr>
                <w:b/>
                <w:bCs/>
                <w:lang w:val="en-US"/>
              </w:rPr>
              <w:t>Deadline</w:t>
            </w:r>
          </w:p>
        </w:tc>
        <w:tc>
          <w:tcPr>
            <w:tcW w:w="2437" w:type="dxa"/>
            <w:shd w:val="clear" w:color="auto" w:fill="CFE2F3"/>
            <w:tcMar>
              <w:top w:w="100" w:type="dxa"/>
              <w:left w:w="100" w:type="dxa"/>
              <w:bottom w:w="100" w:type="dxa"/>
              <w:right w:w="100" w:type="dxa"/>
            </w:tcMar>
          </w:tcPr>
          <w:p w14:paraId="596D9D8C" w14:textId="77777777" w:rsidR="002D101F" w:rsidRPr="000C0626" w:rsidRDefault="002D101F" w:rsidP="009D40DF">
            <w:pPr>
              <w:rPr>
                <w:b/>
                <w:bCs/>
                <w:lang w:val="en-US"/>
              </w:rPr>
            </w:pPr>
            <w:r w:rsidRPr="000C0626">
              <w:rPr>
                <w:b/>
                <w:bCs/>
                <w:lang w:val="en-US"/>
              </w:rPr>
              <w:t>Dependency</w:t>
            </w:r>
          </w:p>
        </w:tc>
      </w:tr>
      <w:tr w:rsidR="002D101F" w:rsidRPr="000C0626" w14:paraId="52382C99" w14:textId="77777777" w:rsidTr="002D101F">
        <w:tc>
          <w:tcPr>
            <w:tcW w:w="2436" w:type="dxa"/>
            <w:shd w:val="clear" w:color="auto" w:fill="CFE2F3"/>
            <w:tcMar>
              <w:top w:w="100" w:type="dxa"/>
              <w:left w:w="100" w:type="dxa"/>
              <w:bottom w:w="100" w:type="dxa"/>
              <w:right w:w="100" w:type="dxa"/>
            </w:tcMar>
          </w:tcPr>
          <w:p w14:paraId="15A282ED" w14:textId="77777777" w:rsidR="002D101F" w:rsidRPr="000C0626" w:rsidRDefault="002D101F" w:rsidP="002D101F">
            <w:pPr>
              <w:rPr>
                <w:b/>
                <w:bCs/>
                <w:lang w:val="en-US"/>
              </w:rPr>
            </w:pPr>
            <w:r w:rsidRPr="000C0626">
              <w:rPr>
                <w:b/>
                <w:bCs/>
                <w:lang w:val="en-US"/>
              </w:rPr>
              <w:t>CIRT Lead</w:t>
            </w:r>
          </w:p>
          <w:p w14:paraId="46DC7FEB" w14:textId="34FAD3F7" w:rsidR="002D101F" w:rsidRPr="000C0626" w:rsidRDefault="002D101F" w:rsidP="002D101F">
            <w:pPr>
              <w:rPr>
                <w:b/>
                <w:bCs/>
                <w:lang w:val="en-US"/>
              </w:rPr>
            </w:pPr>
          </w:p>
        </w:tc>
        <w:tc>
          <w:tcPr>
            <w:tcW w:w="2436" w:type="dxa"/>
            <w:shd w:val="clear" w:color="auto" w:fill="auto"/>
            <w:tcMar>
              <w:top w:w="100" w:type="dxa"/>
              <w:left w:w="100" w:type="dxa"/>
              <w:bottom w:w="100" w:type="dxa"/>
              <w:right w:w="100" w:type="dxa"/>
            </w:tcMar>
          </w:tcPr>
          <w:p w14:paraId="142432B7" w14:textId="77777777" w:rsidR="002D101F" w:rsidRPr="000C0626" w:rsidRDefault="002D101F" w:rsidP="002D101F">
            <w:pPr>
              <w:rPr>
                <w:lang w:val="en-US"/>
              </w:rPr>
            </w:pPr>
          </w:p>
        </w:tc>
        <w:tc>
          <w:tcPr>
            <w:tcW w:w="2437" w:type="dxa"/>
            <w:shd w:val="clear" w:color="auto" w:fill="auto"/>
            <w:tcMar>
              <w:top w:w="100" w:type="dxa"/>
              <w:left w:w="100" w:type="dxa"/>
              <w:bottom w:w="100" w:type="dxa"/>
              <w:right w:w="100" w:type="dxa"/>
            </w:tcMar>
          </w:tcPr>
          <w:p w14:paraId="4BBA4FE0" w14:textId="77777777" w:rsidR="002D101F" w:rsidRPr="000C0626" w:rsidRDefault="002D101F" w:rsidP="002D101F">
            <w:pPr>
              <w:rPr>
                <w:lang w:val="en-US"/>
              </w:rPr>
            </w:pPr>
          </w:p>
        </w:tc>
        <w:tc>
          <w:tcPr>
            <w:tcW w:w="2437" w:type="dxa"/>
            <w:shd w:val="clear" w:color="auto" w:fill="auto"/>
            <w:tcMar>
              <w:top w:w="100" w:type="dxa"/>
              <w:left w:w="100" w:type="dxa"/>
              <w:bottom w:w="100" w:type="dxa"/>
              <w:right w:w="100" w:type="dxa"/>
            </w:tcMar>
          </w:tcPr>
          <w:p w14:paraId="45972376" w14:textId="77777777" w:rsidR="002D101F" w:rsidRPr="000C0626" w:rsidRDefault="002D101F" w:rsidP="002D101F">
            <w:pPr>
              <w:rPr>
                <w:lang w:val="en-US"/>
              </w:rPr>
            </w:pPr>
          </w:p>
        </w:tc>
      </w:tr>
      <w:tr w:rsidR="002D101F" w:rsidRPr="000C0626" w14:paraId="6E61366D" w14:textId="77777777" w:rsidTr="002D101F">
        <w:tc>
          <w:tcPr>
            <w:tcW w:w="2436" w:type="dxa"/>
            <w:shd w:val="clear" w:color="auto" w:fill="CFE2F3"/>
            <w:tcMar>
              <w:top w:w="100" w:type="dxa"/>
              <w:left w:w="100" w:type="dxa"/>
              <w:bottom w:w="100" w:type="dxa"/>
              <w:right w:w="100" w:type="dxa"/>
            </w:tcMar>
          </w:tcPr>
          <w:p w14:paraId="5013D567" w14:textId="329E283A" w:rsidR="002D101F" w:rsidRPr="000C0626" w:rsidRDefault="002D101F" w:rsidP="002D101F">
            <w:pPr>
              <w:rPr>
                <w:b/>
                <w:bCs/>
                <w:lang w:val="en-US"/>
              </w:rPr>
            </w:pPr>
            <w:r w:rsidRPr="000C0626">
              <w:rPr>
                <w:b/>
                <w:bCs/>
                <w:lang w:val="en-US"/>
              </w:rPr>
              <w:t>Technical lead</w:t>
            </w:r>
          </w:p>
        </w:tc>
        <w:tc>
          <w:tcPr>
            <w:tcW w:w="2436" w:type="dxa"/>
            <w:shd w:val="clear" w:color="auto" w:fill="auto"/>
            <w:tcMar>
              <w:top w:w="100" w:type="dxa"/>
              <w:left w:w="100" w:type="dxa"/>
              <w:bottom w:w="100" w:type="dxa"/>
              <w:right w:w="100" w:type="dxa"/>
            </w:tcMar>
          </w:tcPr>
          <w:p w14:paraId="23EEB8DF" w14:textId="77777777" w:rsidR="002D101F" w:rsidRPr="000C0626" w:rsidRDefault="002D101F" w:rsidP="002D101F">
            <w:pPr>
              <w:rPr>
                <w:lang w:val="en-US"/>
              </w:rPr>
            </w:pPr>
          </w:p>
        </w:tc>
        <w:tc>
          <w:tcPr>
            <w:tcW w:w="2437" w:type="dxa"/>
            <w:shd w:val="clear" w:color="auto" w:fill="auto"/>
            <w:tcMar>
              <w:top w:w="100" w:type="dxa"/>
              <w:left w:w="100" w:type="dxa"/>
              <w:bottom w:w="100" w:type="dxa"/>
              <w:right w:w="100" w:type="dxa"/>
            </w:tcMar>
          </w:tcPr>
          <w:p w14:paraId="1836FE6F" w14:textId="77777777" w:rsidR="002D101F" w:rsidRPr="000C0626" w:rsidRDefault="002D101F" w:rsidP="002D101F">
            <w:pPr>
              <w:rPr>
                <w:lang w:val="en-US"/>
              </w:rPr>
            </w:pPr>
          </w:p>
        </w:tc>
        <w:tc>
          <w:tcPr>
            <w:tcW w:w="2437" w:type="dxa"/>
            <w:shd w:val="clear" w:color="auto" w:fill="auto"/>
            <w:tcMar>
              <w:top w:w="100" w:type="dxa"/>
              <w:left w:w="100" w:type="dxa"/>
              <w:bottom w:w="100" w:type="dxa"/>
              <w:right w:w="100" w:type="dxa"/>
            </w:tcMar>
          </w:tcPr>
          <w:p w14:paraId="10CB9D60" w14:textId="77777777" w:rsidR="002D101F" w:rsidRPr="000C0626" w:rsidRDefault="002D101F" w:rsidP="002D101F">
            <w:pPr>
              <w:rPr>
                <w:lang w:val="en-US"/>
              </w:rPr>
            </w:pPr>
          </w:p>
        </w:tc>
      </w:tr>
      <w:tr w:rsidR="002D101F" w:rsidRPr="000C0626" w14:paraId="24809283" w14:textId="77777777" w:rsidTr="002D101F">
        <w:tc>
          <w:tcPr>
            <w:tcW w:w="2436" w:type="dxa"/>
            <w:shd w:val="clear" w:color="auto" w:fill="CFE2F3"/>
            <w:tcMar>
              <w:top w:w="100" w:type="dxa"/>
              <w:left w:w="100" w:type="dxa"/>
              <w:bottom w:w="100" w:type="dxa"/>
              <w:right w:w="100" w:type="dxa"/>
            </w:tcMar>
          </w:tcPr>
          <w:p w14:paraId="2271E989" w14:textId="7ED53F12" w:rsidR="002D101F" w:rsidRPr="000C0626" w:rsidRDefault="002D101F" w:rsidP="002D101F">
            <w:pPr>
              <w:rPr>
                <w:b/>
                <w:bCs/>
                <w:lang w:val="en-US"/>
              </w:rPr>
            </w:pPr>
            <w:r w:rsidRPr="000C0626">
              <w:rPr>
                <w:b/>
                <w:bCs/>
                <w:lang w:val="en-US"/>
              </w:rPr>
              <w:t>Finance / Insurance</w:t>
            </w:r>
          </w:p>
        </w:tc>
        <w:tc>
          <w:tcPr>
            <w:tcW w:w="2436" w:type="dxa"/>
            <w:shd w:val="clear" w:color="auto" w:fill="auto"/>
            <w:tcMar>
              <w:top w:w="100" w:type="dxa"/>
              <w:left w:w="100" w:type="dxa"/>
              <w:bottom w:w="100" w:type="dxa"/>
              <w:right w:w="100" w:type="dxa"/>
            </w:tcMar>
          </w:tcPr>
          <w:p w14:paraId="071902DE" w14:textId="77777777" w:rsidR="002D101F" w:rsidRPr="000C0626" w:rsidRDefault="002D101F" w:rsidP="002D101F">
            <w:pPr>
              <w:rPr>
                <w:lang w:val="en-US"/>
              </w:rPr>
            </w:pPr>
          </w:p>
        </w:tc>
        <w:tc>
          <w:tcPr>
            <w:tcW w:w="2437" w:type="dxa"/>
            <w:shd w:val="clear" w:color="auto" w:fill="auto"/>
            <w:tcMar>
              <w:top w:w="100" w:type="dxa"/>
              <w:left w:w="100" w:type="dxa"/>
              <w:bottom w:w="100" w:type="dxa"/>
              <w:right w:w="100" w:type="dxa"/>
            </w:tcMar>
          </w:tcPr>
          <w:p w14:paraId="658FA6CF" w14:textId="77777777" w:rsidR="002D101F" w:rsidRPr="000C0626" w:rsidRDefault="002D101F" w:rsidP="002D101F">
            <w:pPr>
              <w:rPr>
                <w:lang w:val="en-US"/>
              </w:rPr>
            </w:pPr>
          </w:p>
        </w:tc>
        <w:tc>
          <w:tcPr>
            <w:tcW w:w="2437" w:type="dxa"/>
            <w:shd w:val="clear" w:color="auto" w:fill="auto"/>
            <w:tcMar>
              <w:top w:w="100" w:type="dxa"/>
              <w:left w:w="100" w:type="dxa"/>
              <w:bottom w:w="100" w:type="dxa"/>
              <w:right w:w="100" w:type="dxa"/>
            </w:tcMar>
          </w:tcPr>
          <w:p w14:paraId="52FF3AD3" w14:textId="77777777" w:rsidR="002D101F" w:rsidRPr="000C0626" w:rsidRDefault="002D101F" w:rsidP="002D101F">
            <w:pPr>
              <w:rPr>
                <w:lang w:val="en-US"/>
              </w:rPr>
            </w:pPr>
          </w:p>
        </w:tc>
      </w:tr>
      <w:tr w:rsidR="002D101F" w:rsidRPr="000C0626" w14:paraId="7072AAA4" w14:textId="77777777" w:rsidTr="002D101F">
        <w:tc>
          <w:tcPr>
            <w:tcW w:w="2436" w:type="dxa"/>
            <w:shd w:val="clear" w:color="auto" w:fill="CFE2F3"/>
            <w:tcMar>
              <w:top w:w="100" w:type="dxa"/>
              <w:left w:w="100" w:type="dxa"/>
              <w:bottom w:w="100" w:type="dxa"/>
              <w:right w:w="100" w:type="dxa"/>
            </w:tcMar>
          </w:tcPr>
          <w:p w14:paraId="7381679B" w14:textId="4A122D95" w:rsidR="002D101F" w:rsidRPr="000C0626" w:rsidRDefault="002D101F" w:rsidP="002D101F">
            <w:pPr>
              <w:rPr>
                <w:b/>
                <w:bCs/>
                <w:lang w:val="en-US"/>
              </w:rPr>
            </w:pPr>
            <w:r w:rsidRPr="000C0626">
              <w:rPr>
                <w:b/>
                <w:bCs/>
                <w:lang w:val="en-US"/>
              </w:rPr>
              <w:t>Operations</w:t>
            </w:r>
          </w:p>
        </w:tc>
        <w:tc>
          <w:tcPr>
            <w:tcW w:w="2436" w:type="dxa"/>
            <w:shd w:val="clear" w:color="auto" w:fill="auto"/>
            <w:tcMar>
              <w:top w:w="100" w:type="dxa"/>
              <w:left w:w="100" w:type="dxa"/>
              <w:bottom w:w="100" w:type="dxa"/>
              <w:right w:w="100" w:type="dxa"/>
            </w:tcMar>
          </w:tcPr>
          <w:p w14:paraId="4670921B" w14:textId="77777777" w:rsidR="002D101F" w:rsidRPr="000C0626" w:rsidRDefault="002D101F" w:rsidP="002D101F">
            <w:pPr>
              <w:rPr>
                <w:lang w:val="en-US"/>
              </w:rPr>
            </w:pPr>
          </w:p>
        </w:tc>
        <w:tc>
          <w:tcPr>
            <w:tcW w:w="2437" w:type="dxa"/>
            <w:shd w:val="clear" w:color="auto" w:fill="auto"/>
            <w:tcMar>
              <w:top w:w="100" w:type="dxa"/>
              <w:left w:w="100" w:type="dxa"/>
              <w:bottom w:w="100" w:type="dxa"/>
              <w:right w:w="100" w:type="dxa"/>
            </w:tcMar>
          </w:tcPr>
          <w:p w14:paraId="67A1E5C1" w14:textId="77777777" w:rsidR="002D101F" w:rsidRPr="000C0626" w:rsidRDefault="002D101F" w:rsidP="002D101F">
            <w:pPr>
              <w:rPr>
                <w:lang w:val="en-US"/>
              </w:rPr>
            </w:pPr>
          </w:p>
        </w:tc>
        <w:tc>
          <w:tcPr>
            <w:tcW w:w="2437" w:type="dxa"/>
            <w:shd w:val="clear" w:color="auto" w:fill="auto"/>
            <w:tcMar>
              <w:top w:w="100" w:type="dxa"/>
              <w:left w:w="100" w:type="dxa"/>
              <w:bottom w:w="100" w:type="dxa"/>
              <w:right w:w="100" w:type="dxa"/>
            </w:tcMar>
          </w:tcPr>
          <w:p w14:paraId="48F8160C" w14:textId="77777777" w:rsidR="002D101F" w:rsidRPr="000C0626" w:rsidRDefault="002D101F" w:rsidP="002D101F">
            <w:pPr>
              <w:rPr>
                <w:lang w:val="en-US"/>
              </w:rPr>
            </w:pPr>
          </w:p>
        </w:tc>
      </w:tr>
      <w:tr w:rsidR="002D101F" w:rsidRPr="000C0626" w14:paraId="765E5010" w14:textId="77777777" w:rsidTr="002D101F">
        <w:tc>
          <w:tcPr>
            <w:tcW w:w="2436" w:type="dxa"/>
            <w:shd w:val="clear" w:color="auto" w:fill="CFE2F3"/>
            <w:tcMar>
              <w:top w:w="100" w:type="dxa"/>
              <w:left w:w="100" w:type="dxa"/>
              <w:bottom w:w="100" w:type="dxa"/>
              <w:right w:w="100" w:type="dxa"/>
            </w:tcMar>
          </w:tcPr>
          <w:p w14:paraId="7A093F13" w14:textId="54459F5D" w:rsidR="002D101F" w:rsidRPr="000C0626" w:rsidRDefault="002D101F" w:rsidP="002D101F">
            <w:pPr>
              <w:rPr>
                <w:b/>
                <w:bCs/>
                <w:lang w:val="en-US"/>
              </w:rPr>
            </w:pPr>
            <w:r w:rsidRPr="000C0626">
              <w:rPr>
                <w:b/>
                <w:bCs/>
                <w:lang w:val="en-US"/>
              </w:rPr>
              <w:t>HR</w:t>
            </w:r>
          </w:p>
        </w:tc>
        <w:tc>
          <w:tcPr>
            <w:tcW w:w="2436" w:type="dxa"/>
            <w:shd w:val="clear" w:color="auto" w:fill="auto"/>
            <w:tcMar>
              <w:top w:w="100" w:type="dxa"/>
              <w:left w:w="100" w:type="dxa"/>
              <w:bottom w:w="100" w:type="dxa"/>
              <w:right w:w="100" w:type="dxa"/>
            </w:tcMar>
          </w:tcPr>
          <w:p w14:paraId="4FC5B283" w14:textId="77777777" w:rsidR="002D101F" w:rsidRPr="000C0626" w:rsidRDefault="002D101F" w:rsidP="002D101F">
            <w:pPr>
              <w:rPr>
                <w:lang w:val="en-US"/>
              </w:rPr>
            </w:pPr>
          </w:p>
        </w:tc>
        <w:tc>
          <w:tcPr>
            <w:tcW w:w="2437" w:type="dxa"/>
            <w:shd w:val="clear" w:color="auto" w:fill="auto"/>
            <w:tcMar>
              <w:top w:w="100" w:type="dxa"/>
              <w:left w:w="100" w:type="dxa"/>
              <w:bottom w:w="100" w:type="dxa"/>
              <w:right w:w="100" w:type="dxa"/>
            </w:tcMar>
          </w:tcPr>
          <w:p w14:paraId="6E5E3A1B" w14:textId="77777777" w:rsidR="002D101F" w:rsidRPr="000C0626" w:rsidRDefault="002D101F" w:rsidP="002D101F">
            <w:pPr>
              <w:rPr>
                <w:lang w:val="en-US"/>
              </w:rPr>
            </w:pPr>
          </w:p>
        </w:tc>
        <w:tc>
          <w:tcPr>
            <w:tcW w:w="2437" w:type="dxa"/>
            <w:shd w:val="clear" w:color="auto" w:fill="auto"/>
            <w:tcMar>
              <w:top w:w="100" w:type="dxa"/>
              <w:left w:w="100" w:type="dxa"/>
              <w:bottom w:w="100" w:type="dxa"/>
              <w:right w:w="100" w:type="dxa"/>
            </w:tcMar>
          </w:tcPr>
          <w:p w14:paraId="2FE81AF1" w14:textId="77777777" w:rsidR="002D101F" w:rsidRPr="000C0626" w:rsidRDefault="002D101F" w:rsidP="002D101F">
            <w:pPr>
              <w:rPr>
                <w:lang w:val="en-US"/>
              </w:rPr>
            </w:pPr>
          </w:p>
        </w:tc>
      </w:tr>
      <w:tr w:rsidR="002D101F" w:rsidRPr="000C0626" w14:paraId="371CA035" w14:textId="77777777" w:rsidTr="002D101F">
        <w:tc>
          <w:tcPr>
            <w:tcW w:w="2436" w:type="dxa"/>
            <w:shd w:val="clear" w:color="auto" w:fill="CFE2F3"/>
            <w:tcMar>
              <w:top w:w="100" w:type="dxa"/>
              <w:left w:w="100" w:type="dxa"/>
              <w:bottom w:w="100" w:type="dxa"/>
              <w:right w:w="100" w:type="dxa"/>
            </w:tcMar>
          </w:tcPr>
          <w:p w14:paraId="1B325EB7" w14:textId="1F584C96" w:rsidR="002D101F" w:rsidRPr="000C0626" w:rsidRDefault="002D101F" w:rsidP="002D101F">
            <w:pPr>
              <w:rPr>
                <w:b/>
                <w:bCs/>
                <w:lang w:val="en-US"/>
              </w:rPr>
            </w:pPr>
            <w:r w:rsidRPr="000C0626">
              <w:rPr>
                <w:b/>
                <w:bCs/>
                <w:lang w:val="en-US"/>
              </w:rPr>
              <w:t>Comms</w:t>
            </w:r>
          </w:p>
        </w:tc>
        <w:tc>
          <w:tcPr>
            <w:tcW w:w="2436" w:type="dxa"/>
            <w:shd w:val="clear" w:color="auto" w:fill="auto"/>
            <w:tcMar>
              <w:top w:w="100" w:type="dxa"/>
              <w:left w:w="100" w:type="dxa"/>
              <w:bottom w:w="100" w:type="dxa"/>
              <w:right w:w="100" w:type="dxa"/>
            </w:tcMar>
          </w:tcPr>
          <w:p w14:paraId="76685158" w14:textId="77777777" w:rsidR="002D101F" w:rsidRPr="000C0626" w:rsidRDefault="002D101F" w:rsidP="002D101F">
            <w:pPr>
              <w:rPr>
                <w:lang w:val="en-US"/>
              </w:rPr>
            </w:pPr>
          </w:p>
        </w:tc>
        <w:tc>
          <w:tcPr>
            <w:tcW w:w="2437" w:type="dxa"/>
            <w:shd w:val="clear" w:color="auto" w:fill="auto"/>
            <w:tcMar>
              <w:top w:w="100" w:type="dxa"/>
              <w:left w:w="100" w:type="dxa"/>
              <w:bottom w:w="100" w:type="dxa"/>
              <w:right w:w="100" w:type="dxa"/>
            </w:tcMar>
          </w:tcPr>
          <w:p w14:paraId="1B058605" w14:textId="77777777" w:rsidR="002D101F" w:rsidRPr="000C0626" w:rsidRDefault="002D101F" w:rsidP="002D101F">
            <w:pPr>
              <w:rPr>
                <w:lang w:val="en-US"/>
              </w:rPr>
            </w:pPr>
          </w:p>
        </w:tc>
        <w:tc>
          <w:tcPr>
            <w:tcW w:w="2437" w:type="dxa"/>
            <w:shd w:val="clear" w:color="auto" w:fill="auto"/>
            <w:tcMar>
              <w:top w:w="100" w:type="dxa"/>
              <w:left w:w="100" w:type="dxa"/>
              <w:bottom w:w="100" w:type="dxa"/>
              <w:right w:w="100" w:type="dxa"/>
            </w:tcMar>
          </w:tcPr>
          <w:p w14:paraId="3DF33A9E" w14:textId="77777777" w:rsidR="002D101F" w:rsidRPr="000C0626" w:rsidRDefault="002D101F" w:rsidP="002D101F">
            <w:pPr>
              <w:rPr>
                <w:lang w:val="en-US"/>
              </w:rPr>
            </w:pPr>
          </w:p>
        </w:tc>
      </w:tr>
      <w:tr w:rsidR="002D101F" w:rsidRPr="000C0626" w14:paraId="54FAECC6" w14:textId="77777777" w:rsidTr="002D101F">
        <w:tc>
          <w:tcPr>
            <w:tcW w:w="2436" w:type="dxa"/>
            <w:shd w:val="clear" w:color="auto" w:fill="CFE2F3"/>
            <w:tcMar>
              <w:top w:w="100" w:type="dxa"/>
              <w:left w:w="100" w:type="dxa"/>
              <w:bottom w:w="100" w:type="dxa"/>
              <w:right w:w="100" w:type="dxa"/>
            </w:tcMar>
          </w:tcPr>
          <w:p w14:paraId="603ADECE" w14:textId="2FE06339" w:rsidR="002D101F" w:rsidRPr="000C0626" w:rsidRDefault="002D101F" w:rsidP="002D101F">
            <w:pPr>
              <w:rPr>
                <w:b/>
                <w:bCs/>
                <w:lang w:val="en-US"/>
              </w:rPr>
            </w:pPr>
            <w:r w:rsidRPr="000C0626">
              <w:rPr>
                <w:b/>
                <w:bCs/>
                <w:lang w:val="en-US"/>
              </w:rPr>
              <w:t>Legal</w:t>
            </w:r>
          </w:p>
        </w:tc>
        <w:tc>
          <w:tcPr>
            <w:tcW w:w="2436" w:type="dxa"/>
            <w:shd w:val="clear" w:color="auto" w:fill="auto"/>
            <w:tcMar>
              <w:top w:w="100" w:type="dxa"/>
              <w:left w:w="100" w:type="dxa"/>
              <w:bottom w:w="100" w:type="dxa"/>
              <w:right w:w="100" w:type="dxa"/>
            </w:tcMar>
          </w:tcPr>
          <w:p w14:paraId="4D825E99" w14:textId="77777777" w:rsidR="002D101F" w:rsidRPr="000C0626" w:rsidRDefault="002D101F" w:rsidP="002D101F">
            <w:pPr>
              <w:rPr>
                <w:lang w:val="en-US"/>
              </w:rPr>
            </w:pPr>
          </w:p>
        </w:tc>
        <w:tc>
          <w:tcPr>
            <w:tcW w:w="2437" w:type="dxa"/>
            <w:shd w:val="clear" w:color="auto" w:fill="auto"/>
            <w:tcMar>
              <w:top w:w="100" w:type="dxa"/>
              <w:left w:w="100" w:type="dxa"/>
              <w:bottom w:w="100" w:type="dxa"/>
              <w:right w:w="100" w:type="dxa"/>
            </w:tcMar>
          </w:tcPr>
          <w:p w14:paraId="1D7404A7" w14:textId="77777777" w:rsidR="002D101F" w:rsidRPr="000C0626" w:rsidRDefault="002D101F" w:rsidP="002D101F">
            <w:pPr>
              <w:rPr>
                <w:lang w:val="en-US"/>
              </w:rPr>
            </w:pPr>
          </w:p>
        </w:tc>
        <w:tc>
          <w:tcPr>
            <w:tcW w:w="2437" w:type="dxa"/>
            <w:shd w:val="clear" w:color="auto" w:fill="auto"/>
            <w:tcMar>
              <w:top w:w="100" w:type="dxa"/>
              <w:left w:w="100" w:type="dxa"/>
              <w:bottom w:w="100" w:type="dxa"/>
              <w:right w:w="100" w:type="dxa"/>
            </w:tcMar>
          </w:tcPr>
          <w:p w14:paraId="06E331D2" w14:textId="77777777" w:rsidR="002D101F" w:rsidRPr="000C0626" w:rsidRDefault="002D101F" w:rsidP="002D101F">
            <w:pPr>
              <w:rPr>
                <w:lang w:val="en-US"/>
              </w:rPr>
            </w:pPr>
          </w:p>
        </w:tc>
      </w:tr>
      <w:tr w:rsidR="002D101F" w:rsidRPr="000C0626" w14:paraId="71B2616D" w14:textId="77777777" w:rsidTr="002D101F">
        <w:tc>
          <w:tcPr>
            <w:tcW w:w="2436" w:type="dxa"/>
            <w:shd w:val="clear" w:color="auto" w:fill="CFE2F3"/>
            <w:tcMar>
              <w:top w:w="100" w:type="dxa"/>
              <w:left w:w="100" w:type="dxa"/>
              <w:bottom w:w="100" w:type="dxa"/>
              <w:right w:w="100" w:type="dxa"/>
            </w:tcMar>
          </w:tcPr>
          <w:p w14:paraId="395A5D91" w14:textId="4D0D6D9A" w:rsidR="002D101F" w:rsidRPr="000C0626" w:rsidRDefault="002D101F" w:rsidP="002D101F">
            <w:pPr>
              <w:rPr>
                <w:b/>
                <w:bCs/>
                <w:lang w:val="en-US"/>
              </w:rPr>
            </w:pPr>
            <w:r w:rsidRPr="000C0626">
              <w:rPr>
                <w:b/>
                <w:bCs/>
                <w:lang w:val="en-US"/>
              </w:rPr>
              <w:t>Other</w:t>
            </w:r>
          </w:p>
        </w:tc>
        <w:tc>
          <w:tcPr>
            <w:tcW w:w="2436" w:type="dxa"/>
            <w:shd w:val="clear" w:color="auto" w:fill="auto"/>
            <w:tcMar>
              <w:top w:w="100" w:type="dxa"/>
              <w:left w:w="100" w:type="dxa"/>
              <w:bottom w:w="100" w:type="dxa"/>
              <w:right w:w="100" w:type="dxa"/>
            </w:tcMar>
          </w:tcPr>
          <w:p w14:paraId="5AC46442" w14:textId="77777777" w:rsidR="002D101F" w:rsidRPr="000C0626" w:rsidRDefault="002D101F" w:rsidP="002D101F">
            <w:pPr>
              <w:rPr>
                <w:lang w:val="en-US"/>
              </w:rPr>
            </w:pPr>
          </w:p>
        </w:tc>
        <w:tc>
          <w:tcPr>
            <w:tcW w:w="2437" w:type="dxa"/>
            <w:shd w:val="clear" w:color="auto" w:fill="auto"/>
            <w:tcMar>
              <w:top w:w="100" w:type="dxa"/>
              <w:left w:w="100" w:type="dxa"/>
              <w:bottom w:w="100" w:type="dxa"/>
              <w:right w:w="100" w:type="dxa"/>
            </w:tcMar>
          </w:tcPr>
          <w:p w14:paraId="3B4716FC" w14:textId="77777777" w:rsidR="002D101F" w:rsidRPr="000C0626" w:rsidRDefault="002D101F" w:rsidP="002D101F">
            <w:pPr>
              <w:rPr>
                <w:lang w:val="en-US"/>
              </w:rPr>
            </w:pPr>
          </w:p>
        </w:tc>
        <w:tc>
          <w:tcPr>
            <w:tcW w:w="2437" w:type="dxa"/>
            <w:shd w:val="clear" w:color="auto" w:fill="auto"/>
            <w:tcMar>
              <w:top w:w="100" w:type="dxa"/>
              <w:left w:w="100" w:type="dxa"/>
              <w:bottom w:w="100" w:type="dxa"/>
              <w:right w:w="100" w:type="dxa"/>
            </w:tcMar>
          </w:tcPr>
          <w:p w14:paraId="3149A7AD" w14:textId="77777777" w:rsidR="002D101F" w:rsidRPr="000C0626" w:rsidRDefault="002D101F" w:rsidP="002D101F">
            <w:pPr>
              <w:rPr>
                <w:lang w:val="en-US"/>
              </w:rPr>
            </w:pPr>
          </w:p>
        </w:tc>
      </w:tr>
    </w:tbl>
    <w:p w14:paraId="45191849" w14:textId="77777777" w:rsidR="002D101F" w:rsidRPr="000C0626" w:rsidRDefault="002D101F" w:rsidP="002D101F">
      <w:pPr>
        <w:rPr>
          <w:lang w:val="en-US"/>
        </w:rPr>
      </w:pPr>
    </w:p>
    <w:p w14:paraId="45835753" w14:textId="77777777" w:rsidR="000C0626" w:rsidRPr="000C0626" w:rsidRDefault="000C0626">
      <w:pPr>
        <w:jc w:val="both"/>
        <w:rPr>
          <w:color w:val="073763"/>
          <w:sz w:val="32"/>
          <w:szCs w:val="32"/>
          <w:lang w:val="en-US"/>
        </w:rPr>
      </w:pPr>
      <w:r w:rsidRPr="000C0626">
        <w:rPr>
          <w:lang w:val="en-US"/>
        </w:rPr>
        <w:br w:type="page"/>
      </w:r>
    </w:p>
    <w:p w14:paraId="064FD111" w14:textId="092E0505" w:rsidR="000C0626" w:rsidRPr="000C0626" w:rsidRDefault="000C0626" w:rsidP="000C0626">
      <w:pPr>
        <w:pStyle w:val="Heading2"/>
      </w:pPr>
      <w:r w:rsidRPr="000C0626">
        <w:lastRenderedPageBreak/>
        <w:t>Plan Development, Adjustment and Execution</w:t>
      </w:r>
    </w:p>
    <w:p w14:paraId="3F144022" w14:textId="77777777" w:rsidR="000C0626" w:rsidRPr="000C0626" w:rsidRDefault="000C0626" w:rsidP="000C0626">
      <w:pPr>
        <w:rPr>
          <w:lang w:val="en-US"/>
        </w:rPr>
      </w:pPr>
      <w:r w:rsidRPr="000C0626">
        <w:rPr>
          <w:lang w:val="en-US"/>
        </w:rPr>
        <w:t>Any kind of incident is a confusing and dynamic event and therefore it is essential to have a clear action plan that everyone can refer to and execute on. Similar to many project plans, the initial plan is not necessarily set in stone and may be iterative. However, it is important to write down the plan and share it with the key decision makers and those responsible for critical actions to ensure that everyone is aligned and working towards the same goals and objectives.</w:t>
      </w:r>
    </w:p>
    <w:p w14:paraId="06ED32B8" w14:textId="77777777" w:rsidR="000C0626" w:rsidRPr="000C0626" w:rsidRDefault="000C0626" w:rsidP="000C0626">
      <w:pPr>
        <w:rPr>
          <w:lang w:val="en-US"/>
        </w:rPr>
      </w:pPr>
      <w:r w:rsidRPr="000C0626">
        <w:rPr>
          <w:lang w:val="en-US"/>
        </w:rPr>
        <w:t>Schedule regular check-in and progress meetings, timed to reflect the tempo of the event to track progress and adjust the plan as necessary.</w:t>
      </w:r>
    </w:p>
    <w:p w14:paraId="54BF7291" w14:textId="77777777" w:rsidR="000C0626" w:rsidRPr="000C0626" w:rsidRDefault="000C0626" w:rsidP="000C0626">
      <w:pPr>
        <w:rPr>
          <w:lang w:val="en-US"/>
        </w:rPr>
      </w:pPr>
      <w:r w:rsidRPr="000C0626">
        <w:rPr>
          <w:lang w:val="en-US"/>
        </w:rPr>
        <w:t>Use the Response Plan Template below and Action Log to capture the key elements of the plan and to delegate and track actions. begin each planning meeting with the review of the action log to track progress and then move on to the next stage of the plan or adjust accordingly.</w:t>
      </w:r>
    </w:p>
    <w:p w14:paraId="4F9B0795" w14:textId="77777777" w:rsidR="000C0626" w:rsidRPr="000C0626" w:rsidRDefault="000C0626" w:rsidP="000C0626">
      <w:pPr>
        <w:rPr>
          <w:lang w:val="en-US"/>
        </w:rPr>
      </w:pPr>
      <w:r w:rsidRPr="000C0626">
        <w:rPr>
          <w:lang w:val="en-US"/>
        </w:rPr>
        <w:t>Ensure the {organization} leadership or any activated CMT are aware of the response plan and the progress being made.</w:t>
      </w:r>
    </w:p>
    <w:p w14:paraId="097EAFFB" w14:textId="77777777" w:rsidR="000C0626" w:rsidRPr="000C0626" w:rsidRDefault="000C0626" w:rsidP="000C0626">
      <w:pPr>
        <w:jc w:val="both"/>
        <w:rPr>
          <w:color w:val="073763"/>
          <w:sz w:val="32"/>
          <w:szCs w:val="32"/>
          <w:lang w:val="en-US"/>
        </w:rPr>
      </w:pPr>
      <w:r w:rsidRPr="000C0626">
        <w:rPr>
          <w:lang w:val="en-US"/>
        </w:rPr>
        <w:br w:type="page"/>
      </w:r>
    </w:p>
    <w:p w14:paraId="5C31E349" w14:textId="77777777" w:rsidR="000C0626" w:rsidRPr="000C0626" w:rsidRDefault="000C0626" w:rsidP="000C0626">
      <w:pPr>
        <w:pStyle w:val="Heading2"/>
      </w:pPr>
      <w:r w:rsidRPr="000C0626">
        <w:lastRenderedPageBreak/>
        <w:t>Evidence handling</w:t>
      </w:r>
    </w:p>
    <w:p w14:paraId="00E93CB8" w14:textId="77777777" w:rsidR="000C0626" w:rsidRPr="000C0626" w:rsidRDefault="000C0626" w:rsidP="000C0626">
      <w:pPr>
        <w:rPr>
          <w:lang w:val="en-US"/>
        </w:rPr>
      </w:pPr>
      <w:r w:rsidRPr="000C0626">
        <w:rPr>
          <w:lang w:val="en-US"/>
        </w:rPr>
        <w:t>Collecting evidence is essential to help develop an appropriate response, but accurate and clear records and evidence are essential for any regulatory filings, legal actions, and to allow a comprehensive post-incident review.</w:t>
      </w:r>
    </w:p>
    <w:p w14:paraId="0ECB001E" w14:textId="77777777" w:rsidR="000C0626" w:rsidRPr="000C0626" w:rsidRDefault="000C0626" w:rsidP="000C0626">
      <w:pPr>
        <w:rPr>
          <w:lang w:val="en-US"/>
        </w:rPr>
      </w:pPr>
      <w:r w:rsidRPr="000C0626">
        <w:rPr>
          <w:lang w:val="en-US"/>
        </w:rPr>
        <w:t xml:space="preserve">At minimum a log should be maintained during the event capturing the following. (See </w:t>
      </w:r>
      <w:r w:rsidRPr="000C0626">
        <w:rPr>
          <w:b/>
          <w:bCs/>
          <w:i/>
          <w:iCs/>
          <w:lang w:val="en-US"/>
        </w:rPr>
        <w:t>NIST 3.3.2 Evidence Gathering and Handling</w:t>
      </w:r>
      <w:r w:rsidRPr="000C0626">
        <w:rPr>
          <w:lang w:val="en-US"/>
        </w:rPr>
        <w:t xml:space="preserve"> for more). Identifying information (e.g., the location, serial number, model number, hostname, media access control (MAC) addresses, and IP addresses of a computer)</w:t>
      </w:r>
    </w:p>
    <w:p w14:paraId="1CD024E4" w14:textId="77777777" w:rsidR="000C0626" w:rsidRPr="000C0626" w:rsidRDefault="000C0626" w:rsidP="000C0626">
      <w:pPr>
        <w:pStyle w:val="ListParagraph"/>
        <w:numPr>
          <w:ilvl w:val="0"/>
          <w:numId w:val="30"/>
        </w:numPr>
        <w:rPr>
          <w:lang w:val="en-US"/>
        </w:rPr>
      </w:pPr>
      <w:r w:rsidRPr="000C0626">
        <w:rPr>
          <w:lang w:val="en-US"/>
        </w:rPr>
        <w:t xml:space="preserve">Name, title, and phone number of everyone who collected or handled the evidence during the investigation </w:t>
      </w:r>
    </w:p>
    <w:p w14:paraId="78240153" w14:textId="77777777" w:rsidR="000C0626" w:rsidRPr="000C0626" w:rsidRDefault="000C0626" w:rsidP="000C0626">
      <w:pPr>
        <w:pStyle w:val="ListParagraph"/>
        <w:numPr>
          <w:ilvl w:val="0"/>
          <w:numId w:val="30"/>
        </w:numPr>
        <w:rPr>
          <w:lang w:val="en-US"/>
        </w:rPr>
      </w:pPr>
      <w:r w:rsidRPr="000C0626">
        <w:rPr>
          <w:lang w:val="en-US"/>
        </w:rPr>
        <w:t>Time and date (including time zone) of each occurrence of evidence handling</w:t>
      </w:r>
    </w:p>
    <w:p w14:paraId="1853C215" w14:textId="77777777" w:rsidR="000C0626" w:rsidRPr="000C0626" w:rsidRDefault="000C0626" w:rsidP="000C0626">
      <w:pPr>
        <w:pStyle w:val="ListParagraph"/>
        <w:numPr>
          <w:ilvl w:val="0"/>
          <w:numId w:val="30"/>
        </w:numPr>
        <w:rPr>
          <w:lang w:val="en-US"/>
        </w:rPr>
      </w:pPr>
      <w:r w:rsidRPr="000C0626">
        <w:rPr>
          <w:lang w:val="en-US"/>
        </w:rPr>
        <w:t>Locations where the evidence was stored.</w:t>
      </w:r>
    </w:p>
    <w:p w14:paraId="60495128" w14:textId="77777777" w:rsidR="000C0626" w:rsidRPr="000C0626" w:rsidRDefault="000C0626" w:rsidP="000C0626">
      <w:pPr>
        <w:rPr>
          <w:lang w:val="en-US"/>
        </w:rPr>
      </w:pPr>
      <w:r w:rsidRPr="000C0626">
        <w:rPr>
          <w:lang w:val="en-US"/>
        </w:rPr>
        <w:t>Ensure that legal are involved in the evidence handling process and consult them for further guidance on good practice for evidence gathering and log keeping.</w:t>
      </w:r>
    </w:p>
    <w:p w14:paraId="77BB47D7" w14:textId="77777777" w:rsidR="000C0626" w:rsidRPr="000C0626" w:rsidRDefault="000C0626" w:rsidP="000C0626">
      <w:pPr>
        <w:rPr>
          <w:lang w:val="en-US"/>
        </w:rPr>
      </w:pPr>
    </w:p>
    <w:p w14:paraId="66BFFAEA" w14:textId="77777777" w:rsidR="000C0626" w:rsidRPr="000C0626" w:rsidRDefault="000C0626" w:rsidP="000C0626">
      <w:pPr>
        <w:rPr>
          <w:lang w:val="en-US"/>
        </w:rPr>
      </w:pPr>
    </w:p>
    <w:p w14:paraId="34EBD106" w14:textId="52A0BC91" w:rsidR="002F6152" w:rsidRPr="000C0626" w:rsidRDefault="002F6152" w:rsidP="000C0626">
      <w:pPr>
        <w:jc w:val="both"/>
        <w:rPr>
          <w:color w:val="073763"/>
          <w:u w:val="single"/>
          <w:lang w:val="en-US"/>
        </w:rPr>
      </w:pPr>
    </w:p>
    <w:p w14:paraId="1E708E1A" w14:textId="77777777" w:rsidR="002F6152" w:rsidRPr="000C0626" w:rsidRDefault="002F6152">
      <w:pPr>
        <w:jc w:val="both"/>
        <w:rPr>
          <w:lang w:val="en-US"/>
        </w:rPr>
      </w:pPr>
      <w:r w:rsidRPr="000C0626">
        <w:rPr>
          <w:lang w:val="en-US"/>
        </w:rPr>
        <w:br w:type="page"/>
      </w:r>
    </w:p>
    <w:p w14:paraId="7C43B360" w14:textId="19A84722" w:rsidR="002D101F" w:rsidRPr="000C0626" w:rsidRDefault="002F6152" w:rsidP="007F1748">
      <w:pPr>
        <w:pStyle w:val="Heading2"/>
      </w:pPr>
      <w:bookmarkStart w:id="51" w:name="_Toc182751809"/>
      <w:r w:rsidRPr="000C0626">
        <w:lastRenderedPageBreak/>
        <w:t>Closing the Incident</w:t>
      </w:r>
      <w:bookmarkEnd w:id="51"/>
    </w:p>
    <w:p w14:paraId="50CE6B58" w14:textId="799DCCBA" w:rsidR="002F6152" w:rsidRPr="000C0626" w:rsidRDefault="002F6152" w:rsidP="002F6152">
      <w:pPr>
        <w:rPr>
          <w:lang w:val="en-US"/>
        </w:rPr>
      </w:pPr>
      <w:r w:rsidRPr="000C0626">
        <w:rPr>
          <w:lang w:val="en-US"/>
        </w:rPr>
        <w:t xml:space="preserve">When the response is complete, the immediate effects have been addressed, and broader strategic and reputational effects have been managed you can declare the incident over. </w:t>
      </w:r>
    </w:p>
    <w:p w14:paraId="19F8E849" w14:textId="3E01338F" w:rsidR="002F6152" w:rsidRPr="000C0626" w:rsidRDefault="002F6152" w:rsidP="002F6152">
      <w:pPr>
        <w:rPr>
          <w:lang w:val="en-US"/>
        </w:rPr>
      </w:pPr>
      <w:r w:rsidRPr="000C0626">
        <w:rPr>
          <w:lang w:val="en-US"/>
        </w:rPr>
        <w:t>There may still be work to do: some recovery elements may take weeks</w:t>
      </w:r>
      <w:r w:rsidR="007F1748" w:rsidRPr="000C0626">
        <w:rPr>
          <w:lang w:val="en-US"/>
        </w:rPr>
        <w:t xml:space="preserve"> and </w:t>
      </w:r>
      <w:r w:rsidRPr="000C0626">
        <w:rPr>
          <w:lang w:val="en-US"/>
        </w:rPr>
        <w:t xml:space="preserve">investigations can take months or even years. Nevertheless, once you have solved the </w:t>
      </w:r>
      <w:r w:rsidR="000C0626" w:rsidRPr="000C0626">
        <w:rPr>
          <w:lang w:val="en-US"/>
        </w:rPr>
        <w:t>immediate</w:t>
      </w:r>
      <w:r w:rsidRPr="000C0626">
        <w:rPr>
          <w:lang w:val="en-US"/>
        </w:rPr>
        <w:t xml:space="preserve"> incident, you no longer need to maintain an active response and the CIRT can stand down. </w:t>
      </w:r>
    </w:p>
    <w:p w14:paraId="31AFFF7B" w14:textId="7459A5F4" w:rsidR="002F6152" w:rsidRPr="000C0626" w:rsidRDefault="002F6152" w:rsidP="002F6152">
      <w:pPr>
        <w:rPr>
          <w:lang w:val="en-US"/>
        </w:rPr>
      </w:pPr>
      <w:r w:rsidRPr="000C0626">
        <w:rPr>
          <w:lang w:val="en-US"/>
        </w:rPr>
        <w:t>This must be do</w:t>
      </w:r>
      <w:r w:rsidR="004031C3" w:rsidRPr="000C0626">
        <w:rPr>
          <w:lang w:val="en-US"/>
        </w:rPr>
        <w:t xml:space="preserve">ne with the approval of the {organization} leadership and the CIRT Lead should brief senior leadership on the status of the incident and why they believe it is time to declare the incident over and move into long-term actions.  </w:t>
      </w:r>
    </w:p>
    <w:p w14:paraId="7CF3FFC6" w14:textId="2E406692" w:rsidR="002F6152" w:rsidRPr="000C0626" w:rsidRDefault="002F6152" w:rsidP="002F6152">
      <w:pPr>
        <w:rPr>
          <w:lang w:val="en-US"/>
        </w:rPr>
      </w:pPr>
      <w:r w:rsidRPr="000C0626">
        <w:rPr>
          <w:lang w:val="en-US"/>
        </w:rPr>
        <w:t xml:space="preserve">Importantly, just as acknowledging the crisis's occurrence was vital at the beginning, formally declaring the incident’s end is crucial for your staff, customers, partners, clients, stakeholders, market, and regulators. </w:t>
      </w:r>
    </w:p>
    <w:p w14:paraId="37A8452B" w14:textId="144AE3B1" w:rsidR="002F6152" w:rsidRPr="000C0626" w:rsidRDefault="002F6152" w:rsidP="004031C3">
      <w:pPr>
        <w:ind w:left="720"/>
        <w:rPr>
          <w:lang w:val="en-US"/>
        </w:rPr>
      </w:pPr>
      <w:r w:rsidRPr="000C0626">
        <w:rPr>
          <w:rFonts w:ascii="Apple Color Emoji" w:hAnsi="Apple Color Emoji" w:cs="Apple Color Emoji"/>
          <w:lang w:val="en-US"/>
        </w:rPr>
        <w:t>❗️</w:t>
      </w:r>
      <w:r w:rsidRPr="000C0626">
        <w:rPr>
          <w:lang w:val="en-US"/>
        </w:rPr>
        <w:t>Once you are sure the crisis is over, issue a formal statement or notification to all stakeholders</w:t>
      </w:r>
      <w:r w:rsidR="004031C3" w:rsidRPr="000C0626">
        <w:rPr>
          <w:lang w:val="en-US"/>
        </w:rPr>
        <w:t>, customers, staff, vendors</w:t>
      </w:r>
      <w:r w:rsidRPr="000C0626">
        <w:rPr>
          <w:lang w:val="en-US"/>
        </w:rPr>
        <w:t xml:space="preserve"> and </w:t>
      </w:r>
      <w:r w:rsidR="004031C3" w:rsidRPr="000C0626">
        <w:rPr>
          <w:lang w:val="en-US"/>
        </w:rPr>
        <w:t xml:space="preserve">other </w:t>
      </w:r>
      <w:r w:rsidRPr="000C0626">
        <w:rPr>
          <w:lang w:val="en-US"/>
        </w:rPr>
        <w:t>interested parties</w:t>
      </w:r>
      <w:r w:rsidR="004031C3" w:rsidRPr="000C0626">
        <w:rPr>
          <w:lang w:val="en-US"/>
        </w:rPr>
        <w:t>.</w:t>
      </w:r>
    </w:p>
    <w:p w14:paraId="635A1066" w14:textId="22D15B61" w:rsidR="004031C3" w:rsidRPr="000C0626" w:rsidRDefault="004031C3" w:rsidP="004031C3">
      <w:pPr>
        <w:ind w:left="720"/>
        <w:rPr>
          <w:rFonts w:ascii="Cambria" w:hAnsi="Cambria"/>
          <w:lang w:val="en-US"/>
        </w:rPr>
      </w:pPr>
      <w:r w:rsidRPr="000C0626">
        <w:rPr>
          <w:rFonts w:ascii="Apple Color Emoji" w:hAnsi="Apple Color Emoji" w:cs="Apple Color Emoji"/>
          <w:lang w:val="en-US"/>
        </w:rPr>
        <w:t>❗️</w:t>
      </w:r>
      <w:r w:rsidRPr="000C0626">
        <w:rPr>
          <w:lang w:val="en-US"/>
        </w:rPr>
        <w:t xml:space="preserve">Ensure any necessary </w:t>
      </w:r>
      <w:hyperlink w:anchor="_External_Notification" w:history="1">
        <w:r w:rsidRPr="000C0626">
          <w:rPr>
            <w:rStyle w:val="Hyperlink"/>
            <w:lang w:val="en-US"/>
          </w:rPr>
          <w:t>regulatory notifications</w:t>
        </w:r>
      </w:hyperlink>
      <w:r w:rsidRPr="000C0626">
        <w:rPr>
          <w:lang w:val="en-US"/>
        </w:rPr>
        <w:t xml:space="preserve"> are made that the CIRT has been stood down.</w:t>
      </w:r>
    </w:p>
    <w:p w14:paraId="1B742EC6" w14:textId="29DB94C7" w:rsidR="002F6152" w:rsidRPr="000C0626" w:rsidRDefault="002F6152" w:rsidP="002F6152">
      <w:pPr>
        <w:rPr>
          <w:lang w:val="en-US"/>
        </w:rPr>
        <w:sectPr w:rsidR="002F6152" w:rsidRPr="000C0626">
          <w:headerReference w:type="even" r:id="rId36"/>
          <w:headerReference w:type="default" r:id="rId37"/>
          <w:headerReference w:type="first" r:id="rId38"/>
          <w:pgSz w:w="11906" w:h="16838"/>
          <w:pgMar w:top="1080" w:right="1080" w:bottom="1080" w:left="1080" w:header="720" w:footer="720" w:gutter="0"/>
          <w:cols w:space="720"/>
        </w:sectPr>
      </w:pPr>
      <w:r w:rsidRPr="000C0626">
        <w:rPr>
          <w:lang w:val="en-US"/>
        </w:rPr>
        <w:t xml:space="preserve">This declaration assures </w:t>
      </w:r>
      <w:r w:rsidR="004031C3" w:rsidRPr="000C0626">
        <w:rPr>
          <w:lang w:val="en-US"/>
        </w:rPr>
        <w:t xml:space="preserve">all interested parties </w:t>
      </w:r>
      <w:r w:rsidRPr="000C0626">
        <w:rPr>
          <w:lang w:val="en-US"/>
        </w:rPr>
        <w:t xml:space="preserve">that the situation is under control </w:t>
      </w:r>
      <w:r w:rsidR="004031C3" w:rsidRPr="000C0626">
        <w:rPr>
          <w:lang w:val="en-US"/>
        </w:rPr>
        <w:t>so a</w:t>
      </w:r>
      <w:r w:rsidRPr="000C0626">
        <w:rPr>
          <w:lang w:val="en-US"/>
        </w:rPr>
        <w:t xml:space="preserve">void prematurely declaring the </w:t>
      </w:r>
      <w:r w:rsidR="004031C3" w:rsidRPr="000C0626">
        <w:rPr>
          <w:lang w:val="en-US"/>
        </w:rPr>
        <w:t>incident</w:t>
      </w:r>
      <w:r w:rsidRPr="000C0626">
        <w:rPr>
          <w:lang w:val="en-US"/>
        </w:rPr>
        <w:t xml:space="preserve"> over; only do so when you are confident that all issues have been resolved and managed.</w:t>
      </w:r>
    </w:p>
    <w:p w14:paraId="429425E3" w14:textId="77777777" w:rsidR="006722C1" w:rsidRPr="000C0626" w:rsidRDefault="004A5E5B" w:rsidP="007F1748">
      <w:pPr>
        <w:pStyle w:val="Heading1"/>
      </w:pPr>
      <w:bookmarkStart w:id="52" w:name="_Toc182751810"/>
      <w:r w:rsidRPr="000C0626">
        <w:lastRenderedPageBreak/>
        <w:t>4 - Post Incident Activity</w:t>
      </w:r>
      <w:bookmarkEnd w:id="52"/>
    </w:p>
    <w:p w14:paraId="487E47F6" w14:textId="77777777" w:rsidR="006722C1" w:rsidRPr="000C0626" w:rsidRDefault="004A5E5B" w:rsidP="002F21E0">
      <w:pPr>
        <w:rPr>
          <w:lang w:val="en-US"/>
        </w:rPr>
      </w:pPr>
      <w:r w:rsidRPr="000C0626">
        <w:rPr>
          <w:noProof/>
          <w:lang w:val="en-US"/>
        </w:rPr>
        <w:drawing>
          <wp:inline distT="114300" distB="114300" distL="114300" distR="114300" wp14:anchorId="3A57C899" wp14:editId="54B77590">
            <wp:extent cx="4572000" cy="131689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t="35333" b="35869"/>
                    <a:stretch>
                      <a:fillRect/>
                    </a:stretch>
                  </pic:blipFill>
                  <pic:spPr>
                    <a:xfrm>
                      <a:off x="0" y="0"/>
                      <a:ext cx="4572000" cy="1316898"/>
                    </a:xfrm>
                    <a:prstGeom prst="rect">
                      <a:avLst/>
                    </a:prstGeom>
                    <a:ln/>
                  </pic:spPr>
                </pic:pic>
              </a:graphicData>
            </a:graphic>
          </wp:inline>
        </w:drawing>
      </w:r>
    </w:p>
    <w:p w14:paraId="07DDF10A" w14:textId="37F34AEF" w:rsidR="000C0626" w:rsidRPr="000C0626" w:rsidRDefault="000C0626" w:rsidP="000C0626">
      <w:pPr>
        <w:pStyle w:val="Heading2"/>
      </w:pPr>
      <w:r w:rsidRPr="000C0626">
        <w:t>Lessons Learned</w:t>
      </w:r>
    </w:p>
    <w:p w14:paraId="0B1B6E6C" w14:textId="7A8CD540" w:rsidR="00DF1063" w:rsidRPr="000C0626" w:rsidRDefault="000C0626" w:rsidP="00DF1063">
      <w:pPr>
        <w:rPr>
          <w:lang w:val="en-US"/>
        </w:rPr>
      </w:pPr>
      <w:r w:rsidRPr="000C0626">
        <w:rPr>
          <w:lang w:val="en-US"/>
        </w:rPr>
        <w:t xml:space="preserve">It is essential </w:t>
      </w:r>
      <w:r w:rsidR="00DF1063" w:rsidRPr="000C0626">
        <w:rPr>
          <w:lang w:val="en-US"/>
        </w:rPr>
        <w:t>to conduct a post-incident review or wash-up to identify lessons learned. These sessions should take place within a few days of the incident so that people's memories are fresh.</w:t>
      </w:r>
      <w:r w:rsidR="004946D9" w:rsidRPr="000C0626">
        <w:rPr>
          <w:lang w:val="en-US"/>
        </w:rPr>
        <w:t xml:space="preserve"> Broadly these sessions look at three areas.</w:t>
      </w:r>
    </w:p>
    <w:p w14:paraId="744CC313" w14:textId="159D794A" w:rsidR="00DF1063" w:rsidRPr="000C0626" w:rsidRDefault="004946D9" w:rsidP="004946D9">
      <w:pPr>
        <w:pStyle w:val="ListParagraph"/>
        <w:numPr>
          <w:ilvl w:val="0"/>
          <w:numId w:val="32"/>
        </w:numPr>
        <w:rPr>
          <w:lang w:val="en-US"/>
        </w:rPr>
      </w:pPr>
      <w:r w:rsidRPr="000C0626">
        <w:rPr>
          <w:b/>
          <w:bCs/>
          <w:lang w:val="en-US"/>
        </w:rPr>
        <w:t>Event</w:t>
      </w:r>
      <w:r w:rsidRPr="000C0626">
        <w:rPr>
          <w:lang w:val="en-US"/>
        </w:rPr>
        <w:t>. T</w:t>
      </w:r>
      <w:r w:rsidR="00DF1063" w:rsidRPr="000C0626">
        <w:rPr>
          <w:lang w:val="en-US"/>
        </w:rPr>
        <w:t>o understand what happened and what measures could be taken to prevent future incidents of this type.</w:t>
      </w:r>
      <w:r w:rsidRPr="000C0626">
        <w:rPr>
          <w:lang w:val="en-US"/>
        </w:rPr>
        <w:t xml:space="preserve"> This will also review the efficacy of existing preventative measures.</w:t>
      </w:r>
    </w:p>
    <w:p w14:paraId="68FA852D" w14:textId="211A35EE" w:rsidR="00DF1063" w:rsidRPr="000C0626" w:rsidRDefault="004946D9" w:rsidP="004946D9">
      <w:pPr>
        <w:pStyle w:val="ListParagraph"/>
        <w:numPr>
          <w:ilvl w:val="0"/>
          <w:numId w:val="32"/>
        </w:numPr>
        <w:rPr>
          <w:lang w:val="en-US"/>
        </w:rPr>
      </w:pPr>
      <w:r w:rsidRPr="000C0626">
        <w:rPr>
          <w:b/>
          <w:bCs/>
          <w:lang w:val="en-US"/>
        </w:rPr>
        <w:t>Execution</w:t>
      </w:r>
      <w:r w:rsidRPr="000C0626">
        <w:rPr>
          <w:lang w:val="en-US"/>
        </w:rPr>
        <w:t>. How effective was the execution of the response plan and the performance of those involved?</w:t>
      </w:r>
    </w:p>
    <w:p w14:paraId="2183352E" w14:textId="0ADA6D04" w:rsidR="004946D9" w:rsidRPr="000C0626" w:rsidRDefault="004946D9" w:rsidP="004946D9">
      <w:pPr>
        <w:pStyle w:val="ListParagraph"/>
        <w:numPr>
          <w:ilvl w:val="0"/>
          <w:numId w:val="32"/>
        </w:numPr>
        <w:rPr>
          <w:lang w:val="en-US"/>
        </w:rPr>
      </w:pPr>
      <w:r w:rsidRPr="000C0626">
        <w:rPr>
          <w:b/>
          <w:bCs/>
          <w:lang w:val="en-US"/>
        </w:rPr>
        <w:t>Plan and preparation</w:t>
      </w:r>
      <w:r w:rsidRPr="000C0626">
        <w:rPr>
          <w:lang w:val="en-US"/>
        </w:rPr>
        <w:t>. How effective or useful were pre-developed plans, templates and SOPs.</w:t>
      </w:r>
    </w:p>
    <w:p w14:paraId="6E8DE99F" w14:textId="67E5BEF2" w:rsidR="004946D9" w:rsidRPr="000C0626" w:rsidRDefault="004946D9" w:rsidP="00DF1063">
      <w:pPr>
        <w:rPr>
          <w:lang w:val="en-US"/>
        </w:rPr>
      </w:pPr>
      <w:r w:rsidRPr="000C0626">
        <w:rPr>
          <w:lang w:val="en-US"/>
        </w:rPr>
        <w:t>The outcome of the lessons learned session will be to identify the elements of the plans in preparation that worked well and any areas for improvement or adjustment. Specific questions to discuss are:</w:t>
      </w:r>
    </w:p>
    <w:p w14:paraId="49E6A93C" w14:textId="35348F56" w:rsidR="00DF1063" w:rsidRPr="000C0626" w:rsidRDefault="00DF1063" w:rsidP="00DF1063">
      <w:pPr>
        <w:pStyle w:val="ListParagraph"/>
        <w:numPr>
          <w:ilvl w:val="0"/>
          <w:numId w:val="31"/>
        </w:numPr>
        <w:rPr>
          <w:lang w:val="en-US"/>
        </w:rPr>
      </w:pPr>
      <w:r w:rsidRPr="000C0626">
        <w:rPr>
          <w:lang w:val="en-US"/>
        </w:rPr>
        <w:t>Exactly what happened, and at what times?</w:t>
      </w:r>
    </w:p>
    <w:p w14:paraId="3CB78997" w14:textId="77777777" w:rsidR="004946D9" w:rsidRPr="000C0626" w:rsidRDefault="00DF1063" w:rsidP="00DF1063">
      <w:pPr>
        <w:pStyle w:val="ListParagraph"/>
        <w:numPr>
          <w:ilvl w:val="0"/>
          <w:numId w:val="31"/>
        </w:numPr>
        <w:rPr>
          <w:lang w:val="en-US"/>
        </w:rPr>
      </w:pPr>
      <w:r w:rsidRPr="000C0626">
        <w:rPr>
          <w:lang w:val="en-US"/>
        </w:rPr>
        <w:t xml:space="preserve">How well did staff and management perform in dealing with the incident? </w:t>
      </w:r>
    </w:p>
    <w:p w14:paraId="1F3CEBCB" w14:textId="73DB3CC7" w:rsidR="00DF1063" w:rsidRPr="000C0626" w:rsidRDefault="00DF1063" w:rsidP="00DF1063">
      <w:pPr>
        <w:pStyle w:val="ListParagraph"/>
        <w:numPr>
          <w:ilvl w:val="0"/>
          <w:numId w:val="31"/>
        </w:numPr>
        <w:rPr>
          <w:lang w:val="en-US"/>
        </w:rPr>
      </w:pPr>
      <w:r w:rsidRPr="000C0626">
        <w:rPr>
          <w:lang w:val="en-US"/>
        </w:rPr>
        <w:t>Were the documented procedures followed? Were they adequate?</w:t>
      </w:r>
    </w:p>
    <w:p w14:paraId="4A196B94" w14:textId="77777777" w:rsidR="00DF1063" w:rsidRPr="000C0626" w:rsidRDefault="00DF1063" w:rsidP="00DF1063">
      <w:pPr>
        <w:pStyle w:val="ListParagraph"/>
        <w:numPr>
          <w:ilvl w:val="0"/>
          <w:numId w:val="31"/>
        </w:numPr>
        <w:rPr>
          <w:lang w:val="en-US"/>
        </w:rPr>
      </w:pPr>
      <w:r w:rsidRPr="000C0626">
        <w:rPr>
          <w:lang w:val="en-US"/>
        </w:rPr>
        <w:t>What information was needed sooner?</w:t>
      </w:r>
    </w:p>
    <w:p w14:paraId="6463B02B" w14:textId="77777777" w:rsidR="00DF1063" w:rsidRPr="000C0626" w:rsidRDefault="00DF1063" w:rsidP="00DF1063">
      <w:pPr>
        <w:pStyle w:val="ListParagraph"/>
        <w:numPr>
          <w:ilvl w:val="0"/>
          <w:numId w:val="31"/>
        </w:numPr>
        <w:rPr>
          <w:lang w:val="en-US"/>
        </w:rPr>
      </w:pPr>
      <w:r w:rsidRPr="000C0626">
        <w:rPr>
          <w:lang w:val="en-US"/>
        </w:rPr>
        <w:t>Were any steps or actions taken that might have inhibited the recovery?</w:t>
      </w:r>
    </w:p>
    <w:p w14:paraId="148F74F0" w14:textId="77777777" w:rsidR="00DF1063" w:rsidRPr="000C0626" w:rsidRDefault="00DF1063" w:rsidP="00DF1063">
      <w:pPr>
        <w:pStyle w:val="ListParagraph"/>
        <w:numPr>
          <w:ilvl w:val="0"/>
          <w:numId w:val="31"/>
        </w:numPr>
        <w:rPr>
          <w:lang w:val="en-US"/>
        </w:rPr>
      </w:pPr>
      <w:r w:rsidRPr="000C0626">
        <w:rPr>
          <w:lang w:val="en-US"/>
        </w:rPr>
        <w:t>What would the staff and management do differently the next time a similar incident occurs?</w:t>
      </w:r>
    </w:p>
    <w:p w14:paraId="46B94CD5" w14:textId="77777777" w:rsidR="00DF1063" w:rsidRPr="000C0626" w:rsidRDefault="00DF1063" w:rsidP="00DF1063">
      <w:pPr>
        <w:pStyle w:val="ListParagraph"/>
        <w:numPr>
          <w:ilvl w:val="0"/>
          <w:numId w:val="31"/>
        </w:numPr>
        <w:rPr>
          <w:lang w:val="en-US"/>
        </w:rPr>
      </w:pPr>
      <w:r w:rsidRPr="000C0626">
        <w:rPr>
          <w:lang w:val="en-US"/>
        </w:rPr>
        <w:t>How could information sharing with other organizations have been improved?</w:t>
      </w:r>
    </w:p>
    <w:p w14:paraId="5432A018" w14:textId="77777777" w:rsidR="00DF1063" w:rsidRPr="000C0626" w:rsidRDefault="00DF1063" w:rsidP="00DF1063">
      <w:pPr>
        <w:pStyle w:val="ListParagraph"/>
        <w:numPr>
          <w:ilvl w:val="0"/>
          <w:numId w:val="31"/>
        </w:numPr>
        <w:rPr>
          <w:lang w:val="en-US"/>
        </w:rPr>
      </w:pPr>
      <w:r w:rsidRPr="000C0626">
        <w:rPr>
          <w:lang w:val="en-US"/>
        </w:rPr>
        <w:t>What corrective actions can prevent similar incidents in the future?</w:t>
      </w:r>
    </w:p>
    <w:p w14:paraId="441B5C68" w14:textId="303DF6D2" w:rsidR="00DF1063" w:rsidRPr="000C0626" w:rsidRDefault="00DF1063" w:rsidP="00DF1063">
      <w:pPr>
        <w:pStyle w:val="ListParagraph"/>
        <w:numPr>
          <w:ilvl w:val="0"/>
          <w:numId w:val="31"/>
        </w:numPr>
        <w:rPr>
          <w:lang w:val="en-US"/>
        </w:rPr>
      </w:pPr>
      <w:r w:rsidRPr="000C0626">
        <w:rPr>
          <w:lang w:val="en-US"/>
        </w:rPr>
        <w:t>What precursors or indicators should be watched for in the future to detect similar incidents?</w:t>
      </w:r>
    </w:p>
    <w:p w14:paraId="08C93993" w14:textId="5664815B" w:rsidR="004946D9" w:rsidRPr="000C0626" w:rsidRDefault="004946D9" w:rsidP="007F1748">
      <w:pPr>
        <w:pStyle w:val="Heading2"/>
      </w:pPr>
      <w:bookmarkStart w:id="53" w:name="_Toc182751811"/>
      <w:r w:rsidRPr="000C0626">
        <w:t>Capturing lessons learned and follow through</w:t>
      </w:r>
      <w:bookmarkEnd w:id="53"/>
    </w:p>
    <w:p w14:paraId="49A6B1BD" w14:textId="1AFD76F4" w:rsidR="004946D9" w:rsidRPr="000C0626" w:rsidRDefault="004946D9" w:rsidP="002F21E0">
      <w:pPr>
        <w:rPr>
          <w:lang w:val="en-US"/>
        </w:rPr>
      </w:pPr>
      <w:r w:rsidRPr="000C0626">
        <w:rPr>
          <w:lang w:val="en-US"/>
        </w:rPr>
        <w:t xml:space="preserve">Some of the identified lessons learned or actions will need immediate implementation. For example, anything needed to rectify and identified vulnerability. </w:t>
      </w:r>
    </w:p>
    <w:p w14:paraId="20149289" w14:textId="24E8366F" w:rsidR="006722C1" w:rsidRPr="000C0626" w:rsidRDefault="004946D9" w:rsidP="002F21E0">
      <w:pPr>
        <w:rPr>
          <w:lang w:val="en-US"/>
        </w:rPr>
      </w:pPr>
      <w:r w:rsidRPr="000C0626">
        <w:rPr>
          <w:lang w:val="en-US"/>
        </w:rPr>
        <w:lastRenderedPageBreak/>
        <w:t>However, actions that require additional planning or resources should be captured in a formal lessons</w:t>
      </w:r>
      <w:r w:rsidR="007F1748" w:rsidRPr="000C0626">
        <w:rPr>
          <w:lang w:val="en-US"/>
        </w:rPr>
        <w:t>-</w:t>
      </w:r>
      <w:r w:rsidRPr="000C0626">
        <w:rPr>
          <w:lang w:val="en-US"/>
        </w:rPr>
        <w:t xml:space="preserve">learned document and each action should have an identified owner and deadline </w:t>
      </w:r>
      <w:r w:rsidR="007F1748" w:rsidRPr="000C0626">
        <w:rPr>
          <w:lang w:val="en-US"/>
        </w:rPr>
        <w:t>to</w:t>
      </w:r>
      <w:r w:rsidRPr="000C0626">
        <w:rPr>
          <w:lang w:val="en-US"/>
        </w:rPr>
        <w:t xml:space="preserve"> ensure that these lessons are put into practice and adjustments made.</w:t>
      </w:r>
    </w:p>
    <w:p w14:paraId="0B6B177C" w14:textId="4C3246D9" w:rsidR="004946D9" w:rsidRPr="000C0626" w:rsidRDefault="004946D9" w:rsidP="002F21E0">
      <w:pPr>
        <w:rPr>
          <w:lang w:val="en-US"/>
        </w:rPr>
      </w:pPr>
      <w:r w:rsidRPr="000C0626">
        <w:rPr>
          <w:lang w:val="en-US"/>
        </w:rPr>
        <w:t>At this point the post-incident activity feeds into the first preparation step to ensure that the organization is better prepared for future incidents.</w:t>
      </w:r>
    </w:p>
    <w:p w14:paraId="28BC6466" w14:textId="77777777" w:rsidR="000C0626" w:rsidRPr="000C0626" w:rsidRDefault="000C0626" w:rsidP="002F21E0">
      <w:pPr>
        <w:rPr>
          <w:lang w:val="en-US"/>
        </w:rPr>
      </w:pPr>
    </w:p>
    <w:p w14:paraId="4D15992D" w14:textId="2F69CEAA" w:rsidR="000C0626" w:rsidRPr="000C0626" w:rsidRDefault="000C0626" w:rsidP="000C0626">
      <w:pPr>
        <w:pStyle w:val="Heading2"/>
      </w:pPr>
      <w:r w:rsidRPr="000C0626">
        <w:t>Investigations</w:t>
      </w:r>
    </w:p>
    <w:p w14:paraId="67E5D290" w14:textId="77777777" w:rsidR="000C0626" w:rsidRPr="000C0626" w:rsidRDefault="000C0626" w:rsidP="000C0626">
      <w:pPr>
        <w:rPr>
          <w:lang w:val="en-US"/>
        </w:rPr>
      </w:pPr>
      <w:r w:rsidRPr="000C0626">
        <w:rPr>
          <w:lang w:val="en-US"/>
        </w:rPr>
        <w:t>In certain circumstances, investigations or regulatory inquiries may be necessary following an event. These are separate to and outside the scope of this plan, but the work done during the incident and the records kept, particularly the evidence records, will be essential to these post-incident events.</w:t>
      </w:r>
    </w:p>
    <w:p w14:paraId="319623BD" w14:textId="77777777" w:rsidR="000C0626" w:rsidRPr="000C0626" w:rsidRDefault="000C0626" w:rsidP="002F21E0">
      <w:pPr>
        <w:rPr>
          <w:lang w:val="en-US"/>
        </w:rPr>
      </w:pPr>
    </w:p>
    <w:p w14:paraId="46A5AB68" w14:textId="77777777" w:rsidR="006722C1" w:rsidRPr="000C0626" w:rsidRDefault="006722C1" w:rsidP="007F1748">
      <w:pPr>
        <w:pStyle w:val="Heading1"/>
      </w:pPr>
      <w:bookmarkStart w:id="54" w:name="_uh3zaw1c26oi" w:colFirst="0" w:colLast="0"/>
      <w:bookmarkStart w:id="55" w:name="_5ooy4m73a2vt" w:colFirst="0" w:colLast="0"/>
      <w:bookmarkStart w:id="56" w:name="_yjgsvp757p9x" w:colFirst="0" w:colLast="0"/>
      <w:bookmarkEnd w:id="54"/>
      <w:bookmarkEnd w:id="55"/>
      <w:bookmarkEnd w:id="56"/>
    </w:p>
    <w:sectPr w:rsidR="006722C1" w:rsidRPr="000C0626">
      <w:headerReference w:type="even" r:id="rId40"/>
      <w:headerReference w:type="default" r:id="rId41"/>
      <w:headerReference w:type="first" r:id="rId42"/>
      <w:pgSz w:w="11906" w:h="16838"/>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16BCAA" w14:textId="77777777" w:rsidR="00C56242" w:rsidRDefault="00C56242" w:rsidP="002F21E0">
      <w:r>
        <w:separator/>
      </w:r>
    </w:p>
  </w:endnote>
  <w:endnote w:type="continuationSeparator" w:id="0">
    <w:p w14:paraId="3AA238BE" w14:textId="77777777" w:rsidR="00C56242" w:rsidRDefault="00C56242" w:rsidP="002F2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1271E910-CD90-F44F-9B00-C0BFE6AEBD9E}"/>
  </w:font>
  <w:font w:name="Times New Roman">
    <w:panose1 w:val="02020603050405020304"/>
    <w:charset w:val="00"/>
    <w:family w:val="roman"/>
    <w:pitch w:val="variable"/>
    <w:sig w:usb0="E0002EFF" w:usb1="C000785B" w:usb2="00000009" w:usb3="00000000" w:csb0="000001FF" w:csb1="00000000"/>
    <w:embedRegular r:id="rId2" w:fontKey="{55BB0D9D-0D00-4B41-B848-9F576E72A6ED}"/>
  </w:font>
  <w:font w:name="Courier New">
    <w:panose1 w:val="02070309020205020404"/>
    <w:charset w:val="00"/>
    <w:family w:val="modern"/>
    <w:pitch w:val="fixed"/>
    <w:sig w:usb0="E0002AFF" w:usb1="C0007843" w:usb2="00000009" w:usb3="00000000" w:csb0="000001FF" w:csb1="00000000"/>
    <w:embedRegular r:id="rId3" w:fontKey="{D67BE01E-B529-664A-A67E-6EA95E229721}"/>
  </w:font>
  <w:font w:name="Wingdings">
    <w:panose1 w:val="05000000000000000000"/>
    <w:charset w:val="4D"/>
    <w:family w:val="decorative"/>
    <w:pitch w:val="variable"/>
    <w:sig w:usb0="00000003" w:usb1="00000000" w:usb2="00000000" w:usb3="00000000" w:csb0="80000001" w:csb1="00000000"/>
    <w:embedRegular r:id="rId4" w:fontKey="{C9A89B1E-B06D-4243-B8AB-97221814C8F8}"/>
  </w:font>
  <w:font w:name="Arial">
    <w:panose1 w:val="020B0604020202020204"/>
    <w:charset w:val="00"/>
    <w:family w:val="swiss"/>
    <w:pitch w:val="variable"/>
    <w:sig w:usb0="E0002AFF" w:usb1="C0007843" w:usb2="00000009" w:usb3="00000000" w:csb0="000001FF" w:csb1="00000000"/>
    <w:embedRegular r:id="rId5" w:fontKey="{EA9FEADF-D14E-7B4E-9BC1-1346CBC679E8}"/>
    <w:embedBold r:id="rId6" w:fontKey="{92D4E71E-D5DE-114A-B5E3-99087260743D}"/>
    <w:embedItalic r:id="rId7" w:fontKey="{8E82D079-6EBA-3841-9F35-5E6FCB79C797}"/>
    <w:embedBoldItalic r:id="rId8" w:fontKey="{6523A7EC-3A69-4742-9220-AFFF08924F6B}"/>
  </w:font>
  <w:font w:name="MS Mincho">
    <w:altName w:val="ＭＳ 明朝"/>
    <w:panose1 w:val="02020609040205080304"/>
    <w:charset w:val="80"/>
    <w:family w:val="modern"/>
    <w:pitch w:val="fixed"/>
    <w:sig w:usb0="E00002FF" w:usb1="6AC7FDFB" w:usb2="08000012" w:usb3="00000000" w:csb0="0002009F" w:csb1="00000000"/>
  </w:font>
  <w:font w:name="IBM Plex Mono">
    <w:panose1 w:val="020B0509050203000203"/>
    <w:charset w:val="4D"/>
    <w:family w:val="modern"/>
    <w:pitch w:val="fixed"/>
    <w:sig w:usb0="A000026F" w:usb1="5000207B" w:usb2="00000000" w:usb3="00000000" w:csb0="00000197" w:csb1="00000000"/>
    <w:embedRegular r:id="rId9" w:fontKey="{CDD5E4F5-5799-694B-BCCB-91C6E9E6C413}"/>
  </w:font>
  <w:font w:name="Cambria">
    <w:panose1 w:val="02040503050406030204"/>
    <w:charset w:val="00"/>
    <w:family w:val="roman"/>
    <w:pitch w:val="variable"/>
    <w:sig w:usb0="E00002FF" w:usb1="400004FF" w:usb2="00000000" w:usb3="00000000" w:csb0="0000019F" w:csb1="00000000"/>
    <w:embedRegular r:id="rId10" w:fontKey="{5DD7200D-D716-4445-81F4-A31A0A6EA963}"/>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0002AFF" w:usb1="C000247B" w:usb2="00000009" w:usb3="00000000" w:csb0="000001FF" w:csb1="00000000"/>
    <w:embedRegular r:id="rId12" w:fontKey="{7B017767-5C96-684F-9BBF-D97BE6CBF0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7BDD3" w14:textId="77777777" w:rsidR="00CC3E19" w:rsidRDefault="00CC3E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DFA0B" w14:textId="77777777" w:rsidR="006722C1" w:rsidRDefault="002F3D9E" w:rsidP="002F21E0">
    <w:r>
      <w:rPr>
        <w:noProof/>
      </w:rPr>
    </w:r>
    <w:r w:rsidR="002F3D9E">
      <w:rPr>
        <w:noProof/>
      </w:rPr>
      <w:pict w14:anchorId="7FE32FB7">
        <v:rect id="_x0000_i1026" alt="" style="width:451.3pt;height:.05pt;mso-width-percent:0;mso-height-percent:0;mso-width-percent:0;mso-height-percent:0" o:hralign="center" o:hrstd="t" o:hr="t" fillcolor="#a0a0a0" stroked="f"/>
      </w:pict>
    </w:r>
  </w:p>
  <w:p w14:paraId="0C1E7594" w14:textId="77777777" w:rsidR="006722C1" w:rsidRDefault="004A5E5B" w:rsidP="002F21E0">
    <w:r>
      <w:fldChar w:fldCharType="begin"/>
    </w:r>
    <w:r>
      <w:instrText>PAGE</w:instrText>
    </w:r>
    <w:r>
      <w:fldChar w:fldCharType="separate"/>
    </w:r>
    <w:r w:rsidR="00F34103">
      <w:rPr>
        <w:noProof/>
      </w:rPr>
      <w:t>2</w:t>
    </w:r>
    <w:r>
      <w:fldChar w:fldCharType="end"/>
    </w:r>
    <w:r>
      <w:t xml:space="preserve"> of </w:t>
    </w:r>
    <w:r>
      <w:fldChar w:fldCharType="begin"/>
    </w:r>
    <w:r>
      <w:instrText>NUMPAGES</w:instrText>
    </w:r>
    <w:r>
      <w:fldChar w:fldCharType="separate"/>
    </w:r>
    <w:r w:rsidR="00F34103">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1023D" w14:textId="77777777" w:rsidR="00CC3E19" w:rsidRDefault="00CC3E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352059" w14:textId="77777777" w:rsidR="00C56242" w:rsidRDefault="00C56242" w:rsidP="002F21E0">
      <w:r>
        <w:separator/>
      </w:r>
    </w:p>
  </w:footnote>
  <w:footnote w:type="continuationSeparator" w:id="0">
    <w:p w14:paraId="26F5D653" w14:textId="77777777" w:rsidR="00C56242" w:rsidRDefault="00C56242" w:rsidP="002F2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F0EA1" w14:textId="77777777" w:rsidR="00CC3E19" w:rsidRDefault="00CC3E1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B98A8" w14:textId="77777777" w:rsidR="00CC3E19" w:rsidRDefault="00CC3E1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F5877" w14:textId="3BCC39ED" w:rsidR="00F34103" w:rsidRPr="00F34103" w:rsidRDefault="002F3D9E" w:rsidP="002F21E0">
    <w:r>
      <w:rPr>
        <w:noProof/>
      </w:rPr>
    </w:r>
    <w:r w:rsidR="002F3D9E">
      <w:rPr>
        <w:noProof/>
      </w:rPr>
      <w:pict w14:anchorId="06AADA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512.35pt;height:176.75pt;rotation:315;z-index:-251644928;mso-wrap-edited:f;mso-width-percent:0;mso-height-percent:0;mso-position-horizontal:center;mso-position-horizontal-relative:margin;mso-position-vertical:center;mso-position-vertical-relative:margin;mso-width-percent:0;mso-height-percent:0" fillcolor="#e8eaed" stroked="f">
          <v:textpath style="font-family:&quot;&amp;quot&quot;;font-size:1pt" string="DRAFT"/>
          <w10:wrap anchorx="margin" anchory="margin"/>
        </v:shape>
      </w:pict>
    </w:r>
    <w:r w:rsidR="00F34103">
      <w:t>Foundation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1B7A4" w14:textId="77777777" w:rsidR="00CC3E19" w:rsidRDefault="00CC3E1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D67A5" w14:textId="77777777" w:rsidR="00CC3E19" w:rsidRDefault="00CC3E1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BFD7F" w14:textId="65AB8133" w:rsidR="00F34103" w:rsidRPr="00F34103" w:rsidRDefault="002F3D9E" w:rsidP="002F21E0">
    <w:r>
      <w:rPr>
        <w:noProof/>
      </w:rPr>
    </w:r>
    <w:r w:rsidR="002F3D9E">
      <w:rPr>
        <w:noProof/>
      </w:rPr>
      <w:pict w14:anchorId="00D787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512.35pt;height:176.75pt;rotation:315;z-index:-251646976;mso-wrap-edited:f;mso-width-percent:0;mso-height-percent:0;mso-position-horizontal:center;mso-position-horizontal-relative:margin;mso-position-vertical:center;mso-position-vertical-relative:margin;mso-width-percent:0;mso-height-percent:0" fillcolor="#e8eaed" stroked="f">
          <v:textpath style="font-family:&quot;&amp;quot&quot;;font-size:1pt" string="DRAFT"/>
          <w10:wrap anchorx="margin" anchory="margin"/>
        </v:shape>
      </w:pict>
    </w:r>
    <w:r w:rsidR="00F34103">
      <w:t>1 - Preparation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19A8F" w14:textId="77777777" w:rsidR="00CC3E19" w:rsidRDefault="00CC3E1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07926" w14:textId="77777777" w:rsidR="00CC3E19" w:rsidRDefault="00CC3E1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3A57C" w14:textId="75089C62" w:rsidR="00F34103" w:rsidRPr="00F34103" w:rsidRDefault="002F3D9E" w:rsidP="002F21E0">
    <w:r>
      <w:rPr>
        <w:noProof/>
      </w:rPr>
    </w:r>
    <w:r w:rsidR="002F3D9E">
      <w:rPr>
        <w:noProof/>
      </w:rPr>
      <w:pict w14:anchorId="3F427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512.35pt;height:176.75pt;rotation:315;z-index:-251642880;mso-wrap-edited:f;mso-width-percent:0;mso-height-percent:0;mso-position-horizontal:center;mso-position-horizontal-relative:margin;mso-position-vertical:center;mso-position-vertical-relative:margin;mso-width-percent:0;mso-height-percent:0" fillcolor="#e8eaed" stroked="f">
          <v:textpath style="font-family:&quot;&amp;quot&quot;;font-size:1pt" string="DRAFT"/>
          <w10:wrap anchorx="margin" anchory="margin"/>
        </v:shape>
      </w:pict>
    </w:r>
    <w:r w:rsidR="00F34103">
      <w:t>2 – Detection and Analysis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CD461" w14:textId="77777777" w:rsidR="00CC3E19" w:rsidRDefault="00CC3E1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8996E" w14:textId="77777777" w:rsidR="00CC3E19" w:rsidRDefault="00CC3E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64683" w14:textId="3F8D5ABF" w:rsidR="006722C1" w:rsidRPr="00F34103" w:rsidRDefault="00042934" w:rsidP="002F21E0">
    <w:r w:rsidRPr="00F34103">
      <w:t>Introduction</w:t>
    </w:r>
  </w:p>
  <w:p w14:paraId="463A7A64" w14:textId="2B414582" w:rsidR="006722C1" w:rsidRDefault="002F3D9E" w:rsidP="002F21E0">
    <w:r>
      <w:rPr>
        <w:noProof/>
      </w:rPr>
    </w:r>
    <w:r w:rsidR="002F3D9E">
      <w:rPr>
        <w:noProof/>
      </w:rPr>
      <w:pict w14:anchorId="36C6B604">
        <v:rect id="_x0000_i1025" alt="" style="width:451.3pt;height:.05pt;mso-width-percent:0;mso-height-percent:0;mso-width-percent:0;mso-height-percent:0" o:hralign="center" o:hrstd="t" o:hr="t" fillcolor="#a0a0a0" stroked="f"/>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CF620" w14:textId="6805FB6F" w:rsidR="00F34103" w:rsidRPr="00F34103" w:rsidRDefault="00502AF2" w:rsidP="002F21E0">
    <w:r>
      <w:t>3 – Containment, Eradication and Recovery</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07411" w14:textId="77777777" w:rsidR="00CC3E19" w:rsidRDefault="00CC3E1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A8275" w14:textId="77777777" w:rsidR="00CC3E19" w:rsidRDefault="00CC3E1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90D45" w14:textId="067C196A" w:rsidR="006722C1" w:rsidRDefault="00FE6499" w:rsidP="00FE6499">
    <w:r>
      <w:rPr>
        <w:noProof/>
      </w:rPr>
      <w:t>4 – Post Incident Activity</w:t>
    </w:r>
  </w:p>
  <w:p w14:paraId="6CDEF2F8" w14:textId="77777777" w:rsidR="006722C1" w:rsidRDefault="002F3D9E" w:rsidP="002F21E0">
    <w:r>
      <w:rPr>
        <w:noProof/>
      </w:rPr>
    </w:r>
    <w:r w:rsidR="002F3D9E">
      <w:rPr>
        <w:noProof/>
      </w:rPr>
      <w:pict w14:anchorId="6494AEFB">
        <v:rect id="_x0000_i1027" alt="" style="width:451.3pt;height:.05pt;mso-width-percent:0;mso-height-percent:0;mso-width-percent:0;mso-height-percent:0" o:hralign="center" o:hrstd="t" o:hr="t" fillcolor="#a0a0a0" stroked="f"/>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BD3D5" w14:textId="77777777" w:rsidR="00CC3E19" w:rsidRDefault="00CC3E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B19BE" w14:textId="380C00F4" w:rsidR="006722C1" w:rsidRDefault="006722C1" w:rsidP="002F21E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EDFAC" w14:textId="77777777" w:rsidR="00CC3E19" w:rsidRDefault="00CC3E1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559B6" w14:textId="2CDF1D84" w:rsidR="006722C1" w:rsidRPr="00F34103" w:rsidRDefault="006722C1" w:rsidP="002F21E0">
    <w:pPr>
      <w:rPr>
        <w:color w:val="1F497D" w:themeColor="text2"/>
        <w:sz w:val="36"/>
        <w:szCs w:val="3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FB4FF" w14:textId="77777777" w:rsidR="00CC3E19" w:rsidRDefault="00CC3E1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63ADA" w14:textId="77777777" w:rsidR="00CC3E19" w:rsidRDefault="00CC3E1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EB705" w14:textId="77777777" w:rsidR="00F34103" w:rsidRPr="00F34103" w:rsidRDefault="002F3D9E" w:rsidP="002F21E0">
    <w:r>
      <w:rPr>
        <w:noProof/>
      </w:rPr>
    </w:r>
    <w:r w:rsidR="002F3D9E">
      <w:rPr>
        <w:noProof/>
      </w:rPr>
      <w:pict w14:anchorId="4F3CA0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margin-left:0;margin-top:0;width:512.35pt;height:176.75pt;rotation:315;z-index:-251649024;mso-wrap-edited:f;mso-width-percent:0;mso-height-percent:0;mso-position-horizontal:center;mso-position-horizontal-relative:margin;mso-position-vertical:center;mso-position-vertical-relative:margin;mso-width-percent:0;mso-height-percent:0" fillcolor="#e8eaed" stroked="f">
          <v:textpath style="font-family:&quot;&amp;quot&quot;;font-size:1pt" string="DRAFT"/>
          <w10:wrap anchorx="margin" anchory="margin"/>
        </v:shape>
      </w:pict>
    </w:r>
    <w:r w:rsidR="00F34103" w:rsidRPr="00F34103">
      <w:t>Overview</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7B5DC" w14:textId="77777777" w:rsidR="00CC3E19" w:rsidRDefault="00CC3E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83431"/>
    <w:multiLevelType w:val="hybridMultilevel"/>
    <w:tmpl w:val="D8C80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E74BC"/>
    <w:multiLevelType w:val="hybridMultilevel"/>
    <w:tmpl w:val="555E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40677"/>
    <w:multiLevelType w:val="multilevel"/>
    <w:tmpl w:val="530C5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BE0342"/>
    <w:multiLevelType w:val="multilevel"/>
    <w:tmpl w:val="5C3A8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3A755B"/>
    <w:multiLevelType w:val="multilevel"/>
    <w:tmpl w:val="CB949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256583"/>
    <w:multiLevelType w:val="multilevel"/>
    <w:tmpl w:val="3DC4F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916D14"/>
    <w:multiLevelType w:val="multilevel"/>
    <w:tmpl w:val="D4BCB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7812E5"/>
    <w:multiLevelType w:val="hybridMultilevel"/>
    <w:tmpl w:val="16868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AC55CE"/>
    <w:multiLevelType w:val="multilevel"/>
    <w:tmpl w:val="F53EF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B60F3D"/>
    <w:multiLevelType w:val="hybridMultilevel"/>
    <w:tmpl w:val="B524A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0C62E1"/>
    <w:multiLevelType w:val="multilevel"/>
    <w:tmpl w:val="4FD28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FD68BC"/>
    <w:multiLevelType w:val="hybridMultilevel"/>
    <w:tmpl w:val="6C4C4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3E3611"/>
    <w:multiLevelType w:val="multilevel"/>
    <w:tmpl w:val="B51ED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7006C2"/>
    <w:multiLevelType w:val="multilevel"/>
    <w:tmpl w:val="FFC23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1571BEA"/>
    <w:multiLevelType w:val="multilevel"/>
    <w:tmpl w:val="47ECB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8D51E7"/>
    <w:multiLevelType w:val="multilevel"/>
    <w:tmpl w:val="AB520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6437EA"/>
    <w:multiLevelType w:val="multilevel"/>
    <w:tmpl w:val="B60C9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2AA4157"/>
    <w:multiLevelType w:val="multilevel"/>
    <w:tmpl w:val="AFC81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F327FF"/>
    <w:multiLevelType w:val="multilevel"/>
    <w:tmpl w:val="2AD48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53D789F"/>
    <w:multiLevelType w:val="multilevel"/>
    <w:tmpl w:val="99EEC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8D85727"/>
    <w:multiLevelType w:val="multilevel"/>
    <w:tmpl w:val="892A9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90A5AF9"/>
    <w:multiLevelType w:val="multilevel"/>
    <w:tmpl w:val="9AB6B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452EEF"/>
    <w:multiLevelType w:val="multilevel"/>
    <w:tmpl w:val="7BCEF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06B4FF1"/>
    <w:multiLevelType w:val="multilevel"/>
    <w:tmpl w:val="2E7A4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22D4EE9"/>
    <w:multiLevelType w:val="multilevel"/>
    <w:tmpl w:val="FB12A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B121205"/>
    <w:multiLevelType w:val="hybridMultilevel"/>
    <w:tmpl w:val="116A7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2475FD"/>
    <w:multiLevelType w:val="hybridMultilevel"/>
    <w:tmpl w:val="88EE7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2A2012"/>
    <w:multiLevelType w:val="multilevel"/>
    <w:tmpl w:val="1DE67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5E67D6E"/>
    <w:multiLevelType w:val="multilevel"/>
    <w:tmpl w:val="4F8E6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B224166"/>
    <w:multiLevelType w:val="hybridMultilevel"/>
    <w:tmpl w:val="4CD4C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8C79F6"/>
    <w:multiLevelType w:val="hybridMultilevel"/>
    <w:tmpl w:val="40CE7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CE0837"/>
    <w:multiLevelType w:val="hybridMultilevel"/>
    <w:tmpl w:val="C67C0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107048"/>
    <w:multiLevelType w:val="multilevel"/>
    <w:tmpl w:val="7452E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0977186">
    <w:abstractNumId w:val="27"/>
  </w:num>
  <w:num w:numId="2" w16cid:durableId="1964382082">
    <w:abstractNumId w:val="19"/>
  </w:num>
  <w:num w:numId="3" w16cid:durableId="285237365">
    <w:abstractNumId w:val="15"/>
  </w:num>
  <w:num w:numId="4" w16cid:durableId="1697342383">
    <w:abstractNumId w:val="4"/>
  </w:num>
  <w:num w:numId="5" w16cid:durableId="234901218">
    <w:abstractNumId w:val="20"/>
  </w:num>
  <w:num w:numId="6" w16cid:durableId="1595817845">
    <w:abstractNumId w:val="22"/>
  </w:num>
  <w:num w:numId="7" w16cid:durableId="1582520000">
    <w:abstractNumId w:val="23"/>
  </w:num>
  <w:num w:numId="8" w16cid:durableId="30737254">
    <w:abstractNumId w:val="6"/>
  </w:num>
  <w:num w:numId="9" w16cid:durableId="1216819867">
    <w:abstractNumId w:val="13"/>
  </w:num>
  <w:num w:numId="10" w16cid:durableId="318004588">
    <w:abstractNumId w:val="24"/>
  </w:num>
  <w:num w:numId="11" w16cid:durableId="1518617822">
    <w:abstractNumId w:val="2"/>
  </w:num>
  <w:num w:numId="12" w16cid:durableId="1375226817">
    <w:abstractNumId w:val="14"/>
  </w:num>
  <w:num w:numId="13" w16cid:durableId="867909029">
    <w:abstractNumId w:val="32"/>
  </w:num>
  <w:num w:numId="14" w16cid:durableId="2133354230">
    <w:abstractNumId w:val="5"/>
  </w:num>
  <w:num w:numId="15" w16cid:durableId="189729789">
    <w:abstractNumId w:val="17"/>
  </w:num>
  <w:num w:numId="16" w16cid:durableId="299263417">
    <w:abstractNumId w:val="3"/>
  </w:num>
  <w:num w:numId="17" w16cid:durableId="384640931">
    <w:abstractNumId w:val="12"/>
  </w:num>
  <w:num w:numId="18" w16cid:durableId="2134595208">
    <w:abstractNumId w:val="21"/>
  </w:num>
  <w:num w:numId="19" w16cid:durableId="1701663084">
    <w:abstractNumId w:val="28"/>
  </w:num>
  <w:num w:numId="20" w16cid:durableId="1798257029">
    <w:abstractNumId w:val="8"/>
  </w:num>
  <w:num w:numId="21" w16cid:durableId="2016766917">
    <w:abstractNumId w:val="10"/>
  </w:num>
  <w:num w:numId="22" w16cid:durableId="656879386">
    <w:abstractNumId w:val="18"/>
  </w:num>
  <w:num w:numId="23" w16cid:durableId="883448193">
    <w:abstractNumId w:val="16"/>
  </w:num>
  <w:num w:numId="24" w16cid:durableId="768432307">
    <w:abstractNumId w:val="7"/>
  </w:num>
  <w:num w:numId="25" w16cid:durableId="21829221">
    <w:abstractNumId w:val="26"/>
  </w:num>
  <w:num w:numId="26" w16cid:durableId="558902250">
    <w:abstractNumId w:val="31"/>
  </w:num>
  <w:num w:numId="27" w16cid:durableId="1838839852">
    <w:abstractNumId w:val="30"/>
  </w:num>
  <w:num w:numId="28" w16cid:durableId="1187983616">
    <w:abstractNumId w:val="0"/>
  </w:num>
  <w:num w:numId="29" w16cid:durableId="147325121">
    <w:abstractNumId w:val="9"/>
  </w:num>
  <w:num w:numId="30" w16cid:durableId="1936401292">
    <w:abstractNumId w:val="29"/>
  </w:num>
  <w:num w:numId="31" w16cid:durableId="1542550846">
    <w:abstractNumId w:val="11"/>
  </w:num>
  <w:num w:numId="32" w16cid:durableId="661084654">
    <w:abstractNumId w:val="25"/>
  </w:num>
  <w:num w:numId="33" w16cid:durableId="12367481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embedTrueTypeFont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2C1"/>
    <w:rsid w:val="00042934"/>
    <w:rsid w:val="000C0626"/>
    <w:rsid w:val="00137239"/>
    <w:rsid w:val="001A339E"/>
    <w:rsid w:val="001A5202"/>
    <w:rsid w:val="001C2957"/>
    <w:rsid w:val="002304D8"/>
    <w:rsid w:val="002A6B94"/>
    <w:rsid w:val="002D101F"/>
    <w:rsid w:val="002F21E0"/>
    <w:rsid w:val="002F28DF"/>
    <w:rsid w:val="002F3D9E"/>
    <w:rsid w:val="002F6152"/>
    <w:rsid w:val="00367CE0"/>
    <w:rsid w:val="0037300E"/>
    <w:rsid w:val="004031C3"/>
    <w:rsid w:val="00415712"/>
    <w:rsid w:val="004232CF"/>
    <w:rsid w:val="00447EE9"/>
    <w:rsid w:val="004946D9"/>
    <w:rsid w:val="004A5E5B"/>
    <w:rsid w:val="00502AF2"/>
    <w:rsid w:val="00586BAF"/>
    <w:rsid w:val="005A6737"/>
    <w:rsid w:val="00604CA8"/>
    <w:rsid w:val="006722C1"/>
    <w:rsid w:val="00672D04"/>
    <w:rsid w:val="007F1748"/>
    <w:rsid w:val="0085422B"/>
    <w:rsid w:val="008C1EEC"/>
    <w:rsid w:val="009D3D7A"/>
    <w:rsid w:val="00A3652A"/>
    <w:rsid w:val="00C314AC"/>
    <w:rsid w:val="00C56242"/>
    <w:rsid w:val="00CC3E19"/>
    <w:rsid w:val="00CD0A59"/>
    <w:rsid w:val="00D23F4D"/>
    <w:rsid w:val="00D26189"/>
    <w:rsid w:val="00D46DDE"/>
    <w:rsid w:val="00DF1063"/>
    <w:rsid w:val="00E26A61"/>
    <w:rsid w:val="00EC593A"/>
    <w:rsid w:val="00EE6A64"/>
    <w:rsid w:val="00F34103"/>
    <w:rsid w:val="00FD0BD6"/>
    <w:rsid w:val="00FE6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62FCC"/>
  <w15:docId w15:val="{7EFFEF67-A8DD-9549-A9B9-C83436187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MS Mincho" w:hAnsi="Arial" w:cs="Arial"/>
        <w:color w:val="0E101A"/>
        <w:sz w:val="22"/>
        <w:szCs w:val="22"/>
        <w:lang w:val="en" w:eastAsia="en-US" w:bidi="ar-SA"/>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1E0"/>
    <w:pPr>
      <w:jc w:val="left"/>
    </w:pPr>
    <w:rPr>
      <w:sz w:val="24"/>
      <w:szCs w:val="24"/>
    </w:rPr>
  </w:style>
  <w:style w:type="paragraph" w:styleId="Heading1">
    <w:name w:val="heading 1"/>
    <w:basedOn w:val="Normal"/>
    <w:next w:val="Normal"/>
    <w:uiPriority w:val="9"/>
    <w:qFormat/>
    <w:rsid w:val="007F1748"/>
    <w:pPr>
      <w:keepNext/>
      <w:keepLines/>
      <w:spacing w:before="360" w:after="240"/>
      <w:outlineLvl w:val="0"/>
    </w:pPr>
    <w:rPr>
      <w:color w:val="073763"/>
      <w:sz w:val="40"/>
      <w:szCs w:val="40"/>
      <w:lang w:val="en-US"/>
    </w:rPr>
  </w:style>
  <w:style w:type="paragraph" w:styleId="Heading2">
    <w:name w:val="heading 2"/>
    <w:basedOn w:val="Normal"/>
    <w:next w:val="Normal"/>
    <w:uiPriority w:val="9"/>
    <w:unhideWhenUsed/>
    <w:qFormat/>
    <w:rsid w:val="007F1748"/>
    <w:pPr>
      <w:keepNext/>
      <w:keepLines/>
      <w:spacing w:before="240" w:after="240"/>
      <w:outlineLvl w:val="1"/>
    </w:pPr>
    <w:rPr>
      <w:color w:val="073763"/>
      <w:sz w:val="32"/>
      <w:szCs w:val="32"/>
      <w:lang w:val="en-US"/>
    </w:rPr>
  </w:style>
  <w:style w:type="paragraph" w:styleId="Heading3">
    <w:name w:val="heading 3"/>
    <w:basedOn w:val="Normal"/>
    <w:next w:val="Normal"/>
    <w:uiPriority w:val="9"/>
    <w:unhideWhenUsed/>
    <w:qFormat/>
    <w:rsid w:val="00EC593A"/>
    <w:pPr>
      <w:keepNext/>
      <w:keepLines/>
      <w:spacing w:before="320" w:after="320"/>
      <w:outlineLvl w:val="2"/>
    </w:pPr>
    <w:rPr>
      <w:color w:val="073763"/>
      <w:sz w:val="28"/>
      <w:szCs w:val="28"/>
      <w:u w:val="single"/>
      <w:lang w:val="en-US"/>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color w:val="073763"/>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F34103"/>
    <w:rPr>
      <w:color w:val="0000FF" w:themeColor="hyperlink"/>
      <w:u w:val="single"/>
    </w:rPr>
  </w:style>
  <w:style w:type="character" w:styleId="UnresolvedMention">
    <w:name w:val="Unresolved Mention"/>
    <w:basedOn w:val="DefaultParagraphFont"/>
    <w:uiPriority w:val="99"/>
    <w:semiHidden/>
    <w:unhideWhenUsed/>
    <w:rsid w:val="00F34103"/>
    <w:rPr>
      <w:color w:val="605E5C"/>
      <w:shd w:val="clear" w:color="auto" w:fill="E1DFDD"/>
    </w:rPr>
  </w:style>
  <w:style w:type="paragraph" w:styleId="Header">
    <w:name w:val="header"/>
    <w:basedOn w:val="Normal"/>
    <w:link w:val="HeaderChar"/>
    <w:uiPriority w:val="99"/>
    <w:unhideWhenUsed/>
    <w:rsid w:val="00F34103"/>
    <w:pPr>
      <w:tabs>
        <w:tab w:val="center" w:pos="4680"/>
        <w:tab w:val="right" w:pos="9360"/>
      </w:tabs>
      <w:spacing w:after="0"/>
    </w:pPr>
  </w:style>
  <w:style w:type="character" w:customStyle="1" w:styleId="HeaderChar">
    <w:name w:val="Header Char"/>
    <w:basedOn w:val="DefaultParagraphFont"/>
    <w:link w:val="Header"/>
    <w:uiPriority w:val="99"/>
    <w:rsid w:val="00F34103"/>
  </w:style>
  <w:style w:type="paragraph" w:styleId="Footer">
    <w:name w:val="footer"/>
    <w:basedOn w:val="Normal"/>
    <w:link w:val="FooterChar"/>
    <w:uiPriority w:val="99"/>
    <w:unhideWhenUsed/>
    <w:rsid w:val="00F34103"/>
    <w:pPr>
      <w:tabs>
        <w:tab w:val="center" w:pos="4680"/>
        <w:tab w:val="right" w:pos="9360"/>
      </w:tabs>
      <w:spacing w:after="0"/>
    </w:pPr>
  </w:style>
  <w:style w:type="character" w:customStyle="1" w:styleId="FooterChar">
    <w:name w:val="Footer Char"/>
    <w:basedOn w:val="DefaultParagraphFont"/>
    <w:link w:val="Footer"/>
    <w:uiPriority w:val="99"/>
    <w:rsid w:val="00F34103"/>
  </w:style>
  <w:style w:type="table" w:styleId="TableGrid">
    <w:name w:val="Table Grid"/>
    <w:basedOn w:val="TableNormal"/>
    <w:uiPriority w:val="39"/>
    <w:rsid w:val="00502AF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4CA8"/>
    <w:pPr>
      <w:ind w:left="720"/>
      <w:contextualSpacing/>
    </w:pPr>
  </w:style>
  <w:style w:type="paragraph" w:styleId="NoSpacing">
    <w:name w:val="No Spacing"/>
    <w:uiPriority w:val="1"/>
    <w:qFormat/>
    <w:rsid w:val="00604CA8"/>
    <w:pPr>
      <w:spacing w:after="0"/>
    </w:pPr>
  </w:style>
  <w:style w:type="paragraph" w:styleId="TOC1">
    <w:name w:val="toc 1"/>
    <w:basedOn w:val="Normal"/>
    <w:next w:val="Normal"/>
    <w:autoRedefine/>
    <w:uiPriority w:val="39"/>
    <w:unhideWhenUsed/>
    <w:rsid w:val="00672D04"/>
    <w:pPr>
      <w:spacing w:after="100"/>
    </w:pPr>
  </w:style>
  <w:style w:type="paragraph" w:styleId="TOC2">
    <w:name w:val="toc 2"/>
    <w:basedOn w:val="Normal"/>
    <w:next w:val="Normal"/>
    <w:autoRedefine/>
    <w:uiPriority w:val="39"/>
    <w:unhideWhenUsed/>
    <w:rsid w:val="00672D04"/>
    <w:pPr>
      <w:spacing w:after="100"/>
      <w:ind w:left="240"/>
    </w:pPr>
  </w:style>
  <w:style w:type="character" w:styleId="FollowedHyperlink">
    <w:name w:val="FollowedHyperlink"/>
    <w:basedOn w:val="DefaultParagraphFont"/>
    <w:uiPriority w:val="99"/>
    <w:semiHidden/>
    <w:unhideWhenUsed/>
    <w:rsid w:val="00EC59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9922607">
      <w:bodyDiv w:val="1"/>
      <w:marLeft w:val="0"/>
      <w:marRight w:val="0"/>
      <w:marTop w:val="0"/>
      <w:marBottom w:val="0"/>
      <w:divBdr>
        <w:top w:val="none" w:sz="0" w:space="0" w:color="auto"/>
        <w:left w:val="none" w:sz="0" w:space="0" w:color="auto"/>
        <w:bottom w:val="none" w:sz="0" w:space="0" w:color="auto"/>
        <w:right w:val="none" w:sz="0" w:space="0" w:color="auto"/>
      </w:divBdr>
    </w:div>
    <w:div w:id="1660495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4.png"/><Relationship Id="rId39" Type="http://schemas.openxmlformats.org/officeDocument/2006/relationships/image" Target="media/image8.png"/><Relationship Id="rId21" Type="http://schemas.openxmlformats.org/officeDocument/2006/relationships/header" Target="header8.xml"/><Relationship Id="rId34" Type="http://schemas.openxmlformats.org/officeDocument/2006/relationships/header" Target="header18.xml"/><Relationship Id="rId42" Type="http://schemas.openxmlformats.org/officeDocument/2006/relationships/header" Target="header2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5.xml"/><Relationship Id="rId41" Type="http://schemas.openxmlformats.org/officeDocument/2006/relationships/header" Target="header2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header" Target="header16.xml"/><Relationship Id="rId37" Type="http://schemas.openxmlformats.org/officeDocument/2006/relationships/header" Target="header20.xml"/><Relationship Id="rId40" Type="http://schemas.openxmlformats.org/officeDocument/2006/relationships/header" Target="header2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19.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fontTable" Target="fontTable.xml"/><Relationship Id="rId8" Type="http://schemas.openxmlformats.org/officeDocument/2006/relationships/hyperlink" Target="https://nvlpubs.nist.gov/nistpubs/SpecialPublications/NIST.SP.800-61r2.pdf"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header" Target="header17.xml"/><Relationship Id="rId38" Type="http://schemas.openxmlformats.org/officeDocument/2006/relationships/header" Target="header2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35</Pages>
  <Words>5549</Words>
  <Characters>31633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Vincent van Dijk</cp:lastModifiedBy>
  <cp:revision>4</cp:revision>
  <dcterms:created xsi:type="dcterms:W3CDTF">2024-11-19T17:21:00Z</dcterms:created>
  <dcterms:modified xsi:type="dcterms:W3CDTF">2024-11-28T08:44:00Z</dcterms:modified>
</cp:coreProperties>
</file>