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C10C4" wp14:paraId="2C078E63" wp14:textId="46A3FF75">
      <w:pPr>
        <w:spacing w:line="276" w:lineRule="auto"/>
        <w:jc w:val="center"/>
        <w:rPr>
          <w:rFonts w:ascii="Calibri" w:hAnsi="Calibri" w:eastAsia="Calibri" w:cs="Calibri"/>
          <w:b w:val="1"/>
          <w:bCs w:val="1"/>
          <w:sz w:val="22"/>
          <w:szCs w:val="22"/>
        </w:rPr>
      </w:pPr>
      <w:r w:rsidRPr="0BCC10C4" w:rsidR="3D8CBBBA">
        <w:rPr>
          <w:rFonts w:ascii="Calibri" w:hAnsi="Calibri" w:eastAsia="Calibri" w:cs="Calibri"/>
          <w:b w:val="1"/>
          <w:bCs w:val="1"/>
          <w:sz w:val="22"/>
          <w:szCs w:val="22"/>
        </w:rPr>
        <w:t>IMPORTER’S FORCED LABOUR POLICY</w:t>
      </w:r>
    </w:p>
    <w:p w:rsidR="3D8CBBBA" w:rsidP="0BCC10C4" w:rsidRDefault="3D8CBBBA" w14:paraId="1D0E84E9" w14:textId="55D8DAAC">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PURPOSE</w:t>
      </w:r>
    </w:p>
    <w:p w:rsidR="3D8CBBBA" w:rsidP="0BCC10C4" w:rsidRDefault="3D8CBBBA" w14:paraId="3521C048" w14:textId="6351F686">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and its affiliates are dedicated to complying with all relevant US import laws and regulations. This includes adherence to the prohibition on importing goods made, in whole or in part, by forced, indentured, or convict labor, including the use of child labor.</w:t>
      </w:r>
    </w:p>
    <w:p w:rsidR="3D8CBBBA" w:rsidP="0BCC10C4" w:rsidRDefault="3D8CBBBA" w14:paraId="303FCC16" w14:textId="2E64DCBE">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In accordance with</w:t>
      </w:r>
      <w:r w:rsidRPr="0BCC10C4" w:rsidR="3D8CBBBA">
        <w:rPr>
          <w:rFonts w:ascii="Calibri" w:hAnsi="Calibri" w:eastAsia="Calibri" w:cs="Calibri"/>
          <w:b w:val="0"/>
          <w:bCs w:val="0"/>
          <w:sz w:val="22"/>
          <w:szCs w:val="22"/>
        </w:rPr>
        <w:t xml:space="preserve"> US law, any merchandise produced fully or partially using labor from North Korea, or from China’s Xinjiang Uyghur Autonomous Region, or by entities listed under the Uyghur Forced Labor Prevention Act (UFLPA), is presumed to be produced by forced labor and is therefore prohibited from entering the United States.</w:t>
      </w:r>
    </w:p>
    <w:p w:rsidR="3D8CBBBA" w:rsidP="0BCC10C4" w:rsidRDefault="3D8CBBBA" w14:paraId="156B104D" w14:textId="653B171F">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As an importer of [</w:t>
      </w:r>
      <w:r w:rsidRPr="0BCC10C4" w:rsidR="3D8CBBBA">
        <w:rPr>
          <w:rFonts w:ascii="Calibri" w:hAnsi="Calibri" w:eastAsia="Calibri" w:cs="Calibri"/>
          <w:b w:val="0"/>
          <w:bCs w:val="0"/>
          <w:sz w:val="22"/>
          <w:szCs w:val="22"/>
          <w:highlight w:val="yellow"/>
        </w:rPr>
        <w:t>DESCRIPTION OF MERCHANDISE</w:t>
      </w:r>
      <w:r w:rsidRPr="0BCC10C4" w:rsidR="3D8CBBBA">
        <w:rPr>
          <w:rFonts w:ascii="Calibri" w:hAnsi="Calibri" w:eastAsia="Calibri" w:cs="Calibri"/>
          <w:b w:val="0"/>
          <w:bCs w:val="0"/>
          <w:sz w:val="22"/>
          <w:szCs w:val="22"/>
        </w:rPr>
        <w:t>], [</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is responsible for</w:t>
      </w:r>
      <w:r w:rsidRPr="0BCC10C4" w:rsidR="3D8CBBBA">
        <w:rPr>
          <w:rFonts w:ascii="Calibri" w:hAnsi="Calibri" w:eastAsia="Calibri" w:cs="Calibri"/>
          <w:b w:val="0"/>
          <w:bCs w:val="0"/>
          <w:sz w:val="22"/>
          <w:szCs w:val="22"/>
        </w:rPr>
        <w:t xml:space="preserve"> ensuring that all our import transactions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the relevant legal and regulatory standards, particularly </w:t>
      </w:r>
      <w:r w:rsidRPr="0BCC10C4" w:rsidR="3D8CBBBA">
        <w:rPr>
          <w:rFonts w:ascii="Calibri" w:hAnsi="Calibri" w:eastAsia="Calibri" w:cs="Calibri"/>
          <w:b w:val="0"/>
          <w:bCs w:val="0"/>
          <w:sz w:val="22"/>
          <w:szCs w:val="22"/>
        </w:rPr>
        <w:t>regarding</w:t>
      </w:r>
      <w:r w:rsidRPr="0BCC10C4" w:rsidR="3D8CBBBA">
        <w:rPr>
          <w:rFonts w:ascii="Calibri" w:hAnsi="Calibri" w:eastAsia="Calibri" w:cs="Calibri"/>
          <w:b w:val="0"/>
          <w:bCs w:val="0"/>
          <w:sz w:val="22"/>
          <w:szCs w:val="22"/>
        </w:rPr>
        <w:t xml:space="preserve"> the forced labor prohibition. </w:t>
      </w:r>
      <w:r w:rsidRPr="0BCC10C4" w:rsidR="3D8CBBBA">
        <w:rPr>
          <w:rFonts w:ascii="Calibri" w:hAnsi="Calibri" w:eastAsia="Calibri" w:cs="Calibri"/>
          <w:b w:val="0"/>
          <w:bCs w:val="0"/>
          <w:sz w:val="22"/>
          <w:szCs w:val="22"/>
        </w:rPr>
        <w:t>Failing to demonstrate</w:t>
      </w:r>
      <w:r w:rsidRPr="0BCC10C4" w:rsidR="3D8CBBBA">
        <w:rPr>
          <w:rFonts w:ascii="Calibri" w:hAnsi="Calibri" w:eastAsia="Calibri" w:cs="Calibri"/>
          <w:b w:val="0"/>
          <w:bCs w:val="0"/>
          <w:sz w:val="22"/>
          <w:szCs w:val="22"/>
        </w:rPr>
        <w:t xml:space="preserve"> reasonable care in </w:t>
      </w:r>
      <w:r w:rsidRPr="0BCC10C4" w:rsidR="3D8CBBBA">
        <w:rPr>
          <w:rFonts w:ascii="Calibri" w:hAnsi="Calibri" w:eastAsia="Calibri" w:cs="Calibri"/>
          <w:b w:val="0"/>
          <w:bCs w:val="0"/>
          <w:sz w:val="22"/>
          <w:szCs w:val="22"/>
        </w:rPr>
        <w:t>complying with</w:t>
      </w:r>
      <w:r w:rsidRPr="0BCC10C4" w:rsidR="3D8CBBBA">
        <w:rPr>
          <w:rFonts w:ascii="Calibri" w:hAnsi="Calibri" w:eastAsia="Calibri" w:cs="Calibri"/>
          <w:b w:val="0"/>
          <w:bCs w:val="0"/>
          <w:sz w:val="22"/>
          <w:szCs w:val="22"/>
        </w:rPr>
        <w:t xml:space="preserve"> these laws could result in merchandise being detained or seized by US Customs and Border Protection (CBP). This could not only harm our business operations and damage our </w:t>
      </w:r>
      <w:bookmarkStart w:name="_Int_6YE1YggU" w:id="1801855238"/>
      <w:r w:rsidRPr="0BCC10C4" w:rsidR="3D8CBBBA">
        <w:rPr>
          <w:rFonts w:ascii="Calibri" w:hAnsi="Calibri" w:eastAsia="Calibri" w:cs="Calibri"/>
          <w:b w:val="0"/>
          <w:bCs w:val="0"/>
          <w:sz w:val="22"/>
          <w:szCs w:val="22"/>
        </w:rPr>
        <w:t>reputation, but</w:t>
      </w:r>
      <w:bookmarkEnd w:id="1801855238"/>
      <w:r w:rsidRPr="0BCC10C4" w:rsidR="3D8CBBBA">
        <w:rPr>
          <w:rFonts w:ascii="Calibri" w:hAnsi="Calibri" w:eastAsia="Calibri" w:cs="Calibri"/>
          <w:b w:val="0"/>
          <w:bCs w:val="0"/>
          <w:sz w:val="22"/>
          <w:szCs w:val="22"/>
        </w:rPr>
        <w:t xml:space="preserve"> also expose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to</w:t>
      </w:r>
      <w:r w:rsidRPr="0BCC10C4" w:rsidR="3D8CBBBA">
        <w:rPr>
          <w:rFonts w:ascii="Calibri" w:hAnsi="Calibri" w:eastAsia="Calibri" w:cs="Calibri"/>
          <w:b w:val="0"/>
          <w:bCs w:val="0"/>
          <w:sz w:val="22"/>
          <w:szCs w:val="22"/>
        </w:rPr>
        <w:t xml:space="preserve"> severe civil or criminal penalties.</w:t>
      </w:r>
    </w:p>
    <w:p w:rsidR="3D8CBBBA" w:rsidP="0BCC10C4" w:rsidRDefault="3D8CBBBA" w14:paraId="4C7B2E1F" w14:textId="0D60B1AE">
      <w:pPr>
        <w:pStyle w:val="Normal"/>
        <w:spacing w:line="276" w:lineRule="auto"/>
        <w:jc w:val="both"/>
      </w:pPr>
      <w:r w:rsidRPr="0BCC10C4" w:rsidR="3D8CBBBA">
        <w:rPr>
          <w:rFonts w:ascii="Calibri" w:hAnsi="Calibri" w:eastAsia="Calibri" w:cs="Calibri"/>
          <w:b w:val="0"/>
          <w:bCs w:val="0"/>
          <w:sz w:val="22"/>
          <w:szCs w:val="22"/>
        </w:rPr>
        <w:t>Ensuring compliance with forced labor import regulations is both a key ethical obligation and a vital aspect of maintaining our business success and brand integrity.</w:t>
      </w:r>
    </w:p>
    <w:p w:rsidR="03BB7F7A" w:rsidP="0BCC10C4" w:rsidRDefault="03BB7F7A" w14:paraId="489E9F43" w14:textId="342BE149">
      <w:pPr>
        <w:pStyle w:val="Normal"/>
        <w:spacing w:line="276" w:lineRule="auto"/>
        <w:jc w:val="both"/>
        <w:rPr>
          <w:rFonts w:ascii="Calibri" w:hAnsi="Calibri" w:eastAsia="Calibri" w:cs="Calibri"/>
          <w:b w:val="0"/>
          <w:bCs w:val="0"/>
          <w:sz w:val="22"/>
          <w:szCs w:val="22"/>
        </w:rPr>
      </w:pPr>
      <w:r w:rsidRPr="71712C17" w:rsidR="03BB7F7A">
        <w:rPr>
          <w:rFonts w:ascii="Calibri" w:hAnsi="Calibri" w:eastAsia="Calibri" w:cs="Calibri"/>
          <w:b w:val="0"/>
          <w:bCs w:val="0"/>
          <w:sz w:val="22"/>
          <w:szCs w:val="22"/>
        </w:rPr>
        <w:t>[</w:t>
      </w:r>
      <w:r w:rsidRPr="71712C17" w:rsidR="03BB7F7A">
        <w:rPr>
          <w:rFonts w:ascii="Calibri" w:hAnsi="Calibri" w:eastAsia="Calibri" w:cs="Calibri"/>
          <w:b w:val="0"/>
          <w:bCs w:val="0"/>
          <w:sz w:val="22"/>
          <w:szCs w:val="22"/>
          <w:highlight w:val="yellow"/>
        </w:rPr>
        <w:t>EMPLOYER'S NAME</w:t>
      </w:r>
      <w:r w:rsidRPr="71712C17" w:rsidR="03BB7F7A">
        <w:rPr>
          <w:rFonts w:ascii="Calibri" w:hAnsi="Calibri" w:eastAsia="Calibri" w:cs="Calibri"/>
          <w:b w:val="0"/>
          <w:bCs w:val="0"/>
          <w:sz w:val="22"/>
          <w:szCs w:val="22"/>
        </w:rPr>
        <w:t xml:space="preserve">] ensures compliance with all applicable </w:t>
      </w:r>
      <w:r w:rsidRPr="71712C17" w:rsidR="019E3696">
        <w:rPr>
          <w:rFonts w:ascii="Calibri" w:hAnsi="Calibri" w:eastAsia="Calibri" w:cs="Calibri"/>
          <w:b w:val="0"/>
          <w:bCs w:val="0"/>
          <w:sz w:val="22"/>
          <w:szCs w:val="22"/>
        </w:rPr>
        <w:t>Vermont</w:t>
      </w:r>
      <w:r w:rsidRPr="71712C17" w:rsidR="03BB7F7A">
        <w:rPr>
          <w:rFonts w:ascii="Calibri" w:hAnsi="Calibri" w:eastAsia="Calibri" w:cs="Calibri"/>
          <w:b w:val="0"/>
          <w:bCs w:val="0"/>
          <w:sz w:val="22"/>
          <w:szCs w:val="22"/>
        </w:rPr>
        <w:t xml:space="preserve"> laws and regulations related to forced labor and supply chain transparency.</w:t>
      </w:r>
    </w:p>
    <w:p w:rsidR="186F2892" w:rsidP="0BCC10C4" w:rsidRDefault="186F2892" w14:paraId="0BEB8EC4" w14:textId="4C8B60D8">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STATEMENT</w:t>
      </w:r>
    </w:p>
    <w:p w:rsidR="3D8CBBBA" w:rsidP="0BCC10C4" w:rsidRDefault="3D8CBBBA" w14:paraId="1DDC85B4" w14:textId="3F8EFB90">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strictly prohibits</w:t>
      </w:r>
      <w:r w:rsidRPr="0BCC10C4" w:rsidR="3D8CBBBA">
        <w:rPr>
          <w:rFonts w:ascii="Calibri" w:hAnsi="Calibri" w:eastAsia="Calibri" w:cs="Calibri"/>
          <w:b w:val="0"/>
          <w:bCs w:val="0"/>
          <w:sz w:val="22"/>
          <w:szCs w:val="22"/>
        </w:rPr>
        <w:t xml:space="preserve"> the use of forced labor in its international supply chain and is committed to working only with suppliers that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this policy.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does</w:t>
      </w:r>
      <w:r w:rsidRPr="0BCC10C4" w:rsidR="3D8CBBBA">
        <w:rPr>
          <w:rFonts w:ascii="Calibri" w:hAnsi="Calibri" w:eastAsia="Calibri" w:cs="Calibri"/>
          <w:b w:val="0"/>
          <w:bCs w:val="0"/>
          <w:sz w:val="22"/>
          <w:szCs w:val="22"/>
        </w:rPr>
        <w:t xml:space="preserve"> not engage with any supplier that uses or is suspected of using forced labor, including labor in its own supply chains. We consistently evaluate and address the risk of forced labor, including forced North Korean labor and any labor subject to the Uyghur Forced Labor Prevention Act (UFLPA), within our supply chain.</w:t>
      </w:r>
    </w:p>
    <w:p w:rsidR="3D8CBBBA" w:rsidP="0BCC10C4" w:rsidRDefault="3D8CBBBA" w14:paraId="7D7FCA4B" w14:textId="1C501B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 xml:space="preserve">Investigation and </w:t>
      </w:r>
      <w:r w:rsidRPr="0BCC10C4" w:rsidR="3D8CBBBA">
        <w:rPr>
          <w:rFonts w:ascii="Calibri" w:hAnsi="Calibri" w:eastAsia="Calibri" w:cs="Calibri"/>
          <w:b w:val="0"/>
          <w:bCs w:val="0"/>
          <w:sz w:val="22"/>
          <w:szCs w:val="22"/>
          <w:u w:val="single"/>
        </w:rPr>
        <w:t>corre</w:t>
      </w:r>
      <w:r w:rsidRPr="0BCC10C4" w:rsidR="3D8CBBBA">
        <w:rPr>
          <w:rFonts w:ascii="Calibri" w:hAnsi="Calibri" w:eastAsia="Calibri" w:cs="Calibri"/>
          <w:b w:val="0"/>
          <w:bCs w:val="0"/>
          <w:sz w:val="22"/>
          <w:szCs w:val="22"/>
          <w:u w:val="single"/>
        </w:rPr>
        <w:t>ctive action</w:t>
      </w:r>
    </w:p>
    <w:p w:rsidR="3D8CBBBA" w:rsidP="0BCC10C4" w:rsidRDefault="3D8CBBBA" w14:paraId="58A8BC3C" w14:textId="734B23B8">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If forced labor is suspected or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 xml:space="preserve"> at any point in our supply chain,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will </w:t>
      </w:r>
      <w:r w:rsidRPr="0BCC10C4" w:rsidR="3D8CBBBA">
        <w:rPr>
          <w:rFonts w:ascii="Calibri" w:hAnsi="Calibri" w:eastAsia="Calibri" w:cs="Calibri"/>
          <w:b w:val="0"/>
          <w:bCs w:val="0"/>
          <w:sz w:val="22"/>
          <w:szCs w:val="22"/>
          <w:u w:val="none"/>
        </w:rPr>
        <w:t>initiate</w:t>
      </w:r>
      <w:r w:rsidRPr="0BCC10C4" w:rsidR="3D8CBBBA">
        <w:rPr>
          <w:rFonts w:ascii="Calibri" w:hAnsi="Calibri" w:eastAsia="Calibri" w:cs="Calibri"/>
          <w:b w:val="0"/>
          <w:bCs w:val="0"/>
          <w:sz w:val="22"/>
          <w:szCs w:val="22"/>
          <w:u w:val="none"/>
        </w:rPr>
        <w:t xml:space="preserve"> an immediate investigation. Should the investigation confirm the use of forced labor, we will either require the supplier to implement corrective actions or sever the business </w:t>
      </w:r>
      <w:r w:rsidRPr="0BCC10C4" w:rsidR="3D8CBBBA">
        <w:rPr>
          <w:rFonts w:ascii="Calibri" w:hAnsi="Calibri" w:eastAsia="Calibri" w:cs="Calibri"/>
          <w:b w:val="0"/>
          <w:bCs w:val="0"/>
          <w:sz w:val="22"/>
          <w:szCs w:val="22"/>
          <w:u w:val="none"/>
        </w:rPr>
        <w:t>relationship</w:t>
      </w:r>
      <w:r w:rsidRPr="0BCC10C4" w:rsidR="3D8CBBBA">
        <w:rPr>
          <w:rFonts w:ascii="Calibri" w:hAnsi="Calibri" w:eastAsia="Calibri" w:cs="Calibri"/>
          <w:b w:val="0"/>
          <w:bCs w:val="0"/>
          <w:sz w:val="22"/>
          <w:szCs w:val="22"/>
          <w:u w:val="none"/>
        </w:rPr>
        <w:t xml:space="preserve"> as necessary. Our approach ensures that any use of forced labor is addressed appropriately.</w:t>
      </w:r>
    </w:p>
    <w:p w:rsidR="3D8CBBBA" w:rsidP="0BCC10C4" w:rsidRDefault="3D8CBBBA" w14:paraId="2BC9D885" w14:textId="3392B8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Due diligence measures</w:t>
      </w:r>
    </w:p>
    <w:p w:rsidR="3D8CBBBA" w:rsidP="0BCC10C4" w:rsidRDefault="3D8CBBBA" w14:paraId="4CADAE7F" w14:textId="5829409A">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As part of our commitment to preventing forced labor,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employs a range of due diligence measures, which include:</w:t>
      </w:r>
    </w:p>
    <w:p w:rsidR="3D8CBBBA" w:rsidP="0BCC10C4" w:rsidRDefault="3D8CBBBA" w14:paraId="20723AF3" w14:textId="5947F6CB">
      <w:pPr>
        <w:pStyle w:val="ListParagraph"/>
        <w:numPr>
          <w:ilvl w:val="0"/>
          <w:numId w:val="1"/>
        </w:numPr>
        <w:spacing w:line="276" w:lineRule="auto"/>
        <w:jc w:val="both"/>
        <w:rPr>
          <w:rFonts w:ascii="Calibri" w:hAnsi="Calibri" w:eastAsia="Calibri" w:cs="Calibri"/>
          <w:b w:val="0"/>
          <w:bCs w:val="0"/>
          <w:sz w:val="22"/>
          <w:szCs w:val="22"/>
          <w:u w:val="none"/>
        </w:rPr>
      </w:pPr>
      <w:r w:rsidRPr="1CB08D36" w:rsidR="3D8CBBBA">
        <w:rPr>
          <w:rFonts w:ascii="Calibri" w:hAnsi="Calibri" w:eastAsia="Calibri" w:cs="Calibri"/>
          <w:b w:val="0"/>
          <w:bCs w:val="0"/>
          <w:sz w:val="22"/>
          <w:szCs w:val="22"/>
          <w:u w:val="none"/>
        </w:rPr>
        <w:t xml:space="preserve">Supplier screening: We evaluate both new and existing suppliers for forced labor risks using tools such as questionnaires, site visits, and </w:t>
      </w:r>
      <w:r w:rsidRPr="1CB08D36" w:rsidR="3D8CBBBA">
        <w:rPr>
          <w:rFonts w:ascii="Calibri" w:hAnsi="Calibri" w:eastAsia="Calibri" w:cs="Calibri"/>
          <w:b w:val="0"/>
          <w:bCs w:val="0"/>
          <w:sz w:val="22"/>
          <w:szCs w:val="22"/>
          <w:u w:val="none"/>
        </w:rPr>
        <w:t>additional</w:t>
      </w:r>
      <w:r w:rsidRPr="1CB08D36" w:rsidR="3D8CBBBA">
        <w:rPr>
          <w:rFonts w:ascii="Calibri" w:hAnsi="Calibri" w:eastAsia="Calibri" w:cs="Calibri"/>
          <w:b w:val="0"/>
          <w:bCs w:val="0"/>
          <w:sz w:val="22"/>
          <w:szCs w:val="22"/>
          <w:u w:val="none"/>
        </w:rPr>
        <w:t xml:space="preserve"> verification methods.</w:t>
      </w:r>
    </w:p>
    <w:p w:rsidR="3D8CBBBA" w:rsidP="1CB08D36" w:rsidRDefault="3D8CBBBA" w14:paraId="12C57A47" w14:textId="2A4CA3A9">
      <w:pPr>
        <w:pStyle w:val="ListParagraph"/>
        <w:numPr>
          <w:ilvl w:val="0"/>
          <w:numId w:val="1"/>
        </w:numPr>
        <w:spacing w:line="276" w:lineRule="auto"/>
        <w:jc w:val="both"/>
        <w:rPr>
          <w:rFonts w:ascii="Calibri" w:hAnsi="Calibri" w:eastAsia="Calibri" w:cs="Calibri"/>
          <w:b w:val="0"/>
          <w:bCs w:val="0"/>
          <w:sz w:val="22"/>
          <w:szCs w:val="22"/>
          <w:u w:val="none"/>
        </w:rPr>
      </w:pPr>
      <w:r w:rsidRPr="1CB08D36" w:rsidR="3D8CBBBA">
        <w:rPr>
          <w:rFonts w:ascii="Calibri" w:hAnsi="Calibri" w:eastAsia="Calibri" w:cs="Calibri"/>
          <w:b w:val="0"/>
          <w:bCs w:val="0"/>
          <w:sz w:val="22"/>
          <w:szCs w:val="22"/>
          <w:u w:val="none"/>
        </w:rPr>
        <w:t xml:space="preserve">Screening against government lists: We review our prospective purchases against US Department of Labor lists, the US State Department lists concerning North Korean labor, and the UFLPA Entity List to </w:t>
      </w:r>
      <w:r w:rsidRPr="1CB08D36" w:rsidR="3D8CBBBA">
        <w:rPr>
          <w:rFonts w:ascii="Calibri" w:hAnsi="Calibri" w:eastAsia="Calibri" w:cs="Calibri"/>
          <w:b w:val="0"/>
          <w:bCs w:val="0"/>
          <w:sz w:val="22"/>
          <w:szCs w:val="22"/>
          <w:u w:val="none"/>
        </w:rPr>
        <w:t>identify</w:t>
      </w:r>
      <w:r w:rsidRPr="1CB08D36" w:rsidR="3D8CBBBA">
        <w:rPr>
          <w:rFonts w:ascii="Calibri" w:hAnsi="Calibri" w:eastAsia="Calibri" w:cs="Calibri"/>
          <w:b w:val="0"/>
          <w:bCs w:val="0"/>
          <w:sz w:val="22"/>
          <w:szCs w:val="22"/>
          <w:u w:val="none"/>
        </w:rPr>
        <w:t xml:space="preserve"> risks associated with forced labor.</w:t>
      </w:r>
    </w:p>
    <w:p w:rsidR="3D8CBBBA" w:rsidP="1CB08D36" w:rsidRDefault="3D8CBBBA" w14:paraId="0D717BA9" w14:textId="5AC1889D">
      <w:pPr>
        <w:pStyle w:val="ListParagraph"/>
        <w:numPr>
          <w:ilvl w:val="0"/>
          <w:numId w:val="1"/>
        </w:numPr>
        <w:spacing w:line="276" w:lineRule="auto"/>
        <w:jc w:val="both"/>
        <w:rPr>
          <w:rFonts w:ascii="Calibri" w:hAnsi="Calibri" w:eastAsia="Calibri" w:cs="Calibri"/>
          <w:b w:val="0"/>
          <w:bCs w:val="0"/>
          <w:sz w:val="22"/>
          <w:szCs w:val="22"/>
          <w:u w:val="none"/>
        </w:rPr>
      </w:pPr>
      <w:r w:rsidRPr="1CB08D36" w:rsidR="3D8CBBBA">
        <w:rPr>
          <w:rFonts w:ascii="Calibri" w:hAnsi="Calibri" w:eastAsia="Calibri" w:cs="Calibri"/>
          <w:b w:val="0"/>
          <w:bCs w:val="0"/>
          <w:sz w:val="22"/>
          <w:szCs w:val="22"/>
          <w:u w:val="none"/>
        </w:rPr>
        <w:t>Audits: We conduct both announced and unannounced audits of our suppliers' operations, which may be carried out by in-house or third-party auditors.</w:t>
      </w:r>
    </w:p>
    <w:p w:rsidR="3D8CBBBA" w:rsidP="1CB08D36" w:rsidRDefault="3D8CBBBA" w14:paraId="070BC15E" w14:textId="1E65DD72">
      <w:pPr>
        <w:pStyle w:val="ListParagraph"/>
        <w:numPr>
          <w:ilvl w:val="0"/>
          <w:numId w:val="1"/>
        </w:numPr>
        <w:spacing w:line="276" w:lineRule="auto"/>
        <w:jc w:val="both"/>
        <w:rPr>
          <w:rFonts w:ascii="Calibri" w:hAnsi="Calibri" w:eastAsia="Calibri" w:cs="Calibri"/>
          <w:b w:val="0"/>
          <w:bCs w:val="0"/>
          <w:sz w:val="22"/>
          <w:szCs w:val="22"/>
          <w:u w:val="none"/>
        </w:rPr>
      </w:pPr>
      <w:r w:rsidRPr="1CB08D36" w:rsidR="3D8CBBBA">
        <w:rPr>
          <w:rFonts w:ascii="Calibri" w:hAnsi="Calibri" w:eastAsia="Calibri" w:cs="Calibri"/>
          <w:b w:val="0"/>
          <w:bCs w:val="0"/>
          <w:sz w:val="22"/>
          <w:szCs w:val="22"/>
          <w:u w:val="none"/>
        </w:rPr>
        <w:t>Supplier code of conduct: We require all suppliers to adhere to a Supplier Code of Conduct, which prohibits the use of forced labor in their operations, mandates a system to verify the eligibility of all workers, and requires reporting of violations.</w:t>
      </w:r>
    </w:p>
    <w:p w:rsidR="3D8CBBBA" w:rsidP="1CB08D36" w:rsidRDefault="3D8CBBBA" w14:paraId="74097891" w14:textId="7D0DB15F">
      <w:pPr>
        <w:pStyle w:val="ListParagraph"/>
        <w:numPr>
          <w:ilvl w:val="0"/>
          <w:numId w:val="1"/>
        </w:numPr>
        <w:spacing w:line="276" w:lineRule="auto"/>
        <w:jc w:val="both"/>
        <w:rPr>
          <w:rFonts w:ascii="Calibri" w:hAnsi="Calibri" w:eastAsia="Calibri" w:cs="Calibri"/>
          <w:b w:val="0"/>
          <w:bCs w:val="0"/>
          <w:sz w:val="22"/>
          <w:szCs w:val="22"/>
          <w:u w:val="none"/>
        </w:rPr>
      </w:pPr>
      <w:r w:rsidRPr="1CB08D36" w:rsidR="3D8CBBBA">
        <w:rPr>
          <w:rFonts w:ascii="Calibri" w:hAnsi="Calibri" w:eastAsia="Calibri" w:cs="Calibri"/>
          <w:b w:val="0"/>
          <w:bCs w:val="0"/>
          <w:sz w:val="22"/>
          <w:szCs w:val="22"/>
          <w:u w:val="none"/>
        </w:rPr>
        <w:t xml:space="preserve">Contractual terms: Our contracts and purchase orders explicitly prohibit forced labor and require suppliers to certify that goods provided to us are not produced with forced labor. These agreements also allow us to </w:t>
      </w:r>
      <w:r w:rsidRPr="1CB08D36" w:rsidR="3D8CBBBA">
        <w:rPr>
          <w:rFonts w:ascii="Calibri" w:hAnsi="Calibri" w:eastAsia="Calibri" w:cs="Calibri"/>
          <w:b w:val="0"/>
          <w:bCs w:val="0"/>
          <w:sz w:val="22"/>
          <w:szCs w:val="22"/>
          <w:u w:val="none"/>
        </w:rPr>
        <w:t>terminate</w:t>
      </w:r>
      <w:r w:rsidRPr="1CB08D36" w:rsidR="3D8CBBBA">
        <w:rPr>
          <w:rFonts w:ascii="Calibri" w:hAnsi="Calibri" w:eastAsia="Calibri" w:cs="Calibri"/>
          <w:b w:val="0"/>
          <w:bCs w:val="0"/>
          <w:sz w:val="22"/>
          <w:szCs w:val="22"/>
          <w:u w:val="none"/>
        </w:rPr>
        <w:t xml:space="preserve"> contracts or require corrective actions if forced labor is discovered.</w:t>
      </w:r>
    </w:p>
    <w:p w:rsidR="3D8CBBBA" w:rsidP="0BCC10C4" w:rsidRDefault="3D8CBBBA" w14:paraId="482105B2" w14:textId="4790730D">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Supplier accountability</w:t>
      </w:r>
    </w:p>
    <w:p w:rsidR="3D8CBBBA" w:rsidP="0BCC10C4" w:rsidRDefault="3D8CBBBA" w14:paraId="09B4DB2D" w14:textId="402C3FB7">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We include provisions in our buying agency agreements to ensure that agents involved in sourcing merchandise also </w:t>
      </w:r>
      <w:r w:rsidRPr="0BCC10C4" w:rsidR="3D8CBBBA">
        <w:rPr>
          <w:rFonts w:ascii="Calibri" w:hAnsi="Calibri" w:eastAsia="Calibri" w:cs="Calibri"/>
          <w:b w:val="0"/>
          <w:bCs w:val="0"/>
          <w:sz w:val="22"/>
          <w:szCs w:val="22"/>
          <w:u w:val="none"/>
        </w:rPr>
        <w:t>comply with</w:t>
      </w:r>
      <w:r w:rsidRPr="0BCC10C4" w:rsidR="3D8CBBBA">
        <w:rPr>
          <w:rFonts w:ascii="Calibri" w:hAnsi="Calibri" w:eastAsia="Calibri" w:cs="Calibri"/>
          <w:b w:val="0"/>
          <w:bCs w:val="0"/>
          <w:sz w:val="22"/>
          <w:szCs w:val="22"/>
          <w:u w:val="none"/>
        </w:rPr>
        <w:t xml:space="preserve"> forced labor prohibitions.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expects full cooperation from our suppliers in investigations related to forced labor and will take immediate action if such practices are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w:t>
      </w:r>
    </w:p>
    <w:p w:rsidR="3D8CBBBA" w:rsidP="0BCC10C4" w:rsidRDefault="3D8CBBBA" w14:paraId="5825DE76" w14:textId="6F3CB815">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Training and commitment</w:t>
      </w:r>
    </w:p>
    <w:p w:rsidR="3D8CBBBA" w:rsidP="0BCC10C4" w:rsidRDefault="3D8CBBBA" w14:paraId="5B425E45" w14:textId="0D17BEE2">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Senior management is fully committed to sourcing products in compliance with all laws and regulations concerning forced labor. Management will ensure that sufficient resources are </w:t>
      </w:r>
      <w:r w:rsidRPr="0BCC10C4" w:rsidR="3D8CBBBA">
        <w:rPr>
          <w:rFonts w:ascii="Calibri" w:hAnsi="Calibri" w:eastAsia="Calibri" w:cs="Calibri"/>
          <w:b w:val="0"/>
          <w:bCs w:val="0"/>
          <w:sz w:val="22"/>
          <w:szCs w:val="22"/>
          <w:u w:val="none"/>
        </w:rPr>
        <w:t>allocated</w:t>
      </w:r>
      <w:r w:rsidRPr="0BCC10C4" w:rsidR="3D8CBBBA">
        <w:rPr>
          <w:rFonts w:ascii="Calibri" w:hAnsi="Calibri" w:eastAsia="Calibri" w:cs="Calibri"/>
          <w:b w:val="0"/>
          <w:bCs w:val="0"/>
          <w:sz w:val="22"/>
          <w:szCs w:val="22"/>
          <w:u w:val="none"/>
        </w:rPr>
        <w:t xml:space="preserve"> for </w:t>
      </w:r>
      <w:r w:rsidRPr="0BCC10C4" w:rsidR="3D8CBBBA">
        <w:rPr>
          <w:rFonts w:ascii="Calibri" w:hAnsi="Calibri" w:eastAsia="Calibri" w:cs="Calibri"/>
          <w:b w:val="0"/>
          <w:bCs w:val="0"/>
          <w:sz w:val="22"/>
          <w:szCs w:val="22"/>
          <w:u w:val="none"/>
        </w:rPr>
        <w:t>maintaining</w:t>
      </w:r>
      <w:r w:rsidRPr="0BCC10C4" w:rsidR="3D8CBBBA">
        <w:rPr>
          <w:rFonts w:ascii="Calibri" w:hAnsi="Calibri" w:eastAsia="Calibri" w:cs="Calibri"/>
          <w:b w:val="0"/>
          <w:bCs w:val="0"/>
          <w:sz w:val="22"/>
          <w:szCs w:val="22"/>
          <w:u w:val="none"/>
        </w:rPr>
        <w:t xml:space="preserve"> internal controls and training employees and agents on forced labor prohibitions. We also aim to extend this training to our direct suppliers and, where possible, suppliers further along in the supply chain.</w:t>
      </w:r>
    </w:p>
    <w:p w:rsidR="3D8CBBBA" w:rsidP="0BCC10C4" w:rsidRDefault="3D8CBBBA" w14:paraId="3D3D71FA" w14:textId="643CCCE2">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Internal controls</w:t>
      </w:r>
    </w:p>
    <w:p w:rsidR="3D8CBBBA" w:rsidP="0BCC10C4" w:rsidRDefault="3D8CBBBA" w14:paraId="279C678A" w14:textId="09EC49E9">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Our internal controls and procedures for preventing forced labor are outlined in our [</w:t>
      </w:r>
      <w:r w:rsidRPr="0BCC10C4" w:rsidR="3D8CBBBA">
        <w:rPr>
          <w:rFonts w:ascii="Calibri" w:hAnsi="Calibri" w:eastAsia="Calibri" w:cs="Calibri"/>
          <w:b w:val="0"/>
          <w:bCs w:val="0"/>
          <w:sz w:val="22"/>
          <w:szCs w:val="22"/>
          <w:highlight w:val="yellow"/>
          <w:u w:val="none"/>
        </w:rPr>
        <w:t>Import Compliance Manual</w:t>
      </w:r>
      <w:bookmarkStart w:name="_Int_EJ8Dnd9R" w:id="2089037126"/>
      <w:r w:rsidRPr="0BCC10C4" w:rsidR="3D8CBBBA">
        <w:rPr>
          <w:rFonts w:ascii="Calibri" w:hAnsi="Calibri" w:eastAsia="Calibri" w:cs="Calibri"/>
          <w:b w:val="0"/>
          <w:bCs w:val="0"/>
          <w:sz w:val="22"/>
          <w:szCs w:val="22"/>
          <w:highlight w:val="yellow"/>
          <w:u w:val="none"/>
        </w:rPr>
        <w:t>/[</w:t>
      </w:r>
      <w:bookmarkEnd w:id="2089037126"/>
      <w:r w:rsidRPr="0BCC10C4" w:rsidR="3D8CBBBA">
        <w:rPr>
          <w:rFonts w:ascii="Calibri" w:hAnsi="Calibri" w:eastAsia="Calibri" w:cs="Calibri"/>
          <w:b w:val="0"/>
          <w:bCs w:val="0"/>
          <w:sz w:val="22"/>
          <w:szCs w:val="22"/>
          <w:highlight w:val="yellow"/>
          <w:u w:val="none"/>
        </w:rPr>
        <w:t>OTHER DOCUMENT]</w:t>
      </w:r>
      <w:r w:rsidRPr="0BCC10C4" w:rsidR="3D8CBBBA">
        <w:rPr>
          <w:rFonts w:ascii="Calibri" w:hAnsi="Calibri" w:eastAsia="Calibri" w:cs="Calibri"/>
          <w:b w:val="0"/>
          <w:bCs w:val="0"/>
          <w:sz w:val="22"/>
          <w:szCs w:val="22"/>
          <w:u w:val="none"/>
        </w:rPr>
        <w:t>]. Senior management will ensure that adequate resources are allocated to implement and maintain these measures, ensuring compliance with this critical policy.</w:t>
      </w:r>
    </w:p>
    <w:p w:rsidR="3D8CBBBA" w:rsidP="0BCC10C4" w:rsidRDefault="3D8CBBBA" w14:paraId="19893E1D" w14:textId="63641CB7">
      <w:pPr>
        <w:spacing w:line="276" w:lineRule="auto"/>
        <w:jc w:val="both"/>
        <w:rPr>
          <w:rFonts w:ascii="Calibri" w:hAnsi="Calibri" w:eastAsia="Calibri" w:cs="Calibri"/>
          <w:b w:val="1"/>
          <w:bCs w:val="1"/>
          <w:sz w:val="22"/>
          <w:szCs w:val="22"/>
          <w:u w:val="none"/>
        </w:rPr>
      </w:pPr>
      <w:r w:rsidRPr="0BCC10C4" w:rsidR="3D8CBBBA">
        <w:rPr>
          <w:rFonts w:ascii="Calibri" w:hAnsi="Calibri" w:eastAsia="Calibri" w:cs="Calibri"/>
          <w:b w:val="1"/>
          <w:bCs w:val="1"/>
          <w:sz w:val="22"/>
          <w:szCs w:val="22"/>
          <w:u w:val="none"/>
        </w:rPr>
        <w:t>POLICY MAINTENANCE AND EXECUTION</w:t>
      </w:r>
    </w:p>
    <w:p w:rsidR="3D8CBBBA" w:rsidP="0BCC10C4" w:rsidRDefault="3D8CBBBA" w14:paraId="51126D04" w14:textId="07A4FDEF">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xml:space="preserve">] </w:t>
      </w:r>
      <w:r w:rsidRPr="0BCC10C4" w:rsidR="3D8CBBBA">
        <w:rPr>
          <w:rFonts w:ascii="Calibri" w:hAnsi="Calibri" w:eastAsia="Calibri" w:cs="Calibri"/>
          <w:b w:val="0"/>
          <w:bCs w:val="0"/>
          <w:sz w:val="22"/>
          <w:szCs w:val="22"/>
          <w:u w:val="none"/>
        </w:rPr>
        <w:t>is responsible for</w:t>
      </w:r>
      <w:r w:rsidRPr="0BCC10C4" w:rsidR="3D8CBBBA">
        <w:rPr>
          <w:rFonts w:ascii="Calibri" w:hAnsi="Calibri" w:eastAsia="Calibri" w:cs="Calibri"/>
          <w:b w:val="0"/>
          <w:bCs w:val="0"/>
          <w:sz w:val="22"/>
          <w:szCs w:val="22"/>
          <w:u w:val="none"/>
        </w:rPr>
        <w:t xml:space="preserve"> overseeing the implementation and maintenance of this policy, ensuring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3D8CBBBA">
        <w:rPr>
          <w:rFonts w:ascii="Calibri" w:hAnsi="Calibri" w:eastAsia="Calibri" w:cs="Calibri"/>
          <w:b w:val="0"/>
          <w:bCs w:val="0"/>
          <w:sz w:val="22"/>
          <w:szCs w:val="22"/>
          <w:u w:val="none"/>
        </w:rPr>
        <w:t>'s forced labor due diligence processes are functioning effectively.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will regularly assess the effectiveness of these procedures [</w:t>
      </w:r>
      <w:r w:rsidRPr="0BCC10C4" w:rsidR="3D8CBBBA">
        <w:rPr>
          <w:rFonts w:ascii="Calibri" w:hAnsi="Calibri" w:eastAsia="Calibri" w:cs="Calibri"/>
          <w:b w:val="0"/>
          <w:bCs w:val="0"/>
          <w:sz w:val="22"/>
          <w:szCs w:val="22"/>
          <w:highlight w:val="yellow"/>
          <w:u w:val="none"/>
        </w:rPr>
        <w:t>on a regular basis</w:t>
      </w:r>
      <w:bookmarkStart w:name="_Int_zGiCmDKW" w:id="817134867"/>
      <w:r w:rsidRPr="0BCC10C4" w:rsidR="3D8CBBBA">
        <w:rPr>
          <w:rFonts w:ascii="Calibri" w:hAnsi="Calibri" w:eastAsia="Calibri" w:cs="Calibri"/>
          <w:b w:val="0"/>
          <w:bCs w:val="0"/>
          <w:sz w:val="22"/>
          <w:szCs w:val="22"/>
          <w:highlight w:val="yellow"/>
          <w:u w:val="none"/>
        </w:rPr>
        <w:t>/[</w:t>
      </w:r>
      <w:bookmarkEnd w:id="817134867"/>
      <w:r w:rsidRPr="0BCC10C4" w:rsidR="3D8CBBBA">
        <w:rPr>
          <w:rFonts w:ascii="Calibri" w:hAnsi="Calibri" w:eastAsia="Calibri" w:cs="Calibri"/>
          <w:b w:val="0"/>
          <w:bCs w:val="0"/>
          <w:sz w:val="22"/>
          <w:szCs w:val="22"/>
          <w:highlight w:val="yellow"/>
          <w:u w:val="none"/>
        </w:rPr>
        <w:t>OTHER TIME PERIOD]</w:t>
      </w:r>
      <w:r w:rsidRPr="0BCC10C4" w:rsidR="3D8CBBBA">
        <w:rPr>
          <w:rFonts w:ascii="Calibri" w:hAnsi="Calibri" w:eastAsia="Calibri" w:cs="Calibri"/>
          <w:b w:val="0"/>
          <w:bCs w:val="0"/>
          <w:sz w:val="22"/>
          <w:szCs w:val="22"/>
          <w:u w:val="none"/>
        </w:rPr>
        <w:t>] and make necessary updates to the policy and procedures. Senior management will support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with the resources needed to effectively implement and enforce this policy.</w:t>
      </w:r>
    </w:p>
    <w:p w:rsidR="551768FB" w:rsidP="0BCC10C4" w:rsidRDefault="551768FB" w14:paraId="18CD4F21" w14:textId="55C67CB9">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POLICY DISTRIBUTION</w:t>
      </w:r>
    </w:p>
    <w:p w:rsidR="551768FB" w:rsidP="0BCC10C4" w:rsidRDefault="551768FB" w14:paraId="6000CF6A" w14:textId="1BE64583">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The</w:t>
      </w:r>
      <w:r w:rsidRPr="0BCC10C4" w:rsidR="6AA07A86">
        <w:rPr>
          <w:rFonts w:ascii="Calibri" w:hAnsi="Calibri" w:eastAsia="Calibri" w:cs="Calibri"/>
          <w:b w:val="0"/>
          <w:bCs w:val="0"/>
          <w:sz w:val="22"/>
          <w:szCs w:val="22"/>
          <w:u w:val="none"/>
        </w:rPr>
        <w:t xml:space="preserve"> [</w:t>
      </w:r>
      <w:r w:rsidRPr="0BCC10C4" w:rsidR="6AA07A86">
        <w:rPr>
          <w:rFonts w:ascii="Calibri" w:hAnsi="Calibri" w:eastAsia="Calibri" w:cs="Calibri"/>
          <w:b w:val="0"/>
          <w:bCs w:val="0"/>
          <w:sz w:val="22"/>
          <w:szCs w:val="22"/>
          <w:highlight w:val="yellow"/>
          <w:u w:val="none"/>
        </w:rPr>
        <w:t>DEPARTMENT NAME</w:t>
      </w:r>
      <w:r w:rsidRPr="0BCC10C4" w:rsidR="6AA07A86">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 xml:space="preserve"> will provide all new employees with a copy of this policy as part of their orientation. Additionally,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ensure that all new buying agents receive a copy of this policy.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distribute this policy annually to all employees [</w:t>
      </w:r>
      <w:r w:rsidRPr="0BCC10C4" w:rsidR="551768FB">
        <w:rPr>
          <w:rFonts w:ascii="Calibri" w:hAnsi="Calibri" w:eastAsia="Calibri" w:cs="Calibri"/>
          <w:b w:val="0"/>
          <w:bCs w:val="0"/>
          <w:sz w:val="22"/>
          <w:szCs w:val="22"/>
          <w:highlight w:val="yellow"/>
          <w:u w:val="none"/>
        </w:rPr>
        <w:t>and buying agents</w:t>
      </w:r>
      <w:r w:rsidRPr="0BCC10C4" w:rsidR="551768FB">
        <w:rPr>
          <w:rFonts w:ascii="Calibri" w:hAnsi="Calibri" w:eastAsia="Calibri" w:cs="Calibri"/>
          <w:b w:val="0"/>
          <w:bCs w:val="0"/>
          <w:sz w:val="22"/>
          <w:szCs w:val="22"/>
          <w:u w:val="none"/>
        </w:rPr>
        <w:t xml:space="preserve">], or as </w:t>
      </w:r>
      <w:r w:rsidRPr="0BCC10C4" w:rsidR="551768FB">
        <w:rPr>
          <w:rFonts w:ascii="Calibri" w:hAnsi="Calibri" w:eastAsia="Calibri" w:cs="Calibri"/>
          <w:b w:val="0"/>
          <w:bCs w:val="0"/>
          <w:sz w:val="22"/>
          <w:szCs w:val="22"/>
          <w:u w:val="none"/>
        </w:rPr>
        <w:t xml:space="preserve">otherwise instructed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w:t>
      </w:r>
      <w:r w:rsidRPr="0BCC10C4" w:rsidR="551768FB">
        <w:rPr>
          <w:rFonts w:ascii="Calibri" w:hAnsi="Calibri" w:eastAsia="Calibri" w:cs="Calibri"/>
          <w:b w:val="0"/>
          <w:bCs w:val="0"/>
          <w:sz w:val="22"/>
          <w:szCs w:val="22"/>
          <w:highlight w:val="yellow"/>
          <w:u w:val="none"/>
        </w:rPr>
        <w:t>POSITION</w:t>
      </w:r>
      <w:r w:rsidRPr="0BCC10C4" w:rsidR="551768FB">
        <w:rPr>
          <w:rFonts w:ascii="Calibri" w:hAnsi="Calibri" w:eastAsia="Calibri" w:cs="Calibri"/>
          <w:b w:val="0"/>
          <w:bCs w:val="0"/>
          <w:sz w:val="22"/>
          <w:szCs w:val="22"/>
          <w:u w:val="none"/>
        </w:rPr>
        <w:t xml:space="preserve">]. A copy of this policy will also be available on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intranet [</w:t>
      </w:r>
      <w:r w:rsidRPr="0BCC10C4" w:rsidR="551768FB">
        <w:rPr>
          <w:rFonts w:ascii="Calibri" w:hAnsi="Calibri" w:eastAsia="Calibri" w:cs="Calibri"/>
          <w:b w:val="0"/>
          <w:bCs w:val="0"/>
          <w:sz w:val="22"/>
          <w:szCs w:val="22"/>
          <w:highlight w:val="yellow"/>
          <w:u w:val="none"/>
        </w:rPr>
        <w:t>and website</w:t>
      </w:r>
      <w:r w:rsidRPr="0BCC10C4" w:rsidR="551768FB">
        <w:rPr>
          <w:rFonts w:ascii="Calibri" w:hAnsi="Calibri" w:eastAsia="Calibri" w:cs="Calibri"/>
          <w:b w:val="0"/>
          <w:bCs w:val="0"/>
          <w:sz w:val="22"/>
          <w:szCs w:val="22"/>
          <w:u w:val="none"/>
        </w:rPr>
        <w:t>] (</w:t>
      </w:r>
      <w:r w:rsidRPr="0BCC10C4" w:rsidR="551768FB">
        <w:rPr>
          <w:rFonts w:ascii="Calibri" w:hAnsi="Calibri" w:eastAsia="Calibri" w:cs="Calibri"/>
          <w:b w:val="0"/>
          <w:bCs w:val="0"/>
          <w:sz w:val="22"/>
          <w:szCs w:val="22"/>
          <w:highlight w:val="yellow"/>
          <w:u w:val="none"/>
        </w:rPr>
        <w:t>[HYPERLINK]</w:t>
      </w:r>
      <w:r w:rsidRPr="0BCC10C4" w:rsidR="551768FB">
        <w:rPr>
          <w:rFonts w:ascii="Calibri" w:hAnsi="Calibri" w:eastAsia="Calibri" w:cs="Calibri"/>
          <w:b w:val="0"/>
          <w:bCs w:val="0"/>
          <w:sz w:val="22"/>
          <w:szCs w:val="22"/>
          <w:u w:val="none"/>
        </w:rPr>
        <w:t>).</w:t>
      </w:r>
    </w:p>
    <w:p w:rsidR="551768FB" w:rsidP="0BCC10C4" w:rsidRDefault="551768FB" w14:paraId="0EC01E08" w14:textId="5BC9C03B">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TRAINING</w:t>
      </w:r>
    </w:p>
    <w:p w:rsidR="551768FB" w:rsidP="0BCC10C4" w:rsidRDefault="551768FB" w14:paraId="30EFDD67" w14:textId="6C67D77C">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Senior management will ensure that all employees with environmental, social, and governance (ESG) responsibilities, as well as those involved in the supply chain, including the acquisition and importation of merchandise from foreign suppliers, receive adequate training on this policy. The training will ensure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 xml:space="preserve">does not knowingly </w:t>
      </w:r>
      <w:r w:rsidRPr="0BCC10C4" w:rsidR="551768FB">
        <w:rPr>
          <w:rFonts w:ascii="Calibri" w:hAnsi="Calibri" w:eastAsia="Calibri" w:cs="Calibri"/>
          <w:b w:val="0"/>
          <w:bCs w:val="0"/>
          <w:sz w:val="22"/>
          <w:szCs w:val="22"/>
          <w:u w:val="none"/>
        </w:rPr>
        <w:t>purchase</w:t>
      </w:r>
      <w:r w:rsidRPr="0BCC10C4" w:rsidR="551768FB">
        <w:rPr>
          <w:rFonts w:ascii="Calibri" w:hAnsi="Calibri" w:eastAsia="Calibri" w:cs="Calibri"/>
          <w:b w:val="0"/>
          <w:bCs w:val="0"/>
          <w:sz w:val="22"/>
          <w:szCs w:val="22"/>
          <w:u w:val="none"/>
        </w:rPr>
        <w:t xml:space="preserve"> or import any merchandise made wholly or in part by forced labor. Personnel who will receive this training include, but are not limited to, employees in our [</w:t>
      </w:r>
      <w:r w:rsidRPr="0BCC10C4" w:rsidR="551768FB">
        <w:rPr>
          <w:rFonts w:ascii="Calibri" w:hAnsi="Calibri" w:eastAsia="Calibri" w:cs="Calibri"/>
          <w:b w:val="0"/>
          <w:bCs w:val="0"/>
          <w:sz w:val="22"/>
          <w:szCs w:val="22"/>
          <w:highlight w:val="yellow"/>
          <w:u w:val="none"/>
        </w:rPr>
        <w:t>DEPARTMENT NAMES</w:t>
      </w:r>
      <w:r w:rsidRPr="0BCC10C4" w:rsidR="551768FB">
        <w:rPr>
          <w:rFonts w:ascii="Calibri" w:hAnsi="Calibri" w:eastAsia="Calibri" w:cs="Calibri"/>
          <w:b w:val="0"/>
          <w:bCs w:val="0"/>
          <w:sz w:val="22"/>
          <w:szCs w:val="22"/>
          <w:u w:val="none"/>
        </w:rPr>
        <w:t xml:space="preserve">] and buying agents engaged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w:t>
      </w:r>
    </w:p>
    <w:p w:rsidR="551768FB" w:rsidP="0BCC10C4" w:rsidRDefault="551768FB" w14:paraId="31DA66B7" w14:textId="7426B4C9">
      <w:pPr>
        <w:pStyle w:val="Normal"/>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Additionally,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 xml:space="preserve">EMPLOYER'S </w:t>
      </w:r>
      <w:r w:rsidRPr="0BCC10C4" w:rsidR="67591EF9">
        <w:rPr>
          <w:rFonts w:ascii="Calibri" w:hAnsi="Calibri" w:eastAsia="Calibri" w:cs="Calibri"/>
          <w:b w:val="0"/>
          <w:bCs w:val="0"/>
          <w:sz w:val="22"/>
          <w:szCs w:val="22"/>
          <w:highlight w:val="yellow"/>
          <w:u w:val="none"/>
        </w:rPr>
        <w:t>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will</w:t>
      </w:r>
      <w:r w:rsidRPr="0BCC10C4" w:rsidR="551768FB">
        <w:rPr>
          <w:rFonts w:ascii="Calibri" w:hAnsi="Calibri" w:eastAsia="Calibri" w:cs="Calibri"/>
          <w:b w:val="0"/>
          <w:bCs w:val="0"/>
          <w:sz w:val="22"/>
          <w:szCs w:val="22"/>
          <w:u w:val="none"/>
        </w:rPr>
        <w:t xml:space="preserve"> make efforts to provide training on forced labor prohibitions to its direct suppliers and, where possible, extend the training to suppliers beyond the first tier in the supply chain.</w:t>
      </w:r>
    </w:p>
    <w:p w:rsidR="551768FB" w:rsidP="0BCC10C4" w:rsidRDefault="551768FB" w14:paraId="6BC87CFD" w14:textId="25C70528">
      <w:pPr>
        <w:pStyle w:val="Normal"/>
        <w:spacing w:line="276" w:lineRule="auto"/>
        <w:jc w:val="both"/>
      </w:pPr>
      <w:r w:rsidRPr="33C6BA94" w:rsidR="551768FB">
        <w:rPr>
          <w:rFonts w:ascii="Calibri" w:hAnsi="Calibri" w:eastAsia="Calibri" w:cs="Calibri"/>
          <w:b w:val="0"/>
          <w:bCs w:val="0"/>
          <w:sz w:val="22"/>
          <w:szCs w:val="22"/>
          <w:u w:val="none"/>
        </w:rPr>
        <w:t>The [</w:t>
      </w:r>
      <w:r w:rsidRPr="33C6BA94" w:rsidR="551768FB">
        <w:rPr>
          <w:rFonts w:ascii="Calibri" w:hAnsi="Calibri" w:eastAsia="Calibri" w:cs="Calibri"/>
          <w:b w:val="0"/>
          <w:bCs w:val="0"/>
          <w:sz w:val="22"/>
          <w:szCs w:val="22"/>
          <w:highlight w:val="yellow"/>
          <w:u w:val="none"/>
        </w:rPr>
        <w:t>DEPARTMENT NAME</w:t>
      </w:r>
      <w:r w:rsidRPr="33C6BA94" w:rsidR="551768FB">
        <w:rPr>
          <w:rFonts w:ascii="Calibri" w:hAnsi="Calibri" w:eastAsia="Calibri" w:cs="Calibri"/>
          <w:b w:val="0"/>
          <w:bCs w:val="0"/>
          <w:sz w:val="22"/>
          <w:szCs w:val="22"/>
          <w:u w:val="none"/>
        </w:rPr>
        <w:t xml:space="preserve">] </w:t>
      </w:r>
      <w:r w:rsidRPr="33C6BA94" w:rsidR="551768FB">
        <w:rPr>
          <w:rFonts w:ascii="Calibri" w:hAnsi="Calibri" w:eastAsia="Calibri" w:cs="Calibri"/>
          <w:b w:val="0"/>
          <w:bCs w:val="0"/>
          <w:sz w:val="22"/>
          <w:szCs w:val="22"/>
          <w:u w:val="none"/>
        </w:rPr>
        <w:t>is responsible for</w:t>
      </w:r>
      <w:r w:rsidRPr="33C6BA94" w:rsidR="551768FB">
        <w:rPr>
          <w:rFonts w:ascii="Calibri" w:hAnsi="Calibri" w:eastAsia="Calibri" w:cs="Calibri"/>
          <w:b w:val="0"/>
          <w:bCs w:val="0"/>
          <w:sz w:val="22"/>
          <w:szCs w:val="22"/>
          <w:u w:val="none"/>
        </w:rPr>
        <w:t xml:space="preserve"> coordinating and conducting this training.</w:t>
      </w:r>
    </w:p>
    <w:p w:rsidR="728B305B" w:rsidP="33C6BA94" w:rsidRDefault="728B305B" w14:paraId="61224C19" w14:textId="539785C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28B305B" w:rsidP="33C6BA94" w:rsidRDefault="728B305B" w14:paraId="2E148A6F" w14:textId="5D881C5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28B305B" w:rsidP="33C6BA94" w:rsidRDefault="728B305B" w14:paraId="65978C8B" w14:textId="0416FE9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28B305B" w:rsidP="33C6BA94" w:rsidRDefault="728B305B" w14:paraId="6CF0DF12" w14:textId="5037671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8B305B" w:rsidP="33C6BA94" w:rsidRDefault="728B305B" w14:paraId="02A16362" w14:textId="1CE33A8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28B305B" w:rsidP="33C6BA94" w:rsidRDefault="728B305B" w14:paraId="0A65EBCF" w14:textId="5534761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8B305B" w:rsidP="33C6BA94" w:rsidRDefault="728B305B" w14:paraId="4D8D0C94" w14:textId="7B5AD3C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28B305B" w:rsidP="33C6BA94" w:rsidRDefault="728B305B" w14:paraId="0830E138" w14:textId="1D5C32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28B305B" w:rsidP="33C6BA94" w:rsidRDefault="728B305B" w14:paraId="4E7C9AE4" w14:textId="36D695C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C6BA94" w:rsidR="728B3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3C6BA94" w:rsidP="33C6BA94" w:rsidRDefault="33C6BA94" w14:paraId="73E4C48D" w14:textId="0B0CC382">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7AA72E0" w:rsidP="47AA72E0" w:rsidRDefault="47AA72E0" w14:paraId="09D00A5D" w14:textId="77CDE6E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BCC10C4" w:rsidP="0BCC10C4" w:rsidRDefault="0BCC10C4" w14:paraId="587DDCD1" w14:textId="7C4EAFEC">
      <w:pPr>
        <w:spacing w:line="276" w:lineRule="auto"/>
        <w:jc w:val="left"/>
        <w:rPr>
          <w:rFonts w:ascii="Calibri" w:hAnsi="Calibri" w:eastAsia="Calibri" w:cs="Calibri"/>
          <w:b w:val="0"/>
          <w:bCs w:val="0"/>
          <w:sz w:val="22"/>
          <w:szCs w:val="22"/>
          <w:u w:val="none"/>
        </w:rPr>
      </w:pPr>
    </w:p>
    <w:p w:rsidR="0BCC10C4" w:rsidP="0BCC10C4" w:rsidRDefault="0BCC10C4" w14:paraId="6EF084CE" w14:textId="0F4BAEA2">
      <w:pPr>
        <w:spacing w:line="276" w:lineRule="auto"/>
        <w:jc w:val="left"/>
        <w:rPr>
          <w:rFonts w:ascii="Calibri" w:hAnsi="Calibri" w:eastAsia="Calibri" w:cs="Calibri"/>
          <w:b w:val="0"/>
          <w:bCs w:val="0"/>
          <w:sz w:val="22"/>
          <w:szCs w:val="22"/>
          <w:u w:val="single"/>
        </w:rPr>
      </w:pPr>
    </w:p>
    <w:p w:rsidR="77A3C036" w:rsidP="0BCC10C4" w:rsidRDefault="77A3C036" w14:paraId="0D126E00" w14:textId="71B67F05">
      <w:pPr>
        <w:spacing w:line="276" w:lineRule="auto"/>
        <w:rPr>
          <w:b w:val="1"/>
          <w:bCs w:val="1"/>
        </w:rPr>
      </w:pPr>
    </w:p>
    <w:sectPr>
      <w:pgSz w:w="12240" w:h="15840" w:orient="portrait"/>
      <w:pgMar w:top="1440" w:right="1440" w:bottom="1440" w:left="1440" w:header="720" w:footer="720" w:gutter="0"/>
      <w:cols w:space="720"/>
      <w:docGrid w:linePitch="360"/>
      <w:headerReference w:type="default" r:id="R02e702063c0f4059"/>
      <w:footerReference w:type="default" r:id="R5701753ef4a246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4F17D9D0">
      <w:trPr>
        <w:trHeight w:val="300"/>
      </w:trPr>
      <w:tc>
        <w:tcPr>
          <w:tcW w:w="3120" w:type="dxa"/>
          <w:tcMar/>
        </w:tcPr>
        <w:p w:rsidR="77A3C036" w:rsidP="77A3C036" w:rsidRDefault="77A3C036" w14:paraId="265B1F49" w14:textId="5AF0B567">
          <w:pPr>
            <w:pStyle w:val="Header"/>
            <w:bidi w:val="0"/>
            <w:ind w:left="-115"/>
            <w:jc w:val="left"/>
          </w:pPr>
        </w:p>
      </w:tc>
      <w:tc>
        <w:tcPr>
          <w:tcW w:w="3120" w:type="dxa"/>
          <w:tcMar/>
        </w:tcPr>
        <w:p w:rsidR="77A3C036" w:rsidP="77A3C036" w:rsidRDefault="77A3C036" w14:paraId="64890C42" w14:textId="524DC308">
          <w:pPr>
            <w:pStyle w:val="Header"/>
            <w:bidi w:val="0"/>
            <w:jc w:val="center"/>
            <w:rPr>
              <w:rFonts w:ascii="Calibri" w:hAnsi="Calibri" w:eastAsia="Calibri" w:cs="Calibri"/>
            </w:rPr>
          </w:pPr>
          <w:r w:rsidRPr="77A3C036">
            <w:rPr>
              <w:rFonts w:ascii="Calibri" w:hAnsi="Calibri" w:eastAsia="Calibri" w:cs="Calibri"/>
              <w:sz w:val="22"/>
              <w:szCs w:val="22"/>
            </w:rPr>
            <w:fldChar w:fldCharType="begin"/>
          </w:r>
          <w:r>
            <w:instrText xml:space="preserve">PAGE</w:instrText>
          </w:r>
          <w:r>
            <w:fldChar w:fldCharType="separate"/>
          </w:r>
          <w:r w:rsidRPr="77A3C036">
            <w:rPr>
              <w:rFonts w:ascii="Calibri" w:hAnsi="Calibri" w:eastAsia="Calibri" w:cs="Calibri"/>
              <w:sz w:val="22"/>
              <w:szCs w:val="22"/>
            </w:rPr>
            <w:fldChar w:fldCharType="end"/>
          </w:r>
        </w:p>
      </w:tc>
      <w:tc>
        <w:tcPr>
          <w:tcW w:w="3120" w:type="dxa"/>
          <w:tcMar/>
        </w:tcPr>
        <w:p w:rsidR="77A3C036" w:rsidP="77A3C036" w:rsidRDefault="77A3C036" w14:paraId="1423BB49" w14:textId="016404D1">
          <w:pPr>
            <w:pStyle w:val="Header"/>
            <w:bidi w:val="0"/>
            <w:ind w:right="-115"/>
            <w:jc w:val="right"/>
          </w:pPr>
        </w:p>
      </w:tc>
    </w:tr>
  </w:tbl>
  <w:p w:rsidR="77A3C036" w:rsidP="77A3C036" w:rsidRDefault="77A3C036" w14:paraId="0848747F" w14:textId="4FBA1D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5DA5D2D9">
      <w:trPr>
        <w:trHeight w:val="300"/>
      </w:trPr>
      <w:tc>
        <w:tcPr>
          <w:tcW w:w="3120" w:type="dxa"/>
          <w:tcMar/>
        </w:tcPr>
        <w:p w:rsidR="77A3C036" w:rsidP="77A3C036" w:rsidRDefault="77A3C036" w14:paraId="34605631" w14:textId="4173BA51">
          <w:pPr>
            <w:pStyle w:val="Header"/>
            <w:bidi w:val="0"/>
            <w:ind w:left="-115"/>
            <w:jc w:val="left"/>
          </w:pPr>
        </w:p>
      </w:tc>
      <w:tc>
        <w:tcPr>
          <w:tcW w:w="3120" w:type="dxa"/>
          <w:tcMar/>
        </w:tcPr>
        <w:p w:rsidR="77A3C036" w:rsidP="77A3C036" w:rsidRDefault="77A3C036" w14:paraId="16413153" w14:textId="4729E894">
          <w:pPr>
            <w:pStyle w:val="Header"/>
            <w:bidi w:val="0"/>
            <w:jc w:val="center"/>
          </w:pPr>
        </w:p>
      </w:tc>
      <w:tc>
        <w:tcPr>
          <w:tcW w:w="3120" w:type="dxa"/>
          <w:tcMar/>
        </w:tcPr>
        <w:p w:rsidR="77A3C036" w:rsidP="77A3C036" w:rsidRDefault="77A3C036" w14:paraId="5120C853" w14:textId="7C512525">
          <w:pPr>
            <w:pStyle w:val="Header"/>
            <w:bidi w:val="0"/>
            <w:ind w:right="-115"/>
            <w:jc w:val="right"/>
          </w:pPr>
        </w:p>
      </w:tc>
    </w:tr>
  </w:tbl>
  <w:p w:rsidR="77A3C036" w:rsidP="77A3C036" w:rsidRDefault="77A3C036" w14:paraId="5F5BA981" w14:textId="6AE064AD">
    <w:pPr>
      <w:pStyle w:val="Header"/>
      <w:bidi w:val="0"/>
    </w:pPr>
  </w:p>
</w:hdr>
</file>

<file path=word/intelligence2.xml><?xml version="1.0" encoding="utf-8"?>
<int2:intelligence xmlns:int2="http://schemas.microsoft.com/office/intelligence/2020/intelligence">
  <int2:observations>
    <int2:bookmark int2:bookmarkName="_Int_zGiCmDKW" int2:invalidationBookmarkName="" int2:hashCode="qeLapUIh0YvbUm" int2:id="16JFFFUs">
      <int2:state int2:type="AugLoop_Text_Critique" int2:value="Rejected"/>
    </int2:bookmark>
    <int2:bookmark int2:bookmarkName="_Int_EJ8Dnd9R" int2:invalidationBookmarkName="" int2:hashCode="qeLapUIh0YvbUm" int2:id="dimrK6l6">
      <int2:state int2:type="AugLoop_Text_Critique" int2:value="Rejected"/>
    </int2:bookmark>
    <int2:bookmark int2:bookmarkName="_Int_6YE1YggU" int2:invalidationBookmarkName="" int2:hashCode="IVLqAunkYSDi38" int2:id="sj1454b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508f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1786"/>
    <w:rsid w:val="019E3696"/>
    <w:rsid w:val="0372A2DF"/>
    <w:rsid w:val="03BB7F7A"/>
    <w:rsid w:val="0BCC10C4"/>
    <w:rsid w:val="0DC16886"/>
    <w:rsid w:val="15BD895B"/>
    <w:rsid w:val="1834B736"/>
    <w:rsid w:val="186F2892"/>
    <w:rsid w:val="1CB08D36"/>
    <w:rsid w:val="1ED7D82B"/>
    <w:rsid w:val="27619102"/>
    <w:rsid w:val="33C6BA94"/>
    <w:rsid w:val="343FA67C"/>
    <w:rsid w:val="3D8CBBBA"/>
    <w:rsid w:val="47AA72E0"/>
    <w:rsid w:val="4B1708D4"/>
    <w:rsid w:val="551768FB"/>
    <w:rsid w:val="665A1786"/>
    <w:rsid w:val="67591EF9"/>
    <w:rsid w:val="6A7FE7A7"/>
    <w:rsid w:val="6AA07A86"/>
    <w:rsid w:val="71712C17"/>
    <w:rsid w:val="728B305B"/>
    <w:rsid w:val="72F3961E"/>
    <w:rsid w:val="73BBAA47"/>
    <w:rsid w:val="77A3C036"/>
    <w:rsid w:val="79AA29BE"/>
    <w:rsid w:val="7B93DDCA"/>
    <w:rsid w:val="7FAB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786"/>
  <w15:chartTrackingRefBased/>
  <w15:docId w15:val="{A77D3182-40EE-4609-8C45-54E5BDA57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A3C036"/>
    <w:pPr>
      <w:tabs>
        <w:tab w:val="center" w:leader="none" w:pos="4680"/>
        <w:tab w:val="right" w:leader="none" w:pos="9360"/>
      </w:tabs>
      <w:spacing w:after="0" w:line="240" w:lineRule="auto"/>
    </w:pPr>
  </w:style>
  <w:style w:type="paragraph" w:styleId="Footer">
    <w:uiPriority w:val="99"/>
    <w:name w:val="footer"/>
    <w:basedOn w:val="Normal"/>
    <w:unhideWhenUsed/>
    <w:rsid w:val="77A3C0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BCC10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e702063c0f4059" /><Relationship Type="http://schemas.openxmlformats.org/officeDocument/2006/relationships/footer" Target="footer.xml" Id="R5701753ef4a2468f" /><Relationship Type="http://schemas.microsoft.com/office/2020/10/relationships/intelligence" Target="intelligence2.xml" Id="R288b39c100b54407" /><Relationship Type="http://schemas.openxmlformats.org/officeDocument/2006/relationships/numbering" Target="numbering.xml" Id="Raccf5b5856ec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D522FA-7D34-46E2-87B1-62F95A5ACD59}"/>
</file>

<file path=customXml/itemProps2.xml><?xml version="1.0" encoding="utf-8"?>
<ds:datastoreItem xmlns:ds="http://schemas.openxmlformats.org/officeDocument/2006/customXml" ds:itemID="{5CF447C7-5045-47C7-B5D2-1119DCE7977F}"/>
</file>

<file path=customXml/itemProps3.xml><?xml version="1.0" encoding="utf-8"?>
<ds:datastoreItem xmlns:ds="http://schemas.openxmlformats.org/officeDocument/2006/customXml" ds:itemID="{57E3E213-1C89-4774-91C6-FAC78C09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2024-12-20T15:33:36.0000000Z</dcterms:created>
  <dcterms:modified xsi:type="dcterms:W3CDTF">2025-01-02T17:35:43.7772080Z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