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61884B0" w:rsidP="524941A4" w:rsidRDefault="261884B0" w14:paraId="3966880C" w14:textId="6E7F7CD8">
      <w:pPr>
        <w:spacing w:line="276" w:lineRule="auto"/>
        <w:jc w:val="center"/>
        <w:rPr>
          <w:rFonts w:ascii="Calibri" w:hAnsi="Calibri" w:eastAsia="Calibri" w:cs="Calibri"/>
          <w:b w:val="1"/>
          <w:bCs w:val="1"/>
          <w:sz w:val="22"/>
          <w:szCs w:val="22"/>
        </w:rPr>
      </w:pPr>
      <w:r w:rsidRPr="524941A4" w:rsidR="261884B0">
        <w:rPr>
          <w:rFonts w:ascii="Calibri" w:hAnsi="Calibri" w:eastAsia="Calibri" w:cs="Calibri"/>
          <w:b w:val="1"/>
          <w:bCs w:val="1"/>
          <w:sz w:val="22"/>
          <w:szCs w:val="22"/>
        </w:rPr>
        <w:t>[</w:t>
      </w:r>
      <w:r w:rsidRPr="524941A4" w:rsidR="261884B0">
        <w:rPr>
          <w:rFonts w:ascii="Calibri" w:hAnsi="Calibri" w:eastAsia="Calibri" w:cs="Calibri"/>
          <w:b w:val="1"/>
          <w:bCs w:val="1"/>
          <w:sz w:val="22"/>
          <w:szCs w:val="22"/>
          <w:highlight w:val="yellow"/>
        </w:rPr>
        <w:t>PAID TIME OFF/VACATION [AND SICK TIME]</w:t>
      </w:r>
      <w:r w:rsidRPr="524941A4" w:rsidR="6F50498F">
        <w:rPr>
          <w:rFonts w:ascii="Calibri" w:hAnsi="Calibri" w:eastAsia="Calibri" w:cs="Calibri"/>
          <w:b w:val="1"/>
          <w:bCs w:val="1"/>
          <w:sz w:val="22"/>
          <w:szCs w:val="22"/>
        </w:rPr>
        <w:t>]</w:t>
      </w:r>
      <w:r w:rsidRPr="524941A4" w:rsidR="261884B0">
        <w:rPr>
          <w:rFonts w:ascii="Calibri" w:hAnsi="Calibri" w:eastAsia="Calibri" w:cs="Calibri"/>
          <w:b w:val="1"/>
          <w:bCs w:val="1"/>
          <w:sz w:val="22"/>
          <w:szCs w:val="22"/>
        </w:rPr>
        <w:t xml:space="preserve"> POLICY</w:t>
      </w:r>
    </w:p>
    <w:p w:rsidR="65286604" w:rsidP="524941A4" w:rsidRDefault="65286604" w14:paraId="0A714550" w14:textId="114D8782">
      <w:pPr>
        <w:spacing w:line="276" w:lineRule="auto"/>
        <w:jc w:val="both"/>
        <w:rPr>
          <w:rFonts w:ascii="Calibri" w:hAnsi="Calibri" w:eastAsia="Calibri" w:cs="Calibri"/>
          <w:b w:val="1"/>
          <w:bCs w:val="1"/>
          <w:sz w:val="22"/>
          <w:szCs w:val="22"/>
        </w:rPr>
      </w:pPr>
      <w:r w:rsidRPr="524941A4" w:rsidR="261884B0">
        <w:rPr>
          <w:rFonts w:ascii="Calibri" w:hAnsi="Calibri" w:eastAsia="Calibri" w:cs="Calibri"/>
          <w:b w:val="1"/>
          <w:bCs w:val="1"/>
          <w:sz w:val="22"/>
          <w:szCs w:val="22"/>
        </w:rPr>
        <w:t>[</w:t>
      </w:r>
      <w:r w:rsidRPr="524941A4" w:rsidR="261884B0">
        <w:rPr>
          <w:rFonts w:ascii="Calibri" w:hAnsi="Calibri" w:eastAsia="Calibri" w:cs="Calibri"/>
          <w:b w:val="1"/>
          <w:bCs w:val="1"/>
          <w:sz w:val="22"/>
          <w:szCs w:val="22"/>
          <w:highlight w:val="yellow"/>
        </w:rPr>
        <w:t>PAID TIME OFF/VACATION</w:t>
      </w:r>
      <w:r w:rsidRPr="524941A4" w:rsidR="261884B0">
        <w:rPr>
          <w:rFonts w:ascii="Calibri" w:hAnsi="Calibri" w:eastAsia="Calibri" w:cs="Calibri"/>
          <w:b w:val="1"/>
          <w:bCs w:val="1"/>
          <w:sz w:val="22"/>
          <w:szCs w:val="22"/>
        </w:rPr>
        <w:t>] POLICY</w:t>
      </w:r>
    </w:p>
    <w:p w:rsidR="65286604" w:rsidP="524941A4" w:rsidRDefault="65286604" w14:paraId="210FF111" w14:textId="299D412D">
      <w:pPr>
        <w:pStyle w:val="Normal"/>
        <w:spacing w:line="276" w:lineRule="auto"/>
        <w:jc w:val="both"/>
      </w:pPr>
      <w:r w:rsidRPr="148BCC22" w:rsidR="261884B0">
        <w:rPr>
          <w:rFonts w:ascii="Calibri" w:hAnsi="Calibri" w:eastAsia="Calibri" w:cs="Calibri"/>
          <w:sz w:val="22"/>
          <w:szCs w:val="22"/>
        </w:rPr>
        <w:t>[</w:t>
      </w:r>
      <w:r w:rsidRPr="148BCC22" w:rsidR="7817FBE3">
        <w:rPr>
          <w:rFonts w:ascii="Calibri" w:hAnsi="Calibri" w:eastAsia="Calibri" w:cs="Calibri"/>
          <w:sz w:val="22"/>
          <w:szCs w:val="22"/>
          <w:highlight w:val="yellow"/>
        </w:rPr>
        <w:t>EMPLOYER'S NAME</w:t>
      </w:r>
      <w:r w:rsidRPr="148BCC22" w:rsidR="261884B0">
        <w:rPr>
          <w:rFonts w:ascii="Calibri" w:hAnsi="Calibri" w:eastAsia="Calibri" w:cs="Calibri"/>
          <w:sz w:val="22"/>
          <w:szCs w:val="22"/>
        </w:rPr>
        <w:t>] offers employees [</w:t>
      </w:r>
      <w:r w:rsidRPr="148BCC22" w:rsidR="261884B0">
        <w:rPr>
          <w:rFonts w:ascii="Calibri" w:hAnsi="Calibri" w:eastAsia="Calibri" w:cs="Calibri"/>
          <w:sz w:val="22"/>
          <w:szCs w:val="22"/>
          <w:highlight w:val="yellow"/>
        </w:rPr>
        <w:t>paid time off (PTO)/vacation</w:t>
      </w:r>
      <w:r w:rsidRPr="148BCC22" w:rsidR="261884B0">
        <w:rPr>
          <w:rFonts w:ascii="Calibri" w:hAnsi="Calibri" w:eastAsia="Calibri" w:cs="Calibri"/>
          <w:sz w:val="22"/>
          <w:szCs w:val="22"/>
        </w:rPr>
        <w:t>] to support their need for time away from work. [</w:t>
      </w:r>
      <w:r w:rsidRPr="148BCC22" w:rsidR="261884B0">
        <w:rPr>
          <w:rFonts w:ascii="Calibri" w:hAnsi="Calibri" w:eastAsia="Calibri" w:cs="Calibri"/>
          <w:sz w:val="22"/>
          <w:szCs w:val="22"/>
          <w:highlight w:val="yellow"/>
        </w:rPr>
        <w:t>PTO may be used for any purpose, including vacation, personal time, or sick leave.</w:t>
      </w:r>
      <w:r w:rsidRPr="148BCC22" w:rsidR="261884B0">
        <w:rPr>
          <w:rFonts w:ascii="Calibri" w:hAnsi="Calibri" w:eastAsia="Calibri" w:cs="Calibri"/>
          <w:sz w:val="22"/>
          <w:szCs w:val="22"/>
        </w:rPr>
        <w:t>]</w:t>
      </w:r>
    </w:p>
    <w:p w:rsidR="65286604" w:rsidP="524941A4" w:rsidRDefault="65286604" w14:paraId="170FC28D" w14:textId="38A981F1">
      <w:pPr>
        <w:pStyle w:val="Normal"/>
        <w:spacing w:line="276" w:lineRule="auto"/>
        <w:jc w:val="both"/>
      </w:pPr>
      <w:r w:rsidRPr="148BCC22" w:rsidR="261884B0">
        <w:rPr>
          <w:rFonts w:ascii="Calibri" w:hAnsi="Calibri" w:eastAsia="Calibri" w:cs="Calibri"/>
          <w:sz w:val="22"/>
          <w:szCs w:val="22"/>
        </w:rPr>
        <w:t>[</w:t>
      </w:r>
      <w:r w:rsidRPr="148BCC22" w:rsidR="7817FBE3">
        <w:rPr>
          <w:rFonts w:ascii="Calibri" w:hAnsi="Calibri" w:eastAsia="Calibri" w:cs="Calibri"/>
          <w:sz w:val="22"/>
          <w:szCs w:val="22"/>
          <w:highlight w:val="yellow"/>
        </w:rPr>
        <w:t>EMPLOYER'S NAME</w:t>
      </w:r>
      <w:r w:rsidRPr="148BCC22" w:rsidR="261884B0">
        <w:rPr>
          <w:rFonts w:ascii="Calibri" w:hAnsi="Calibri" w:eastAsia="Calibri" w:cs="Calibri"/>
          <w:sz w:val="22"/>
          <w:szCs w:val="22"/>
        </w:rPr>
        <w:t>] encourages employees to take their full [</w:t>
      </w:r>
      <w:r w:rsidRPr="148BCC22" w:rsidR="261884B0">
        <w:rPr>
          <w:rFonts w:ascii="Calibri" w:hAnsi="Calibri" w:eastAsia="Calibri" w:cs="Calibri"/>
          <w:sz w:val="22"/>
          <w:szCs w:val="22"/>
          <w:highlight w:val="yellow"/>
        </w:rPr>
        <w:t>PTO/vacation</w:t>
      </w:r>
      <w:r w:rsidRPr="148BCC22" w:rsidR="261884B0">
        <w:rPr>
          <w:rFonts w:ascii="Calibri" w:hAnsi="Calibri" w:eastAsia="Calibri" w:cs="Calibri"/>
          <w:sz w:val="22"/>
          <w:szCs w:val="22"/>
        </w:rPr>
        <w:t>] allotment each year to promote work-life balance and overall well-being.</w:t>
      </w:r>
    </w:p>
    <w:p w:rsidR="65286604" w:rsidP="524941A4" w:rsidRDefault="65286604" w14:paraId="62269B0F" w14:textId="5A8A29AF">
      <w:pPr>
        <w:pStyle w:val="Normal"/>
        <w:spacing w:line="276" w:lineRule="auto"/>
        <w:jc w:val="both"/>
        <w:rPr>
          <w:rFonts w:ascii="Calibri" w:hAnsi="Calibri" w:eastAsia="Calibri" w:cs="Calibri"/>
          <w:sz w:val="22"/>
          <w:szCs w:val="22"/>
        </w:rPr>
      </w:pPr>
      <w:r w:rsidRPr="4E87F6D9" w:rsidR="00FB6D1A">
        <w:rPr>
          <w:rFonts w:ascii="Calibri" w:hAnsi="Calibri" w:eastAsia="Calibri" w:cs="Calibri"/>
          <w:sz w:val="22"/>
          <w:szCs w:val="22"/>
        </w:rPr>
        <w:t xml:space="preserve">This policy </w:t>
      </w:r>
      <w:r w:rsidRPr="4E87F6D9" w:rsidR="00FB6D1A">
        <w:rPr>
          <w:rFonts w:ascii="Calibri" w:hAnsi="Calibri" w:eastAsia="Calibri" w:cs="Calibri"/>
          <w:sz w:val="22"/>
          <w:szCs w:val="22"/>
        </w:rPr>
        <w:t>complies with</w:t>
      </w:r>
      <w:r w:rsidRPr="4E87F6D9" w:rsidR="00FB6D1A">
        <w:rPr>
          <w:rFonts w:ascii="Calibri" w:hAnsi="Calibri" w:eastAsia="Calibri" w:cs="Calibri"/>
          <w:sz w:val="22"/>
          <w:szCs w:val="22"/>
        </w:rPr>
        <w:t xml:space="preserve"> all applicable federal, state, and local laws, including those governing collective bargaining agreements in </w:t>
      </w:r>
      <w:r w:rsidRPr="4E87F6D9" w:rsidR="6F1396B3">
        <w:rPr>
          <w:rFonts w:ascii="Calibri" w:hAnsi="Calibri" w:eastAsia="Calibri" w:cs="Calibri"/>
          <w:sz w:val="22"/>
          <w:szCs w:val="22"/>
        </w:rPr>
        <w:t>Virginia</w:t>
      </w:r>
      <w:r w:rsidRPr="4E87F6D9" w:rsidR="00FB6D1A">
        <w:rPr>
          <w:rFonts w:ascii="Calibri" w:hAnsi="Calibri" w:eastAsia="Calibri" w:cs="Calibri"/>
          <w:sz w:val="22"/>
          <w:szCs w:val="22"/>
        </w:rPr>
        <w:t>. In cases where state or local laws provide greater protections, those laws will apply.</w:t>
      </w:r>
    </w:p>
    <w:p w:rsidR="65286604" w:rsidP="524941A4" w:rsidRDefault="65286604" w14:paraId="116865E9" w14:textId="4228E553">
      <w:pPr>
        <w:pStyle w:val="Normal"/>
        <w:spacing w:line="276" w:lineRule="auto"/>
        <w:jc w:val="both"/>
        <w:rPr>
          <w:rFonts w:ascii="Calibri" w:hAnsi="Calibri" w:eastAsia="Calibri" w:cs="Calibri"/>
          <w:b w:val="1"/>
          <w:bCs w:val="1"/>
          <w:sz w:val="22"/>
          <w:szCs w:val="22"/>
        </w:rPr>
      </w:pPr>
      <w:r w:rsidRPr="524941A4" w:rsidR="101D7C7D">
        <w:rPr>
          <w:rFonts w:ascii="Calibri" w:hAnsi="Calibri" w:eastAsia="Calibri" w:cs="Calibri"/>
          <w:b w:val="1"/>
          <w:bCs w:val="1"/>
          <w:sz w:val="22"/>
          <w:szCs w:val="22"/>
        </w:rPr>
        <w:t>ACCRUAL OF [</w:t>
      </w:r>
      <w:r w:rsidRPr="524941A4" w:rsidR="101D7C7D">
        <w:rPr>
          <w:rFonts w:ascii="Calibri" w:hAnsi="Calibri" w:eastAsia="Calibri" w:cs="Calibri"/>
          <w:b w:val="1"/>
          <w:bCs w:val="1"/>
          <w:sz w:val="22"/>
          <w:szCs w:val="22"/>
          <w:highlight w:val="yellow"/>
        </w:rPr>
        <w:t>PTO/VACATION</w:t>
      </w:r>
      <w:r w:rsidRPr="524941A4" w:rsidR="101D7C7D">
        <w:rPr>
          <w:rFonts w:ascii="Calibri" w:hAnsi="Calibri" w:eastAsia="Calibri" w:cs="Calibri"/>
          <w:b w:val="1"/>
          <w:bCs w:val="1"/>
          <w:sz w:val="22"/>
          <w:szCs w:val="22"/>
        </w:rPr>
        <w:t>] FOR ELIGIBLE EMPLOYEES</w:t>
      </w:r>
    </w:p>
    <w:p w:rsidR="65286604" w:rsidP="524941A4" w:rsidRDefault="65286604" w14:paraId="1C563C23" w14:textId="5A91FBE1">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Full-time employees</w:t>
      </w:r>
      <w:r w:rsidRPr="524941A4" w:rsidR="101D7C7D">
        <w:rPr>
          <w:rFonts w:ascii="Calibri" w:hAnsi="Calibri" w:eastAsia="Calibri" w:cs="Calibri"/>
          <w:b w:val="0"/>
          <w:bCs w:val="0"/>
          <w:sz w:val="22"/>
          <w:szCs w:val="22"/>
        </w:rPr>
        <w:t>] [</w:t>
      </w:r>
      <w:r w:rsidRPr="524941A4" w:rsidR="101D7C7D">
        <w:rPr>
          <w:rFonts w:ascii="Calibri" w:hAnsi="Calibri" w:eastAsia="Calibri" w:cs="Calibri"/>
          <w:b w:val="0"/>
          <w:bCs w:val="0"/>
          <w:sz w:val="22"/>
          <w:szCs w:val="22"/>
          <w:highlight w:val="yellow"/>
        </w:rPr>
        <w:t>who have completed at least [NUMBER] [hours/days/weeks/months] of continuous service</w:t>
      </w:r>
      <w:r w:rsidRPr="524941A4" w:rsidR="101D7C7D">
        <w:rPr>
          <w:rFonts w:ascii="Calibri" w:hAnsi="Calibri" w:eastAsia="Calibri" w:cs="Calibri"/>
          <w:b w:val="0"/>
          <w:bCs w:val="0"/>
          <w:sz w:val="22"/>
          <w:szCs w:val="22"/>
        </w:rPr>
        <w:t xml:space="preserve">] are entitled to </w:t>
      </w:r>
      <w:r w:rsidRPr="524941A4" w:rsidR="101D7C7D">
        <w:rPr>
          <w:rFonts w:ascii="Calibri" w:hAnsi="Calibri" w:eastAsia="Calibri" w:cs="Calibri"/>
          <w:b w:val="0"/>
          <w:bCs w:val="0"/>
          <w:sz w:val="22"/>
          <w:szCs w:val="22"/>
        </w:rPr>
        <w:t>accrue</w:t>
      </w:r>
      <w:r w:rsidRPr="524941A4" w:rsidR="101D7C7D">
        <w:rPr>
          <w:rFonts w:ascii="Calibri" w:hAnsi="Calibri" w:eastAsia="Calibri" w:cs="Calibri"/>
          <w:b w:val="0"/>
          <w:bCs w:val="0"/>
          <w:sz w:val="22"/>
          <w:szCs w:val="22"/>
        </w:rPr>
        <w:t xml:space="preserve"> [</w:t>
      </w:r>
      <w:r w:rsidRPr="524941A4" w:rsidR="101D7C7D">
        <w:rPr>
          <w:rFonts w:ascii="Calibri" w:hAnsi="Calibri" w:eastAsia="Calibri" w:cs="Calibri"/>
          <w:b w:val="0"/>
          <w:bCs w:val="0"/>
          <w:sz w:val="22"/>
          <w:szCs w:val="22"/>
          <w:highlight w:val="yellow"/>
        </w:rPr>
        <w:t>NUMBER</w:t>
      </w:r>
      <w:r w:rsidRPr="524941A4" w:rsidR="101D7C7D">
        <w:rPr>
          <w:rFonts w:ascii="Calibri" w:hAnsi="Calibri" w:eastAsia="Calibri" w:cs="Calibri"/>
          <w:b w:val="0"/>
          <w:bCs w:val="0"/>
          <w:sz w:val="22"/>
          <w:szCs w:val="22"/>
        </w:rPr>
        <w:t>] [</w:t>
      </w:r>
      <w:r w:rsidRPr="524941A4" w:rsidR="101D7C7D">
        <w:rPr>
          <w:rFonts w:ascii="Calibri" w:hAnsi="Calibri" w:eastAsia="Calibri" w:cs="Calibri"/>
          <w:b w:val="0"/>
          <w:bCs w:val="0"/>
          <w:sz w:val="22"/>
          <w:szCs w:val="22"/>
          <w:highlight w:val="yellow"/>
        </w:rPr>
        <w:t>hours/days</w:t>
      </w:r>
      <w:r w:rsidRPr="524941A4" w:rsidR="101D7C7D">
        <w:rPr>
          <w:rFonts w:ascii="Calibri" w:hAnsi="Calibri" w:eastAsia="Calibri" w:cs="Calibri"/>
          <w:b w:val="0"/>
          <w:bCs w:val="0"/>
          <w:sz w:val="22"/>
          <w:szCs w:val="22"/>
        </w:rPr>
        <w:t>] of [</w:t>
      </w:r>
      <w:r w:rsidRPr="524941A4" w:rsidR="101D7C7D">
        <w:rPr>
          <w:rFonts w:ascii="Calibri" w:hAnsi="Calibri" w:eastAsia="Calibri" w:cs="Calibri"/>
          <w:b w:val="0"/>
          <w:bCs w:val="0"/>
          <w:sz w:val="22"/>
          <w:szCs w:val="22"/>
          <w:highlight w:val="yellow"/>
        </w:rPr>
        <w:t>PTO/vacation</w:t>
      </w:r>
      <w:r w:rsidRPr="524941A4" w:rsidR="101D7C7D">
        <w:rPr>
          <w:rFonts w:ascii="Calibri" w:hAnsi="Calibri" w:eastAsia="Calibri" w:cs="Calibri"/>
          <w:b w:val="0"/>
          <w:bCs w:val="0"/>
          <w:sz w:val="22"/>
          <w:szCs w:val="22"/>
        </w:rPr>
        <w:t>] annually. [</w:t>
      </w:r>
      <w:r w:rsidRPr="524941A4" w:rsidR="101D7C7D">
        <w:rPr>
          <w:rFonts w:ascii="Calibri" w:hAnsi="Calibri" w:eastAsia="Calibri" w:cs="Calibri"/>
          <w:b w:val="0"/>
          <w:bCs w:val="0"/>
          <w:sz w:val="22"/>
          <w:szCs w:val="22"/>
          <w:highlight w:val="yellow"/>
        </w:rPr>
        <w:t>Vacation accrual is calculated on a pro-rata basis throughout the year, [such as one-twelfth of the annual allotment per month</w:t>
      </w:r>
      <w:bookmarkStart w:name="_Int_7IcMk26I" w:id="640379266"/>
      <w:r w:rsidRPr="524941A4" w:rsidR="101D7C7D">
        <w:rPr>
          <w:rFonts w:ascii="Calibri" w:hAnsi="Calibri" w:eastAsia="Calibri" w:cs="Calibri"/>
          <w:b w:val="0"/>
          <w:bCs w:val="0"/>
          <w:sz w:val="22"/>
          <w:szCs w:val="22"/>
          <w:highlight w:val="yellow"/>
        </w:rPr>
        <w:t>/[</w:t>
      </w:r>
      <w:bookmarkEnd w:id="640379266"/>
      <w:r w:rsidRPr="524941A4" w:rsidR="101D7C7D">
        <w:rPr>
          <w:rFonts w:ascii="Calibri" w:hAnsi="Calibri" w:eastAsia="Calibri" w:cs="Calibri"/>
          <w:b w:val="0"/>
          <w:bCs w:val="0"/>
          <w:sz w:val="22"/>
          <w:szCs w:val="22"/>
          <w:highlight w:val="yellow"/>
        </w:rPr>
        <w:t>OTHER RATE OF ACCRUAL]</w:t>
      </w:r>
      <w:bookmarkStart w:name="_Int_RAfPNC1I" w:id="19355634"/>
      <w:r w:rsidRPr="524941A4" w:rsidR="101D7C7D">
        <w:rPr>
          <w:rFonts w:ascii="Calibri" w:hAnsi="Calibri" w:eastAsia="Calibri" w:cs="Calibri"/>
          <w:b w:val="0"/>
          <w:bCs w:val="0"/>
          <w:sz w:val="22"/>
          <w:szCs w:val="22"/>
        </w:rPr>
        <w:t>],</w:t>
      </w:r>
      <w:r w:rsidRPr="524941A4" w:rsidR="11C1548A">
        <w:rPr>
          <w:rFonts w:ascii="Calibri" w:hAnsi="Calibri" w:eastAsia="Calibri" w:cs="Calibri"/>
          <w:b w:val="0"/>
          <w:bCs w:val="0"/>
          <w:sz w:val="22"/>
          <w:szCs w:val="22"/>
        </w:rPr>
        <w:t xml:space="preserve"> </w:t>
      </w:r>
      <w:r w:rsidRPr="524941A4" w:rsidR="101D7C7D">
        <w:rPr>
          <w:rFonts w:ascii="Calibri" w:hAnsi="Calibri" w:eastAsia="Calibri" w:cs="Calibri"/>
          <w:b w:val="0"/>
          <w:bCs w:val="0"/>
          <w:sz w:val="22"/>
          <w:szCs w:val="22"/>
        </w:rPr>
        <w:t>or</w:t>
      </w:r>
      <w:bookmarkEnd w:id="19355634"/>
      <w:r w:rsidRPr="524941A4" w:rsidR="101D7C7D">
        <w:rPr>
          <w:rFonts w:ascii="Calibri" w:hAnsi="Calibri" w:eastAsia="Calibri" w:cs="Calibri"/>
          <w:b w:val="0"/>
          <w:bCs w:val="0"/>
          <w:sz w:val="22"/>
          <w:szCs w:val="22"/>
        </w:rPr>
        <w:t xml:space="preserve"> is credited in full at the start of each [</w:t>
      </w:r>
      <w:r w:rsidRPr="524941A4" w:rsidR="101D7C7D">
        <w:rPr>
          <w:rFonts w:ascii="Calibri" w:hAnsi="Calibri" w:eastAsia="Calibri" w:cs="Calibri"/>
          <w:b w:val="0"/>
          <w:bCs w:val="0"/>
          <w:sz w:val="22"/>
          <w:szCs w:val="22"/>
          <w:highlight w:val="yellow"/>
        </w:rPr>
        <w:t>calendar/fiscal/benefit] year.</w:t>
      </w:r>
      <w:r w:rsidRPr="524941A4" w:rsidR="101D7C7D">
        <w:rPr>
          <w:rFonts w:ascii="Calibri" w:hAnsi="Calibri" w:eastAsia="Calibri" w:cs="Calibri"/>
          <w:b w:val="0"/>
          <w:bCs w:val="0"/>
          <w:sz w:val="22"/>
          <w:szCs w:val="22"/>
        </w:rPr>
        <w:t>]</w:t>
      </w:r>
    </w:p>
    <w:p w:rsidR="65286604" w:rsidP="524941A4" w:rsidRDefault="65286604" w14:paraId="1507042F" w14:textId="53131CCC">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OR</w:t>
      </w:r>
    </w:p>
    <w:p w:rsidR="65286604" w:rsidP="524941A4" w:rsidRDefault="65286604" w14:paraId="66602F82" w14:textId="2EC82C98">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 xml:space="preserve">Full-time employees </w:t>
      </w:r>
      <w:r w:rsidRPr="524941A4" w:rsidR="101D7C7D">
        <w:rPr>
          <w:rFonts w:ascii="Calibri" w:hAnsi="Calibri" w:eastAsia="Calibri" w:cs="Calibri"/>
          <w:b w:val="0"/>
          <w:bCs w:val="0"/>
          <w:sz w:val="22"/>
          <w:szCs w:val="22"/>
          <w:highlight w:val="yellow"/>
        </w:rPr>
        <w:t>accrue</w:t>
      </w:r>
      <w:r w:rsidRPr="524941A4" w:rsidR="101D7C7D">
        <w:rPr>
          <w:rFonts w:ascii="Calibri" w:hAnsi="Calibri" w:eastAsia="Calibri" w:cs="Calibri"/>
          <w:b w:val="0"/>
          <w:bCs w:val="0"/>
          <w:sz w:val="22"/>
          <w:szCs w:val="22"/>
          <w:highlight w:val="yellow"/>
        </w:rPr>
        <w:t xml:space="preserve"> vacation based on [years of service/position</w:t>
      </w:r>
      <w:bookmarkStart w:name="_Int_EpHieaPa" w:id="76141605"/>
      <w:r w:rsidRPr="524941A4" w:rsidR="101D7C7D">
        <w:rPr>
          <w:rFonts w:ascii="Calibri" w:hAnsi="Calibri" w:eastAsia="Calibri" w:cs="Calibri"/>
          <w:b w:val="0"/>
          <w:bCs w:val="0"/>
          <w:sz w:val="22"/>
          <w:szCs w:val="22"/>
          <w:highlight w:val="yellow"/>
        </w:rPr>
        <w:t>/[</w:t>
      </w:r>
      <w:bookmarkEnd w:id="76141605"/>
      <w:r w:rsidRPr="524941A4" w:rsidR="101D7C7D">
        <w:rPr>
          <w:rFonts w:ascii="Calibri" w:hAnsi="Calibri" w:eastAsia="Calibri" w:cs="Calibri"/>
          <w:b w:val="0"/>
          <w:bCs w:val="0"/>
          <w:sz w:val="22"/>
          <w:szCs w:val="22"/>
          <w:highlight w:val="yellow"/>
        </w:rPr>
        <w:t>OTHER FACTOR]</w:t>
      </w:r>
      <w:r w:rsidRPr="524941A4" w:rsidR="101D7C7D">
        <w:rPr>
          <w:rFonts w:ascii="Calibri" w:hAnsi="Calibri" w:eastAsia="Calibri" w:cs="Calibri"/>
          <w:b w:val="0"/>
          <w:bCs w:val="0"/>
          <w:sz w:val="22"/>
          <w:szCs w:val="22"/>
          <w:highlight w:val="yellow"/>
        </w:rPr>
        <w:t>] as shown below:</w:t>
      </w:r>
    </w:p>
    <w:p w:rsidR="65286604" w:rsidP="524941A4" w:rsidRDefault="65286604" w14:paraId="73061000" w14:textId="03161F67">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DESCRIPTION OF BASIS AND RATE OF ACCRUAL].</w:t>
      </w:r>
      <w:r w:rsidRPr="524941A4" w:rsidR="101D7C7D">
        <w:rPr>
          <w:rFonts w:ascii="Calibri" w:hAnsi="Calibri" w:eastAsia="Calibri" w:cs="Calibri"/>
          <w:b w:val="0"/>
          <w:bCs w:val="0"/>
          <w:sz w:val="22"/>
          <w:szCs w:val="22"/>
        </w:rPr>
        <w:t>]</w:t>
      </w:r>
    </w:p>
    <w:p w:rsidR="65286604" w:rsidP="524941A4" w:rsidRDefault="65286604" w14:paraId="1902727F" w14:textId="38F73BE1">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ACCRUAL OF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FOR PART-TIME EMPLOYEES</w:t>
      </w:r>
    </w:p>
    <w:p w:rsidR="33D1FE4B" w:rsidP="524941A4" w:rsidRDefault="33D1FE4B" w14:paraId="502F5E80" w14:textId="4C39297C">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Part-time employees [</w:t>
      </w:r>
      <w:r w:rsidRPr="524941A4" w:rsidR="33D1FE4B">
        <w:rPr>
          <w:rFonts w:ascii="Calibri" w:hAnsi="Calibri" w:eastAsia="Calibri" w:cs="Calibri"/>
          <w:b w:val="0"/>
          <w:bCs w:val="0"/>
          <w:sz w:val="22"/>
          <w:szCs w:val="22"/>
          <w:highlight w:val="yellow"/>
        </w:rPr>
        <w:t>who are regularly scheduled to work at least [NUMBER] hours per week</w:t>
      </w:r>
      <w:r w:rsidRPr="524941A4" w:rsidR="33D1FE4B">
        <w:rPr>
          <w:rFonts w:ascii="Calibri" w:hAnsi="Calibri" w:eastAsia="Calibri" w:cs="Calibri"/>
          <w:b w:val="0"/>
          <w:bCs w:val="0"/>
          <w:sz w:val="22"/>
          <w:szCs w:val="22"/>
        </w:rPr>
        <w:t xml:space="preserve">] are eligible to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on a proportional basis relative to their scheduled hours. This is calculated based on a standard [</w:t>
      </w:r>
      <w:r w:rsidRPr="524941A4" w:rsidR="33D1FE4B">
        <w:rPr>
          <w:rFonts w:ascii="Calibri" w:hAnsi="Calibri" w:eastAsia="Calibri" w:cs="Calibri"/>
          <w:b w:val="0"/>
          <w:bCs w:val="0"/>
          <w:sz w:val="22"/>
          <w:szCs w:val="22"/>
          <w:highlight w:val="yellow"/>
        </w:rPr>
        <w:t>40/35</w:t>
      </w:r>
      <w:bookmarkStart w:name="_Int_jzxfzEMK" w:id="590866524"/>
      <w:r w:rsidRPr="524941A4" w:rsidR="33D1FE4B">
        <w:rPr>
          <w:rFonts w:ascii="Calibri" w:hAnsi="Calibri" w:eastAsia="Calibri" w:cs="Calibri"/>
          <w:b w:val="0"/>
          <w:bCs w:val="0"/>
          <w:sz w:val="22"/>
          <w:szCs w:val="22"/>
          <w:highlight w:val="yellow"/>
        </w:rPr>
        <w:t>/[</w:t>
      </w:r>
      <w:bookmarkEnd w:id="590866524"/>
      <w:r w:rsidRPr="524941A4" w:rsidR="33D1FE4B">
        <w:rPr>
          <w:rFonts w:ascii="Calibri" w:hAnsi="Calibri" w:eastAsia="Calibri" w:cs="Calibri"/>
          <w:b w:val="0"/>
          <w:bCs w:val="0"/>
          <w:sz w:val="22"/>
          <w:szCs w:val="22"/>
          <w:highlight w:val="yellow"/>
        </w:rPr>
        <w:t xml:space="preserve">OTHER </w:t>
      </w:r>
      <w:bookmarkStart w:name="_Int_S3FgpmEC" w:id="1127506080"/>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w:t>
      </w:r>
      <w:bookmarkEnd w:id="1127506080"/>
      <w:r w:rsidRPr="524941A4" w:rsidR="33D1FE4B">
        <w:rPr>
          <w:rFonts w:ascii="Calibri" w:hAnsi="Calibri" w:eastAsia="Calibri" w:cs="Calibri"/>
          <w:b w:val="0"/>
          <w:bCs w:val="0"/>
          <w:sz w:val="22"/>
          <w:szCs w:val="22"/>
        </w:rPr>
        <w:t>-hour workweek for full-time employees.</w:t>
      </w:r>
    </w:p>
    <w:p w:rsidR="33D1FE4B" w:rsidP="524941A4" w:rsidRDefault="33D1FE4B" w14:paraId="4466227C" w14:textId="0E550D0F">
      <w:pPr>
        <w:pStyle w:val="Normal"/>
        <w:spacing w:line="276" w:lineRule="auto"/>
        <w:jc w:val="both"/>
      </w:pPr>
      <w:r w:rsidRPr="524941A4" w:rsidR="33D1FE4B">
        <w:rPr>
          <w:rFonts w:ascii="Calibri" w:hAnsi="Calibri" w:eastAsia="Calibri" w:cs="Calibri"/>
          <w:b w:val="0"/>
          <w:bCs w:val="0"/>
          <w:sz w:val="22"/>
          <w:szCs w:val="22"/>
        </w:rPr>
        <w:t xml:space="preserve">For example, a part-time employee working 20 hours per week would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 [</w:t>
      </w:r>
      <w:r w:rsidRPr="524941A4" w:rsidR="33D1FE4B">
        <w:rPr>
          <w:rFonts w:ascii="Calibri" w:hAnsi="Calibri" w:eastAsia="Calibri" w:cs="Calibri"/>
          <w:b w:val="0"/>
          <w:bCs w:val="0"/>
          <w:sz w:val="22"/>
          <w:szCs w:val="22"/>
          <w:highlight w:val="yellow"/>
        </w:rPr>
        <w:t>hours/days</w:t>
      </w:r>
      <w:r w:rsidRPr="524941A4" w:rsidR="33D1FE4B">
        <w:rPr>
          <w:rFonts w:ascii="Calibri" w:hAnsi="Calibri" w:eastAsia="Calibri" w:cs="Calibri"/>
          <w:b w:val="0"/>
          <w:bCs w:val="0"/>
          <w:sz w:val="22"/>
          <w:szCs w:val="22"/>
        </w:rPr>
        <w:t>] of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annually. </w:t>
      </w:r>
      <w:bookmarkStart w:name="_Int_vR9EyGOg" w:id="1485657355"/>
      <w:r w:rsidRPr="524941A4" w:rsidR="33D1FE4B">
        <w:rPr>
          <w:rFonts w:ascii="Calibri" w:hAnsi="Calibri" w:eastAsia="Calibri" w:cs="Calibri"/>
          <w:b w:val="0"/>
          <w:bCs w:val="0"/>
          <w:sz w:val="22"/>
          <w:szCs w:val="22"/>
        </w:rPr>
        <w:t>Similar to</w:t>
      </w:r>
      <w:bookmarkEnd w:id="1485657355"/>
      <w:r w:rsidRPr="524941A4" w:rsidR="33D1FE4B">
        <w:rPr>
          <w:rFonts w:ascii="Calibri" w:hAnsi="Calibri" w:eastAsia="Calibri" w:cs="Calibri"/>
          <w:b w:val="0"/>
          <w:bCs w:val="0"/>
          <w:sz w:val="22"/>
          <w:szCs w:val="22"/>
        </w:rPr>
        <w:t xml:space="preserve"> full-time employees, part-time employees [</w:t>
      </w:r>
      <w:r w:rsidRPr="524941A4" w:rsidR="33D1FE4B">
        <w:rPr>
          <w:rFonts w:ascii="Calibri" w:hAnsi="Calibri" w:eastAsia="Calibri" w:cs="Calibri"/>
          <w:b w:val="0"/>
          <w:bCs w:val="0"/>
          <w:sz w:val="22"/>
          <w:szCs w:val="22"/>
          <w:highlight w:val="yellow"/>
        </w:rPr>
        <w:t xml:space="preserve">receive their vacation allotment at the start of each [calendar/fiscal/benefit] year or </w:t>
      </w:r>
      <w:r w:rsidRPr="524941A4" w:rsidR="33D1FE4B">
        <w:rPr>
          <w:rFonts w:ascii="Calibri" w:hAnsi="Calibri" w:eastAsia="Calibri" w:cs="Calibri"/>
          <w:b w:val="0"/>
          <w:bCs w:val="0"/>
          <w:sz w:val="22"/>
          <w:szCs w:val="22"/>
          <w:highlight w:val="yellow"/>
        </w:rPr>
        <w:t>accrue</w:t>
      </w:r>
      <w:r w:rsidRPr="524941A4" w:rsidR="33D1FE4B">
        <w:rPr>
          <w:rFonts w:ascii="Calibri" w:hAnsi="Calibri" w:eastAsia="Calibri" w:cs="Calibri"/>
          <w:b w:val="0"/>
          <w:bCs w:val="0"/>
          <w:sz w:val="22"/>
          <w:szCs w:val="22"/>
          <w:highlight w:val="yellow"/>
        </w:rPr>
        <w:t xml:space="preserve"> vacation pro rata throughout the year at a rate of [one-twelfth of their annual accrual per month</w:t>
      </w:r>
      <w:bookmarkStart w:name="_Int_w5NLJJVw" w:id="1930739577"/>
      <w:r w:rsidRPr="524941A4" w:rsidR="33D1FE4B">
        <w:rPr>
          <w:rFonts w:ascii="Calibri" w:hAnsi="Calibri" w:eastAsia="Calibri" w:cs="Calibri"/>
          <w:b w:val="0"/>
          <w:bCs w:val="0"/>
          <w:sz w:val="22"/>
          <w:szCs w:val="22"/>
          <w:highlight w:val="yellow"/>
        </w:rPr>
        <w:t>/[</w:t>
      </w:r>
      <w:bookmarkEnd w:id="1930739577"/>
      <w:r w:rsidRPr="524941A4" w:rsidR="33D1FE4B">
        <w:rPr>
          <w:rFonts w:ascii="Calibri" w:hAnsi="Calibri" w:eastAsia="Calibri" w:cs="Calibri"/>
          <w:b w:val="0"/>
          <w:bCs w:val="0"/>
          <w:sz w:val="22"/>
          <w:szCs w:val="22"/>
          <w:highlight w:val="yellow"/>
        </w:rPr>
        <w:t>OTHER RATE OR BASIS OF ACCRUAL]].</w:t>
      </w:r>
      <w:r w:rsidRPr="524941A4" w:rsidR="33D1FE4B">
        <w:rPr>
          <w:rFonts w:ascii="Calibri" w:hAnsi="Calibri" w:eastAsia="Calibri" w:cs="Calibri"/>
          <w:b w:val="0"/>
          <w:bCs w:val="0"/>
          <w:sz w:val="22"/>
          <w:szCs w:val="22"/>
        </w:rPr>
        <w:t>]</w:t>
      </w:r>
    </w:p>
    <w:p w:rsidR="33D1FE4B" w:rsidP="524941A4" w:rsidRDefault="33D1FE4B" w14:paraId="7F9DA49D" w14:textId="6DAA7F3F">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NO ACCRUAL OF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DURING CERTAIN ABSENCES</w:t>
      </w:r>
    </w:p>
    <w:p w:rsidR="33D1FE4B" w:rsidP="524941A4" w:rsidRDefault="33D1FE4B" w14:paraId="75C9E2A9" w14:textId="514932BF">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Employees do not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during unpaid leaves of </w:t>
      </w:r>
      <w:bookmarkStart w:name="_Int_4F53ID8q" w:id="1389624828"/>
      <w:r w:rsidRPr="524941A4" w:rsidR="33D1FE4B">
        <w:rPr>
          <w:rFonts w:ascii="Calibri" w:hAnsi="Calibri" w:eastAsia="Calibri" w:cs="Calibri"/>
          <w:b w:val="0"/>
          <w:bCs w:val="0"/>
          <w:sz w:val="22"/>
          <w:szCs w:val="22"/>
        </w:rPr>
        <w:t>absence[</w:t>
      </w:r>
      <w:bookmarkEnd w:id="1389624828"/>
      <w:r w:rsidRPr="524941A4" w:rsidR="33D1FE4B">
        <w:rPr>
          <w:rFonts w:ascii="Calibri" w:hAnsi="Calibri" w:eastAsia="Calibri" w:cs="Calibri"/>
          <w:b w:val="0"/>
          <w:bCs w:val="0"/>
          <w:sz w:val="22"/>
          <w:szCs w:val="22"/>
          <w:highlight w:val="yellow"/>
        </w:rPr>
        <w:t>, leaves of absence during which they receive pay through donated [PTO/vacation],</w:t>
      </w:r>
      <w:r w:rsidRPr="524941A4" w:rsidR="33D1FE4B">
        <w:rPr>
          <w:rFonts w:ascii="Calibri" w:hAnsi="Calibri" w:eastAsia="Calibri" w:cs="Calibri"/>
          <w:b w:val="0"/>
          <w:bCs w:val="0"/>
          <w:sz w:val="22"/>
          <w:szCs w:val="22"/>
        </w:rPr>
        <w:t>] or other periods of inactive service, unless such accrual is mandated by applicable federal, state, or local laws.</w:t>
      </w:r>
    </w:p>
    <w:p w:rsidR="33D1FE4B" w:rsidP="524941A4" w:rsidRDefault="33D1FE4B" w14:paraId="46C25F62" w14:textId="461F2271">
      <w:pPr>
        <w:pStyle w:val="Normal"/>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w:t>
      </w:r>
      <w:r w:rsidRPr="524941A4" w:rsidR="33D1FE4B">
        <w:rPr>
          <w:rFonts w:ascii="Calibri" w:hAnsi="Calibri" w:eastAsia="Calibri" w:cs="Calibri"/>
          <w:b w:val="0"/>
          <w:bCs w:val="0"/>
          <w:sz w:val="22"/>
          <w:szCs w:val="22"/>
          <w:highlight w:val="yellow"/>
        </w:rPr>
        <w:t>For employees on leave at the time annual leave is granted, prorated annual leave will be applied upon their return, unless otherwise required by applicable laws.</w:t>
      </w:r>
      <w:r w:rsidRPr="524941A4" w:rsidR="33D1FE4B">
        <w:rPr>
          <w:rFonts w:ascii="Calibri" w:hAnsi="Calibri" w:eastAsia="Calibri" w:cs="Calibri"/>
          <w:b w:val="0"/>
          <w:bCs w:val="0"/>
          <w:sz w:val="22"/>
          <w:szCs w:val="22"/>
        </w:rPr>
        <w:t>]</w:t>
      </w:r>
    </w:p>
    <w:p w:rsidR="524941A4" w:rsidP="524941A4" w:rsidRDefault="524941A4" w14:paraId="45377626" w14:textId="32772EF9">
      <w:pPr>
        <w:spacing w:line="276" w:lineRule="auto"/>
        <w:jc w:val="both"/>
        <w:rPr>
          <w:rFonts w:ascii="Calibri" w:hAnsi="Calibri" w:eastAsia="Calibri" w:cs="Calibri"/>
          <w:b w:val="1"/>
          <w:bCs w:val="1"/>
          <w:sz w:val="22"/>
          <w:szCs w:val="22"/>
        </w:rPr>
      </w:pPr>
    </w:p>
    <w:p w:rsidR="524941A4" w:rsidP="524941A4" w:rsidRDefault="524941A4" w14:paraId="753A1E61" w14:textId="43C8FDC4">
      <w:pPr>
        <w:spacing w:line="276" w:lineRule="auto"/>
        <w:jc w:val="both"/>
        <w:rPr>
          <w:rFonts w:ascii="Calibri" w:hAnsi="Calibri" w:eastAsia="Calibri" w:cs="Calibri"/>
          <w:b w:val="1"/>
          <w:bCs w:val="1"/>
          <w:sz w:val="22"/>
          <w:szCs w:val="22"/>
        </w:rPr>
      </w:pPr>
    </w:p>
    <w:p w:rsidR="33D1FE4B" w:rsidP="524941A4" w:rsidRDefault="33D1FE4B" w14:paraId="70526029" w14:textId="67C87390">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MAXIMUM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ACCRUAL</w:t>
      </w:r>
    </w:p>
    <w:p w:rsidR="33D1FE4B" w:rsidP="524941A4" w:rsidRDefault="33D1FE4B" w14:paraId="5488100A" w14:textId="3C351E73">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Eligible employees may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up to a maximum of [</w:t>
      </w:r>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 [</w:t>
      </w:r>
      <w:r w:rsidRPr="524941A4" w:rsidR="33D1FE4B">
        <w:rPr>
          <w:rFonts w:ascii="Calibri" w:hAnsi="Calibri" w:eastAsia="Calibri" w:cs="Calibri"/>
          <w:b w:val="0"/>
          <w:bCs w:val="0"/>
          <w:sz w:val="22"/>
          <w:szCs w:val="22"/>
          <w:highlight w:val="yellow"/>
        </w:rPr>
        <w:t>days/hours/weeks</w:t>
      </w:r>
      <w:r w:rsidRPr="524941A4" w:rsidR="33D1FE4B">
        <w:rPr>
          <w:rFonts w:ascii="Calibri" w:hAnsi="Calibri" w:eastAsia="Calibri" w:cs="Calibri"/>
          <w:b w:val="0"/>
          <w:bCs w:val="0"/>
          <w:sz w:val="22"/>
          <w:szCs w:val="22"/>
        </w:rPr>
        <w:t>] of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Once this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accrual limit is reached, employees will stop </w:t>
      </w:r>
      <w:r w:rsidRPr="524941A4" w:rsidR="33D1FE4B">
        <w:rPr>
          <w:rFonts w:ascii="Calibri" w:hAnsi="Calibri" w:eastAsia="Calibri" w:cs="Calibri"/>
          <w:b w:val="0"/>
          <w:bCs w:val="0"/>
          <w:sz w:val="22"/>
          <w:szCs w:val="22"/>
        </w:rPr>
        <w:t>accruing</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rPr>
        <w:t>additional</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until they use some of their </w:t>
      </w:r>
      <w:r w:rsidRPr="524941A4" w:rsidR="33D1FE4B">
        <w:rPr>
          <w:rFonts w:ascii="Calibri" w:hAnsi="Calibri" w:eastAsia="Calibri" w:cs="Calibri"/>
          <w:b w:val="0"/>
          <w:bCs w:val="0"/>
          <w:sz w:val="22"/>
          <w:szCs w:val="22"/>
        </w:rPr>
        <w:t>accrued</w:t>
      </w:r>
      <w:r w:rsidRPr="524941A4" w:rsidR="33D1FE4B">
        <w:rPr>
          <w:rFonts w:ascii="Calibri" w:hAnsi="Calibri" w:eastAsia="Calibri" w:cs="Calibri"/>
          <w:b w:val="0"/>
          <w:bCs w:val="0"/>
          <w:sz w:val="22"/>
          <w:szCs w:val="22"/>
        </w:rPr>
        <w:t xml:space="preserve"> but unused time and reduce their balance below the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limit.</w:t>
      </w:r>
    </w:p>
    <w:p w:rsidR="33D1FE4B" w:rsidP="524941A4" w:rsidRDefault="33D1FE4B" w14:paraId="36A0FE7D" w14:textId="6EA4CDAC">
      <w:pPr>
        <w:pStyle w:val="Normal"/>
        <w:spacing w:line="276" w:lineRule="auto"/>
        <w:jc w:val="both"/>
      </w:pPr>
      <w:r w:rsidRPr="524941A4" w:rsidR="33D1FE4B">
        <w:rPr>
          <w:rFonts w:ascii="Calibri" w:hAnsi="Calibri" w:eastAsia="Calibri" w:cs="Calibri"/>
          <w:b w:val="0"/>
          <w:bCs w:val="0"/>
          <w:sz w:val="22"/>
          <w:szCs w:val="22"/>
        </w:rPr>
        <w:t>Employees will not receive retroactive credit for any period during which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accrual was halted due to reaching the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accrual amount.</w:t>
      </w:r>
    </w:p>
    <w:p w:rsidR="33D1FE4B" w:rsidP="524941A4" w:rsidRDefault="33D1FE4B" w14:paraId="010B0FFE" w14:textId="2869AE80">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REQUESTS FOR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w:t>
      </w:r>
    </w:p>
    <w:p w:rsidR="33D1FE4B" w:rsidP="524941A4" w:rsidRDefault="33D1FE4B" w14:paraId="3935EE31" w14:textId="7039A667">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Employees are encouraged to use their </w:t>
      </w:r>
      <w:r w:rsidRPr="524941A4" w:rsidR="33D1FE4B">
        <w:rPr>
          <w:rFonts w:ascii="Calibri" w:hAnsi="Calibri" w:eastAsia="Calibri" w:cs="Calibri"/>
          <w:b w:val="0"/>
          <w:bCs w:val="0"/>
          <w:sz w:val="22"/>
          <w:szCs w:val="22"/>
        </w:rPr>
        <w:t>accrued</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annually. [</w:t>
      </w:r>
      <w:r w:rsidRPr="524941A4" w:rsidR="33D1FE4B">
        <w:rPr>
          <w:rFonts w:ascii="Calibri" w:hAnsi="Calibri" w:eastAsia="Calibri" w:cs="Calibri"/>
          <w:b w:val="0"/>
          <w:bCs w:val="0"/>
          <w:sz w:val="22"/>
          <w:szCs w:val="22"/>
          <w:highlight w:val="yellow"/>
        </w:rPr>
        <w:t>PTO/Vacation must be taken in increments of at least [NUMBER] [hours/day[s]] and no more than [NUMBER] consecutive [days/weeks]</w:t>
      </w:r>
      <w:r w:rsidRPr="524941A4" w:rsidR="33D1FE4B">
        <w:rPr>
          <w:rFonts w:ascii="Calibri" w:hAnsi="Calibri" w:eastAsia="Calibri" w:cs="Calibri"/>
          <w:b w:val="0"/>
          <w:bCs w:val="0"/>
          <w:sz w:val="22"/>
          <w:szCs w:val="22"/>
        </w:rPr>
        <w:t>.]</w:t>
      </w:r>
    </w:p>
    <w:p w:rsidR="33D1FE4B" w:rsidP="524941A4" w:rsidRDefault="33D1FE4B" w14:paraId="0E4C22E3" w14:textId="22276D10">
      <w:pPr>
        <w:pStyle w:val="Normal"/>
        <w:spacing w:line="276" w:lineRule="auto"/>
        <w:jc w:val="both"/>
      </w:pPr>
      <w:r w:rsidRPr="148BCC22" w:rsidR="33D1FE4B">
        <w:rPr>
          <w:rFonts w:ascii="Calibri" w:hAnsi="Calibri" w:eastAsia="Calibri" w:cs="Calibri"/>
          <w:b w:val="0"/>
          <w:bCs w:val="0"/>
          <w:sz w:val="22"/>
          <w:szCs w:val="22"/>
        </w:rPr>
        <w:t>Employees [</w:t>
      </w:r>
      <w:r w:rsidRPr="148BCC22" w:rsidR="33D1FE4B">
        <w:rPr>
          <w:rFonts w:ascii="Calibri" w:hAnsi="Calibri" w:eastAsia="Calibri" w:cs="Calibri"/>
          <w:b w:val="0"/>
          <w:bCs w:val="0"/>
          <w:sz w:val="22"/>
          <w:szCs w:val="22"/>
          <w:highlight w:val="yellow"/>
        </w:rPr>
        <w:t>must/should</w:t>
      </w:r>
      <w:r w:rsidRPr="148BCC22" w:rsidR="33D1FE4B">
        <w:rPr>
          <w:rFonts w:ascii="Calibri" w:hAnsi="Calibri" w:eastAsia="Calibri" w:cs="Calibri"/>
          <w:b w:val="0"/>
          <w:bCs w:val="0"/>
          <w:sz w:val="22"/>
          <w:szCs w:val="22"/>
        </w:rPr>
        <w:t xml:space="preserve">] </w:t>
      </w:r>
      <w:r w:rsidRPr="148BCC22" w:rsidR="33D1FE4B">
        <w:rPr>
          <w:rFonts w:ascii="Calibri" w:hAnsi="Calibri" w:eastAsia="Calibri" w:cs="Calibri"/>
          <w:b w:val="0"/>
          <w:bCs w:val="0"/>
          <w:sz w:val="22"/>
          <w:szCs w:val="22"/>
        </w:rPr>
        <w:t>submit</w:t>
      </w:r>
      <w:r w:rsidRPr="148BCC22" w:rsidR="33D1FE4B">
        <w:rPr>
          <w:rFonts w:ascii="Calibri" w:hAnsi="Calibri" w:eastAsia="Calibri" w:cs="Calibri"/>
          <w:b w:val="0"/>
          <w:bCs w:val="0"/>
          <w:sz w:val="22"/>
          <w:szCs w:val="22"/>
        </w:rPr>
        <w:t xml:space="preserve"> [</w:t>
      </w:r>
      <w:r w:rsidRPr="148BCC22" w:rsidR="33D1FE4B">
        <w:rPr>
          <w:rFonts w:ascii="Calibri" w:hAnsi="Calibri" w:eastAsia="Calibri" w:cs="Calibri"/>
          <w:b w:val="0"/>
          <w:bCs w:val="0"/>
          <w:sz w:val="22"/>
          <w:szCs w:val="22"/>
          <w:highlight w:val="yellow"/>
        </w:rPr>
        <w:t>PTO/vacation</w:t>
      </w:r>
      <w:r w:rsidRPr="148BCC22" w:rsidR="33D1FE4B">
        <w:rPr>
          <w:rFonts w:ascii="Calibri" w:hAnsi="Calibri" w:eastAsia="Calibri" w:cs="Calibri"/>
          <w:b w:val="0"/>
          <w:bCs w:val="0"/>
          <w:sz w:val="22"/>
          <w:szCs w:val="22"/>
        </w:rPr>
        <w:t>] requests to [</w:t>
      </w:r>
      <w:r w:rsidRPr="148BCC22" w:rsidR="33D1FE4B">
        <w:rPr>
          <w:rFonts w:ascii="Calibri" w:hAnsi="Calibri" w:eastAsia="Calibri" w:cs="Calibri"/>
          <w:b w:val="0"/>
          <w:bCs w:val="0"/>
          <w:sz w:val="22"/>
          <w:szCs w:val="22"/>
          <w:highlight w:val="yellow"/>
        </w:rPr>
        <w:t>their supervisor/the [DEPARTMENT NAME]</w:t>
      </w:r>
      <w:r w:rsidRPr="148BCC22" w:rsidR="33D1FE4B">
        <w:rPr>
          <w:rFonts w:ascii="Calibri" w:hAnsi="Calibri" w:eastAsia="Calibri" w:cs="Calibri"/>
          <w:b w:val="0"/>
          <w:bCs w:val="0"/>
          <w:sz w:val="22"/>
          <w:szCs w:val="22"/>
        </w:rPr>
        <w:t xml:space="preserve">] as far in advance as </w:t>
      </w:r>
      <w:bookmarkStart w:name="_Int_E7pDRCgj" w:id="460092195"/>
      <w:r w:rsidRPr="148BCC22" w:rsidR="33D1FE4B">
        <w:rPr>
          <w:rFonts w:ascii="Calibri" w:hAnsi="Calibri" w:eastAsia="Calibri" w:cs="Calibri"/>
          <w:b w:val="0"/>
          <w:bCs w:val="0"/>
          <w:sz w:val="22"/>
          <w:szCs w:val="22"/>
        </w:rPr>
        <w:t>possible[</w:t>
      </w:r>
      <w:bookmarkEnd w:id="460092195"/>
      <w:r w:rsidRPr="148BCC22" w:rsidR="33D1FE4B">
        <w:rPr>
          <w:rFonts w:ascii="Calibri" w:hAnsi="Calibri" w:eastAsia="Calibri" w:cs="Calibri"/>
          <w:b w:val="0"/>
          <w:bCs w:val="0"/>
          <w:sz w:val="22"/>
          <w:szCs w:val="22"/>
          <w:highlight w:val="yellow"/>
        </w:rPr>
        <w:t xml:space="preserve">, </w:t>
      </w:r>
      <w:r w:rsidRPr="148BCC22" w:rsidR="33D1FE4B">
        <w:rPr>
          <w:rFonts w:ascii="Calibri" w:hAnsi="Calibri" w:eastAsia="Calibri" w:cs="Calibri"/>
          <w:b w:val="0"/>
          <w:bCs w:val="0"/>
          <w:sz w:val="22"/>
          <w:szCs w:val="22"/>
          <w:highlight w:val="yellow"/>
        </w:rPr>
        <w:t>b</w:t>
      </w:r>
      <w:r w:rsidRPr="148BCC22" w:rsidR="33D1FE4B">
        <w:rPr>
          <w:rFonts w:ascii="Calibri" w:hAnsi="Calibri" w:eastAsia="Calibri" w:cs="Calibri"/>
          <w:b w:val="0"/>
          <w:bCs w:val="0"/>
          <w:sz w:val="22"/>
          <w:szCs w:val="22"/>
          <w:highlight w:val="yellow"/>
        </w:rPr>
        <w:t>ut no later than [NUMBER] [days/weeks] before the planned leave</w:t>
      </w:r>
      <w:r w:rsidRPr="148BCC22" w:rsidR="33D1FE4B">
        <w:rPr>
          <w:rFonts w:ascii="Calibri" w:hAnsi="Calibri" w:eastAsia="Calibri" w:cs="Calibri"/>
          <w:b w:val="0"/>
          <w:bCs w:val="0"/>
          <w:sz w:val="22"/>
          <w:szCs w:val="22"/>
        </w:rPr>
        <w:t>]. [</w:t>
      </w:r>
      <w:r w:rsidRPr="148BCC22" w:rsidR="7817FBE3">
        <w:rPr>
          <w:rFonts w:ascii="Calibri" w:hAnsi="Calibri" w:eastAsia="Calibri" w:cs="Calibri"/>
          <w:b w:val="0"/>
          <w:bCs w:val="0"/>
          <w:sz w:val="22"/>
          <w:szCs w:val="22"/>
          <w:highlight w:val="yellow"/>
        </w:rPr>
        <w:t>EMPLOYER'S NAME</w:t>
      </w:r>
      <w:r w:rsidRPr="148BCC22" w:rsidR="33D1FE4B">
        <w:rPr>
          <w:rFonts w:ascii="Calibri" w:hAnsi="Calibri" w:eastAsia="Calibri" w:cs="Calibri"/>
          <w:b w:val="0"/>
          <w:bCs w:val="0"/>
          <w:sz w:val="22"/>
          <w:szCs w:val="22"/>
        </w:rPr>
        <w:t>] will make every effort to approve time-off requests, balancing business needs and employee preferences.</w:t>
      </w:r>
    </w:p>
    <w:p w:rsidR="33D1FE4B" w:rsidP="524941A4" w:rsidRDefault="33D1FE4B" w14:paraId="54E67C6C" w14:textId="672F30C4">
      <w:pPr>
        <w:pStyle w:val="Normal"/>
        <w:spacing w:line="276" w:lineRule="auto"/>
        <w:jc w:val="both"/>
      </w:pPr>
      <w:r w:rsidRPr="524941A4" w:rsidR="33D1FE4B">
        <w:rPr>
          <w:rFonts w:ascii="Calibri" w:hAnsi="Calibri" w:eastAsia="Calibri" w:cs="Calibri"/>
          <w:b w:val="0"/>
          <w:bCs w:val="0"/>
          <w:sz w:val="22"/>
          <w:szCs w:val="22"/>
        </w:rPr>
        <w:t>[</w:t>
      </w:r>
      <w:r w:rsidRPr="524941A4" w:rsidR="33D1FE4B">
        <w:rPr>
          <w:rFonts w:ascii="Calibri" w:hAnsi="Calibri" w:eastAsia="Calibri" w:cs="Calibri"/>
          <w:b w:val="0"/>
          <w:bCs w:val="0"/>
          <w:sz w:val="22"/>
          <w:szCs w:val="22"/>
          <w:highlight w:val="yellow"/>
        </w:rPr>
        <w:t xml:space="preserve">If multiple employees request the same time off, priority will be </w:t>
      </w:r>
      <w:r w:rsidRPr="524941A4" w:rsidR="33D1FE4B">
        <w:rPr>
          <w:rFonts w:ascii="Calibri" w:hAnsi="Calibri" w:eastAsia="Calibri" w:cs="Calibri"/>
          <w:b w:val="0"/>
          <w:bCs w:val="0"/>
          <w:sz w:val="22"/>
          <w:szCs w:val="22"/>
          <w:highlight w:val="yellow"/>
        </w:rPr>
        <w:t>determined</w:t>
      </w:r>
      <w:r w:rsidRPr="524941A4" w:rsidR="33D1FE4B">
        <w:rPr>
          <w:rFonts w:ascii="Calibri" w:hAnsi="Calibri" w:eastAsia="Calibri" w:cs="Calibri"/>
          <w:b w:val="0"/>
          <w:bCs w:val="0"/>
          <w:sz w:val="22"/>
          <w:szCs w:val="22"/>
          <w:highlight w:val="yellow"/>
        </w:rPr>
        <w:t xml:space="preserve"> based on [length of employment/seniority/collective bargaining agreement].</w:t>
      </w:r>
      <w:r w:rsidRPr="524941A4" w:rsidR="33D1FE4B">
        <w:rPr>
          <w:rFonts w:ascii="Calibri" w:hAnsi="Calibri" w:eastAsia="Calibri" w:cs="Calibri"/>
          <w:b w:val="0"/>
          <w:bCs w:val="0"/>
          <w:sz w:val="22"/>
          <w:szCs w:val="22"/>
        </w:rPr>
        <w:t>]</w:t>
      </w:r>
    </w:p>
    <w:p w:rsidR="33D1FE4B" w:rsidP="524941A4" w:rsidRDefault="33D1FE4B" w14:paraId="3E86DC89" w14:textId="6B09A8A3">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PAID SICK TIME</w:t>
      </w:r>
    </w:p>
    <w:p w:rsidR="33D1FE4B" w:rsidP="524941A4" w:rsidRDefault="33D1FE4B" w14:paraId="3AA0996B" w14:textId="3FDA906F">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Sick leave allotment</w:t>
      </w:r>
    </w:p>
    <w:p w:rsidR="33D1FE4B" w:rsidP="524941A4" w:rsidRDefault="33D1FE4B" w14:paraId="019DE3C1" w14:textId="16168C54">
      <w:pPr>
        <w:spacing w:line="276" w:lineRule="auto"/>
        <w:jc w:val="both"/>
        <w:rPr>
          <w:rFonts w:ascii="Calibri" w:hAnsi="Calibri" w:eastAsia="Calibri" w:cs="Calibri"/>
          <w:b w:val="0"/>
          <w:bCs w:val="0"/>
          <w:sz w:val="22"/>
          <w:szCs w:val="22"/>
          <w:u w:val="none"/>
        </w:rPr>
      </w:pPr>
      <w:r w:rsidRPr="148BCC22" w:rsidR="33D1FE4B">
        <w:rPr>
          <w:rFonts w:ascii="Calibri" w:hAnsi="Calibri" w:eastAsia="Calibri" w:cs="Calibri"/>
          <w:b w:val="0"/>
          <w:bCs w:val="0"/>
          <w:sz w:val="22"/>
          <w:szCs w:val="22"/>
          <w:u w:val="none"/>
        </w:rPr>
        <w:t>In addition to [</w:t>
      </w:r>
      <w:r w:rsidRPr="148BCC22" w:rsidR="33D1FE4B">
        <w:rPr>
          <w:rFonts w:ascii="Calibri" w:hAnsi="Calibri" w:eastAsia="Calibri" w:cs="Calibri"/>
          <w:b w:val="0"/>
          <w:bCs w:val="0"/>
          <w:sz w:val="22"/>
          <w:szCs w:val="22"/>
          <w:highlight w:val="yellow"/>
          <w:u w:val="none"/>
        </w:rPr>
        <w:t>PTO/vacation</w:t>
      </w:r>
      <w:r w:rsidRPr="148BCC22" w:rsidR="33D1FE4B">
        <w:rPr>
          <w:rFonts w:ascii="Calibri" w:hAnsi="Calibri" w:eastAsia="Calibri" w:cs="Calibri"/>
          <w:b w:val="0"/>
          <w:bCs w:val="0"/>
          <w:sz w:val="22"/>
          <w:szCs w:val="22"/>
          <w:u w:val="none"/>
        </w:rPr>
        <w:t>], [</w:t>
      </w:r>
      <w:r w:rsidRPr="148BCC22" w:rsidR="7817FBE3">
        <w:rPr>
          <w:rFonts w:ascii="Calibri" w:hAnsi="Calibri" w:eastAsia="Calibri" w:cs="Calibri"/>
          <w:b w:val="0"/>
          <w:bCs w:val="0"/>
          <w:sz w:val="22"/>
          <w:szCs w:val="22"/>
          <w:highlight w:val="yellow"/>
          <w:u w:val="none"/>
        </w:rPr>
        <w:t>EMPLOYER'S NAME</w:t>
      </w:r>
      <w:r w:rsidRPr="148BCC22" w:rsidR="33D1FE4B">
        <w:rPr>
          <w:rFonts w:ascii="Calibri" w:hAnsi="Calibri" w:eastAsia="Calibri" w:cs="Calibri"/>
          <w:b w:val="0"/>
          <w:bCs w:val="0"/>
          <w:sz w:val="22"/>
          <w:szCs w:val="22"/>
          <w:u w:val="none"/>
        </w:rPr>
        <w:t>] provides employees with [</w:t>
      </w:r>
      <w:r w:rsidRPr="148BCC22" w:rsidR="33D1FE4B">
        <w:rPr>
          <w:rFonts w:ascii="Calibri" w:hAnsi="Calibri" w:eastAsia="Calibri" w:cs="Calibri"/>
          <w:b w:val="0"/>
          <w:bCs w:val="0"/>
          <w:sz w:val="22"/>
          <w:szCs w:val="22"/>
          <w:highlight w:val="yellow"/>
          <w:u w:val="none"/>
        </w:rPr>
        <w:t>up to</w:t>
      </w:r>
      <w:r w:rsidRPr="148BCC22" w:rsidR="33D1FE4B">
        <w:rPr>
          <w:rFonts w:ascii="Calibri" w:hAnsi="Calibri" w:eastAsia="Calibri" w:cs="Calibri"/>
          <w:b w:val="0"/>
          <w:bCs w:val="0"/>
          <w:sz w:val="22"/>
          <w:szCs w:val="22"/>
          <w:u w:val="none"/>
        </w:rPr>
        <w:t>] [</w:t>
      </w:r>
      <w:r w:rsidRPr="148BCC22" w:rsidR="33D1FE4B">
        <w:rPr>
          <w:rFonts w:ascii="Calibri" w:hAnsi="Calibri" w:eastAsia="Calibri" w:cs="Calibri"/>
          <w:b w:val="0"/>
          <w:bCs w:val="0"/>
          <w:sz w:val="22"/>
          <w:szCs w:val="22"/>
          <w:highlight w:val="yellow"/>
          <w:u w:val="none"/>
        </w:rPr>
        <w:t>NUMBER</w:t>
      </w:r>
      <w:r w:rsidRPr="148BCC22" w:rsidR="33D1FE4B">
        <w:rPr>
          <w:rFonts w:ascii="Calibri" w:hAnsi="Calibri" w:eastAsia="Calibri" w:cs="Calibri"/>
          <w:b w:val="0"/>
          <w:bCs w:val="0"/>
          <w:sz w:val="22"/>
          <w:szCs w:val="22"/>
          <w:u w:val="none"/>
        </w:rPr>
        <w:t>] hours of paid sick leave each [</w:t>
      </w:r>
      <w:r w:rsidRPr="148BCC22" w:rsidR="33D1FE4B">
        <w:rPr>
          <w:rFonts w:ascii="Calibri" w:hAnsi="Calibri" w:eastAsia="Calibri" w:cs="Calibri"/>
          <w:b w:val="0"/>
          <w:bCs w:val="0"/>
          <w:sz w:val="22"/>
          <w:szCs w:val="22"/>
          <w:highlight w:val="yellow"/>
          <w:u w:val="none"/>
        </w:rPr>
        <w:t>calendar/fiscal/benefit</w:t>
      </w:r>
      <w:r w:rsidRPr="148BCC22" w:rsidR="33D1FE4B">
        <w:rPr>
          <w:rFonts w:ascii="Calibri" w:hAnsi="Calibri" w:eastAsia="Calibri" w:cs="Calibri"/>
          <w:b w:val="0"/>
          <w:bCs w:val="0"/>
          <w:sz w:val="22"/>
          <w:szCs w:val="22"/>
          <w:u w:val="none"/>
        </w:rPr>
        <w:t>] year.</w:t>
      </w:r>
    </w:p>
    <w:p w:rsidR="33D1FE4B" w:rsidP="524941A4" w:rsidRDefault="33D1FE4B" w14:paraId="78E7E30F" w14:textId="483D2381">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Approved uses for paid sick time</w:t>
      </w:r>
    </w:p>
    <w:p w:rsidR="33D1FE4B" w:rsidP="524941A4" w:rsidRDefault="33D1FE4B" w14:paraId="19F6564F" w14:textId="7C80BC89">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Paid sick leave may be used for the following purposes:</w:t>
      </w:r>
    </w:p>
    <w:p w:rsidR="33D1FE4B" w:rsidP="524941A4" w:rsidRDefault="33D1FE4B" w14:paraId="16055F87" w14:textId="58BA4D29">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The diagnosis, care, or treatment of the employee's own mental or physical illness, injury, or health condition.</w:t>
      </w:r>
    </w:p>
    <w:p w:rsidR="33D1FE4B" w:rsidP="524941A4" w:rsidRDefault="33D1FE4B" w14:paraId="08DD2D4F" w14:textId="72C9D328">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The diagnosis, care, or treatment of a family member's mental or physical illness, injury, or health condition.</w:t>
      </w:r>
    </w:p>
    <w:p w:rsidR="33D1FE4B" w:rsidP="524941A4" w:rsidRDefault="33D1FE4B" w14:paraId="42A71BBE" w14:textId="4D1D256F">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Attending appointments with a health care provider for preventive care or treatment for the employee or a family member.</w:t>
      </w:r>
      <w:r w:rsidRPr="524941A4" w:rsidR="33D1FE4B">
        <w:rPr>
          <w:rFonts w:ascii="Calibri" w:hAnsi="Calibri" w:eastAsia="Calibri" w:cs="Calibri"/>
          <w:b w:val="0"/>
          <w:bCs w:val="0"/>
          <w:sz w:val="22"/>
          <w:szCs w:val="22"/>
          <w:u w:val="none"/>
        </w:rPr>
        <w:t>]</w:t>
      </w:r>
    </w:p>
    <w:p w:rsidR="33D1FE4B" w:rsidP="524941A4" w:rsidRDefault="33D1FE4B" w14:paraId="634F8AC3" w14:textId="35628384">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Safe time for reasons related to domestic violence, sexual offenses, stalking, or human trafficking involving the employee or a family member, including [SPECIFIED REASONS OR COVERED ACTIVITIES].</w:t>
      </w:r>
      <w:r w:rsidRPr="524941A4" w:rsidR="33D1FE4B">
        <w:rPr>
          <w:rFonts w:ascii="Calibri" w:hAnsi="Calibri" w:eastAsia="Calibri" w:cs="Calibri"/>
          <w:b w:val="0"/>
          <w:bCs w:val="0"/>
          <w:sz w:val="22"/>
          <w:szCs w:val="22"/>
          <w:u w:val="none"/>
        </w:rPr>
        <w:t>]</w:t>
      </w:r>
    </w:p>
    <w:p w:rsidR="33D1FE4B" w:rsidP="524941A4" w:rsidRDefault="33D1FE4B" w14:paraId="32B12CFC" w14:textId="6909735A">
      <w:pPr>
        <w:pStyle w:val="ListParagraph"/>
        <w:numPr>
          <w:ilvl w:val="0"/>
          <w:numId w:val="1"/>
        </w:numPr>
        <w:spacing w:line="276" w:lineRule="auto"/>
        <w:jc w:val="both"/>
        <w:rPr/>
      </w:pPr>
      <w:r w:rsidRPr="148BCC22" w:rsidR="33D1FE4B">
        <w:rPr>
          <w:rFonts w:ascii="Calibri" w:hAnsi="Calibri" w:eastAsia="Calibri" w:cs="Calibri"/>
          <w:b w:val="0"/>
          <w:bCs w:val="0"/>
          <w:sz w:val="22"/>
          <w:szCs w:val="22"/>
          <w:u w:val="none"/>
        </w:rPr>
        <w:t>[</w:t>
      </w:r>
      <w:r w:rsidRPr="148BCC22" w:rsidR="33D1FE4B">
        <w:rPr>
          <w:rFonts w:ascii="Calibri" w:hAnsi="Calibri" w:eastAsia="Calibri" w:cs="Calibri"/>
          <w:b w:val="0"/>
          <w:bCs w:val="0"/>
          <w:sz w:val="22"/>
          <w:szCs w:val="22"/>
          <w:highlight w:val="yellow"/>
          <w:u w:val="none"/>
        </w:rPr>
        <w:t>The closure of [</w:t>
      </w:r>
      <w:r w:rsidRPr="148BCC22" w:rsidR="7817FBE3">
        <w:rPr>
          <w:rFonts w:ascii="Calibri" w:hAnsi="Calibri" w:eastAsia="Calibri" w:cs="Calibri"/>
          <w:b w:val="0"/>
          <w:bCs w:val="0"/>
          <w:sz w:val="22"/>
          <w:szCs w:val="22"/>
          <w:highlight w:val="yellow"/>
          <w:u w:val="none"/>
        </w:rPr>
        <w:t>EMPLOYER'S NAME</w:t>
      </w:r>
      <w:r w:rsidRPr="148BCC22" w:rsidR="33D1FE4B">
        <w:rPr>
          <w:rFonts w:ascii="Calibri" w:hAnsi="Calibri" w:eastAsia="Calibri" w:cs="Calibri"/>
          <w:b w:val="0"/>
          <w:bCs w:val="0"/>
          <w:sz w:val="22"/>
          <w:szCs w:val="22"/>
          <w:highlight w:val="yellow"/>
          <w:u w:val="none"/>
        </w:rPr>
        <w:t xml:space="preserve">]'s business, a school, or day care due to public health or safety concerns, or when a health authority </w:t>
      </w:r>
      <w:r w:rsidRPr="148BCC22" w:rsidR="33D1FE4B">
        <w:rPr>
          <w:rFonts w:ascii="Calibri" w:hAnsi="Calibri" w:eastAsia="Calibri" w:cs="Calibri"/>
          <w:b w:val="0"/>
          <w:bCs w:val="0"/>
          <w:sz w:val="22"/>
          <w:szCs w:val="22"/>
          <w:highlight w:val="yellow"/>
          <w:u w:val="none"/>
        </w:rPr>
        <w:t>determines</w:t>
      </w:r>
      <w:r w:rsidRPr="148BCC22" w:rsidR="33D1FE4B">
        <w:rPr>
          <w:rFonts w:ascii="Calibri" w:hAnsi="Calibri" w:eastAsia="Calibri" w:cs="Calibri"/>
          <w:b w:val="0"/>
          <w:bCs w:val="0"/>
          <w:sz w:val="22"/>
          <w:szCs w:val="22"/>
          <w:highlight w:val="yellow"/>
          <w:u w:val="none"/>
        </w:rPr>
        <w:t xml:space="preserve"> the employee's or family member’s presence could jeopardize public health.</w:t>
      </w:r>
      <w:r w:rsidRPr="148BCC22" w:rsidR="33D1FE4B">
        <w:rPr>
          <w:rFonts w:ascii="Calibri" w:hAnsi="Calibri" w:eastAsia="Calibri" w:cs="Calibri"/>
          <w:b w:val="0"/>
          <w:bCs w:val="0"/>
          <w:sz w:val="22"/>
          <w:szCs w:val="22"/>
          <w:u w:val="none"/>
        </w:rPr>
        <w:t>]</w:t>
      </w:r>
    </w:p>
    <w:p w:rsidR="33D1FE4B" w:rsidP="524941A4" w:rsidRDefault="33D1FE4B" w14:paraId="1956FBA7" w14:textId="7320AB94">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OTHER REASONS ALLOWED FOR LEAVE.</w:t>
      </w:r>
      <w:r w:rsidRPr="524941A4" w:rsidR="33D1FE4B">
        <w:rPr>
          <w:rFonts w:ascii="Calibri" w:hAnsi="Calibri" w:eastAsia="Calibri" w:cs="Calibri"/>
          <w:b w:val="0"/>
          <w:bCs w:val="0"/>
          <w:sz w:val="22"/>
          <w:szCs w:val="22"/>
          <w:u w:val="none"/>
        </w:rPr>
        <w:t>]</w:t>
      </w:r>
    </w:p>
    <w:p w:rsidR="524941A4" w:rsidP="524941A4" w:rsidRDefault="524941A4" w14:paraId="0B9195DA" w14:textId="225D9C0E">
      <w:pPr>
        <w:spacing w:line="276" w:lineRule="auto"/>
        <w:jc w:val="both"/>
        <w:rPr>
          <w:rFonts w:ascii="Calibri" w:hAnsi="Calibri" w:eastAsia="Calibri" w:cs="Calibri"/>
          <w:b w:val="0"/>
          <w:bCs w:val="0"/>
          <w:sz w:val="22"/>
          <w:szCs w:val="22"/>
          <w:u w:val="single"/>
        </w:rPr>
      </w:pPr>
    </w:p>
    <w:p w:rsidR="33D1FE4B" w:rsidP="524941A4" w:rsidRDefault="33D1FE4B" w14:paraId="5FF9CA8C" w14:textId="4BC5A938">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Definition of family member</w:t>
      </w:r>
    </w:p>
    <w:p w:rsidR="33D1FE4B" w:rsidP="524941A4" w:rsidRDefault="33D1FE4B" w14:paraId="6B283230" w14:textId="3B96725E">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For the purposes of this policy, "family member" includes the following:</w:t>
      </w:r>
    </w:p>
    <w:p w:rsidR="33D1FE4B" w:rsidP="524941A4" w:rsidRDefault="33D1FE4B" w14:paraId="23FC97C7" w14:textId="71CE5D04">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Spouse or domestic partner.</w:t>
      </w:r>
    </w:p>
    <w:p w:rsidR="33D1FE4B" w:rsidP="524941A4" w:rsidRDefault="33D1FE4B" w14:paraId="041C5331" w14:textId="2B1D0486">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Child: Including biological, adopted, foster, or stepchild, legal ward, or child of a spouse or domestic partner, or an individual with an in loco parentis relationship to the employee.</w:t>
      </w:r>
    </w:p>
    <w:p w:rsidR="33D1FE4B" w:rsidP="524941A4" w:rsidRDefault="33D1FE4B" w14:paraId="1B42BD5F" w14:textId="6EA52708">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 xml:space="preserve">Parent: Including biological, adopted, foster, or </w:t>
      </w:r>
      <w:bookmarkStart w:name="_Int_5cQKLbQB" w:id="39919172"/>
      <w:r w:rsidRPr="524941A4" w:rsidR="33D1FE4B">
        <w:rPr>
          <w:rFonts w:ascii="Calibri" w:hAnsi="Calibri" w:eastAsia="Calibri" w:cs="Calibri"/>
          <w:b w:val="0"/>
          <w:bCs w:val="0"/>
          <w:sz w:val="22"/>
          <w:szCs w:val="22"/>
          <w:u w:val="none"/>
        </w:rPr>
        <w:t>step-parent</w:t>
      </w:r>
      <w:bookmarkEnd w:id="39919172"/>
      <w:r w:rsidRPr="524941A4" w:rsidR="33D1FE4B">
        <w:rPr>
          <w:rFonts w:ascii="Calibri" w:hAnsi="Calibri" w:eastAsia="Calibri" w:cs="Calibri"/>
          <w:b w:val="0"/>
          <w:bCs w:val="0"/>
          <w:sz w:val="22"/>
          <w:szCs w:val="22"/>
          <w:u w:val="none"/>
        </w:rPr>
        <w:t>, parent of a spouse or domestic partner, legal guardian, or an individual who acted in loco parentis to the employee.</w:t>
      </w:r>
    </w:p>
    <w:p w:rsidR="33D1FE4B" w:rsidP="524941A4" w:rsidRDefault="33D1FE4B" w14:paraId="240C0144" w14:textId="4EC475A8">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Sibling, grandparent, grandchild, or member of the employee’s household.</w:t>
      </w:r>
      <w:r w:rsidRPr="524941A4" w:rsidR="33D1FE4B">
        <w:rPr>
          <w:rFonts w:ascii="Calibri" w:hAnsi="Calibri" w:eastAsia="Calibri" w:cs="Calibri"/>
          <w:b w:val="0"/>
          <w:bCs w:val="0"/>
          <w:sz w:val="22"/>
          <w:szCs w:val="22"/>
          <w:u w:val="none"/>
        </w:rPr>
        <w:t>]</w:t>
      </w:r>
    </w:p>
    <w:p w:rsidR="33D1FE4B" w:rsidP="524941A4" w:rsidRDefault="33D1FE4B" w14:paraId="75B1D2F2" w14:textId="0FF1497C">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Any other person who functions as an immediate family member or is </w:t>
      </w:r>
      <w:r w:rsidRPr="524941A4" w:rsidR="33D1FE4B">
        <w:rPr>
          <w:rFonts w:ascii="Calibri" w:hAnsi="Calibri" w:eastAsia="Calibri" w:cs="Calibri"/>
          <w:b w:val="0"/>
          <w:bCs w:val="0"/>
          <w:sz w:val="22"/>
          <w:szCs w:val="22"/>
          <w:highlight w:val="yellow"/>
          <w:u w:val="none"/>
        </w:rPr>
        <w:t>designated</w:t>
      </w:r>
      <w:r w:rsidRPr="524941A4" w:rsidR="33D1FE4B">
        <w:rPr>
          <w:rFonts w:ascii="Calibri" w:hAnsi="Calibri" w:eastAsia="Calibri" w:cs="Calibri"/>
          <w:b w:val="0"/>
          <w:bCs w:val="0"/>
          <w:sz w:val="22"/>
          <w:szCs w:val="22"/>
          <w:highlight w:val="yellow"/>
          <w:u w:val="none"/>
        </w:rPr>
        <w:t xml:space="preserve"> by the employee.</w:t>
      </w:r>
      <w:r w:rsidRPr="524941A4" w:rsidR="33D1FE4B">
        <w:rPr>
          <w:rFonts w:ascii="Calibri" w:hAnsi="Calibri" w:eastAsia="Calibri" w:cs="Calibri"/>
          <w:b w:val="0"/>
          <w:bCs w:val="0"/>
          <w:sz w:val="22"/>
          <w:szCs w:val="22"/>
          <w:u w:val="none"/>
        </w:rPr>
        <w:t>]</w:t>
      </w:r>
    </w:p>
    <w:p w:rsidR="33D1FE4B" w:rsidP="524941A4" w:rsidRDefault="33D1FE4B" w14:paraId="61B5D84F" w14:textId="0104EEE0">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PAID SICK TIME ACCRUAL</w:t>
      </w:r>
    </w:p>
    <w:p w:rsidR="33D1FE4B" w:rsidP="524941A4" w:rsidRDefault="33D1FE4B" w14:paraId="7131A34D" w14:textId="4FF43832">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Accrual for full-time employees</w:t>
      </w:r>
    </w:p>
    <w:p w:rsidR="33D1FE4B" w:rsidP="524941A4" w:rsidRDefault="33D1FE4B" w14:paraId="3FEA6C59" w14:textId="07373C3A">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w:t>
      </w:r>
      <w:r w:rsidRPr="524941A4" w:rsidR="33D1FE4B">
        <w:rPr>
          <w:rFonts w:ascii="Calibri" w:hAnsi="Calibri" w:eastAsia="Calibri" w:cs="Calibri"/>
          <w:b w:val="0"/>
          <w:bCs w:val="0"/>
          <w:sz w:val="22"/>
          <w:szCs w:val="22"/>
          <w:highlight w:val="yellow"/>
          <w:u w:val="none"/>
        </w:rPr>
        <w:t>accrue</w:t>
      </w:r>
      <w:r w:rsidRPr="524941A4" w:rsidR="33D1FE4B">
        <w:rPr>
          <w:rFonts w:ascii="Calibri" w:hAnsi="Calibri" w:eastAsia="Calibri" w:cs="Calibri"/>
          <w:b w:val="0"/>
          <w:bCs w:val="0"/>
          <w:sz w:val="22"/>
          <w:szCs w:val="22"/>
          <w:highlight w:val="yellow"/>
          <w:u w:val="none"/>
        </w:rPr>
        <w:t xml:space="preserve"> one hour of paid sick time for every [30/40/[</w:t>
      </w:r>
      <w:bookmarkStart w:name="_Int_aEYSd0M6" w:id="1259440201"/>
      <w:r w:rsidRPr="524941A4" w:rsidR="33D1FE4B">
        <w:rPr>
          <w:rFonts w:ascii="Calibri" w:hAnsi="Calibri" w:eastAsia="Calibri" w:cs="Calibri"/>
          <w:b w:val="0"/>
          <w:bCs w:val="0"/>
          <w:sz w:val="22"/>
          <w:szCs w:val="22"/>
          <w:highlight w:val="yellow"/>
          <w:u w:val="none"/>
        </w:rPr>
        <w:t>NUMBER]]</w:t>
      </w:r>
      <w:bookmarkEnd w:id="1259440201"/>
      <w:r w:rsidRPr="524941A4" w:rsidR="33D1FE4B">
        <w:rPr>
          <w:rFonts w:ascii="Calibri" w:hAnsi="Calibri" w:eastAsia="Calibri" w:cs="Calibri"/>
          <w:b w:val="0"/>
          <w:bCs w:val="0"/>
          <w:sz w:val="22"/>
          <w:szCs w:val="22"/>
          <w:highlight w:val="yellow"/>
          <w:u w:val="none"/>
        </w:rPr>
        <w:t xml:space="preserve"> </w:t>
      </w:r>
      <w:bookmarkStart w:name="_Int_pp9B8Yho" w:id="1763792125"/>
      <w:r w:rsidRPr="524941A4" w:rsidR="33D1FE4B">
        <w:rPr>
          <w:rFonts w:ascii="Calibri" w:hAnsi="Calibri" w:eastAsia="Calibri" w:cs="Calibri"/>
          <w:b w:val="0"/>
          <w:bCs w:val="0"/>
          <w:sz w:val="22"/>
          <w:szCs w:val="22"/>
          <w:highlight w:val="yellow"/>
          <w:u w:val="none"/>
        </w:rPr>
        <w:t>hours</w:t>
      </w:r>
      <w:bookmarkEnd w:id="1763792125"/>
      <w:r w:rsidRPr="524941A4" w:rsidR="33D1FE4B">
        <w:rPr>
          <w:rFonts w:ascii="Calibri" w:hAnsi="Calibri" w:eastAsia="Calibri" w:cs="Calibri"/>
          <w:b w:val="0"/>
          <w:bCs w:val="0"/>
          <w:sz w:val="22"/>
          <w:szCs w:val="22"/>
          <w:highlight w:val="yellow"/>
          <w:u w:val="none"/>
        </w:rPr>
        <w:t xml:space="preserve"> worked, up to a maximum of [NUMBER] hours per [calendar/fiscal/benefit] year. Accrual begins [at the start of employment</w:t>
      </w:r>
      <w:bookmarkStart w:name="_Int_E5mtk7DR" w:id="1094515912"/>
      <w:r w:rsidRPr="524941A4" w:rsidR="33D1FE4B">
        <w:rPr>
          <w:rFonts w:ascii="Calibri" w:hAnsi="Calibri" w:eastAsia="Calibri" w:cs="Calibri"/>
          <w:b w:val="0"/>
          <w:bCs w:val="0"/>
          <w:sz w:val="22"/>
          <w:szCs w:val="22"/>
          <w:highlight w:val="yellow"/>
          <w:u w:val="none"/>
        </w:rPr>
        <w:t>/[</w:t>
      </w:r>
      <w:bookmarkEnd w:id="1094515912"/>
      <w:r w:rsidRPr="524941A4" w:rsidR="33D1FE4B">
        <w:rPr>
          <w:rFonts w:ascii="Calibri" w:hAnsi="Calibri" w:eastAsia="Calibri" w:cs="Calibri"/>
          <w:b w:val="0"/>
          <w:bCs w:val="0"/>
          <w:sz w:val="22"/>
          <w:szCs w:val="22"/>
          <w:highlight w:val="yellow"/>
          <w:u w:val="none"/>
        </w:rPr>
        <w:t xml:space="preserve">OTHER </w:t>
      </w:r>
      <w:r w:rsidRPr="524941A4" w:rsidR="33D1FE4B">
        <w:rPr>
          <w:rFonts w:ascii="Calibri" w:hAnsi="Calibri" w:eastAsia="Calibri" w:cs="Calibri"/>
          <w:b w:val="0"/>
          <w:bCs w:val="0"/>
          <w:sz w:val="22"/>
          <w:szCs w:val="22"/>
          <w:highlight w:val="yellow"/>
          <w:u w:val="none"/>
        </w:rPr>
        <w:t>TIMEFRAME</w:t>
      </w:r>
      <w:r w:rsidRPr="524941A4" w:rsidR="33D1FE4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10120207" w14:textId="5C169559">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OR</w:t>
      </w:r>
    </w:p>
    <w:p w:rsidR="33D1FE4B" w:rsidP="524941A4" w:rsidRDefault="33D1FE4B" w14:paraId="79AD9673" w14:textId="25C46F96">
      <w:pPr>
        <w:spacing w:line="276" w:lineRule="auto"/>
        <w:jc w:val="both"/>
        <w:rPr>
          <w:rFonts w:ascii="Calibri" w:hAnsi="Calibri" w:eastAsia="Calibri" w:cs="Calibri"/>
          <w:b w:val="0"/>
          <w:bCs w:val="0"/>
          <w:sz w:val="22"/>
          <w:szCs w:val="22"/>
          <w:u w:val="none"/>
        </w:rPr>
      </w:pPr>
      <w:r w:rsidRPr="148BCC22" w:rsidR="33D1FE4B">
        <w:rPr>
          <w:rFonts w:ascii="Calibri" w:hAnsi="Calibri" w:eastAsia="Calibri" w:cs="Calibri"/>
          <w:b w:val="0"/>
          <w:bCs w:val="0"/>
          <w:sz w:val="22"/>
          <w:szCs w:val="22"/>
          <w:u w:val="none"/>
        </w:rPr>
        <w:t>[</w:t>
      </w:r>
      <w:r w:rsidRPr="148BCC22" w:rsidR="33D1FE4B">
        <w:rPr>
          <w:rFonts w:ascii="Calibri" w:hAnsi="Calibri" w:eastAsia="Calibri" w:cs="Calibri"/>
          <w:b w:val="0"/>
          <w:bCs w:val="0"/>
          <w:sz w:val="22"/>
          <w:szCs w:val="22"/>
          <w:highlight w:val="yellow"/>
          <w:u w:val="none"/>
        </w:rPr>
        <w:t>At the start of each [calendar/fiscal/benefit] year, [</w:t>
      </w:r>
      <w:r w:rsidRPr="148BCC22" w:rsidR="7817FBE3">
        <w:rPr>
          <w:rFonts w:ascii="Calibri" w:hAnsi="Calibri" w:eastAsia="Calibri" w:cs="Calibri"/>
          <w:b w:val="0"/>
          <w:bCs w:val="0"/>
          <w:sz w:val="22"/>
          <w:szCs w:val="22"/>
          <w:highlight w:val="yellow"/>
          <w:u w:val="none"/>
        </w:rPr>
        <w:t>EMPLOYER'S NAME</w:t>
      </w:r>
      <w:r w:rsidRPr="148BCC22" w:rsidR="33D1FE4B">
        <w:rPr>
          <w:rFonts w:ascii="Calibri" w:hAnsi="Calibri" w:eastAsia="Calibri" w:cs="Calibri"/>
          <w:b w:val="0"/>
          <w:bCs w:val="0"/>
          <w:sz w:val="22"/>
          <w:szCs w:val="22"/>
          <w:highlight w:val="yellow"/>
          <w:u w:val="none"/>
        </w:rPr>
        <w:t>] will frontload [NUMBER] hours of paid sick time for all full-time employees.</w:t>
      </w:r>
      <w:r w:rsidRPr="148BCC22" w:rsidR="33D1FE4B">
        <w:rPr>
          <w:rFonts w:ascii="Calibri" w:hAnsi="Calibri" w:eastAsia="Calibri" w:cs="Calibri"/>
          <w:b w:val="0"/>
          <w:bCs w:val="0"/>
          <w:sz w:val="22"/>
          <w:szCs w:val="22"/>
          <w:u w:val="none"/>
        </w:rPr>
        <w:t>]</w:t>
      </w:r>
    </w:p>
    <w:p w:rsidR="33D1FE4B" w:rsidP="524941A4" w:rsidRDefault="33D1FE4B" w14:paraId="28156B4D" w14:textId="74A947C1">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Accrual for part-time employees</w:t>
      </w:r>
    </w:p>
    <w:p w:rsidR="33D1FE4B" w:rsidP="524941A4" w:rsidRDefault="33D1FE4B" w14:paraId="06649645" w14:textId="56D1059C">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Part-time employees [</w:t>
      </w:r>
      <w:r w:rsidRPr="524941A4" w:rsidR="33D1FE4B">
        <w:rPr>
          <w:rFonts w:ascii="Calibri" w:hAnsi="Calibri" w:eastAsia="Calibri" w:cs="Calibri"/>
          <w:b w:val="0"/>
          <w:bCs w:val="0"/>
          <w:sz w:val="22"/>
          <w:szCs w:val="22"/>
          <w:highlight w:val="yellow"/>
          <w:u w:val="none"/>
        </w:rPr>
        <w:t>accrue</w:t>
      </w:r>
      <w:r w:rsidRPr="524941A4" w:rsidR="33D1FE4B">
        <w:rPr>
          <w:rFonts w:ascii="Calibri" w:hAnsi="Calibri" w:eastAsia="Calibri" w:cs="Calibri"/>
          <w:b w:val="0"/>
          <w:bCs w:val="0"/>
          <w:sz w:val="22"/>
          <w:szCs w:val="22"/>
          <w:highlight w:val="yellow"/>
          <w:u w:val="none"/>
        </w:rPr>
        <w:t>/are granted] paid sick time on a pro rata basis, proportional to their scheduled hours.</w:t>
      </w:r>
      <w:r w:rsidRPr="524941A4" w:rsidR="33D1FE4B">
        <w:rPr>
          <w:rFonts w:ascii="Calibri" w:hAnsi="Calibri" w:eastAsia="Calibri" w:cs="Calibri"/>
          <w:b w:val="0"/>
          <w:bCs w:val="0"/>
          <w:sz w:val="22"/>
          <w:szCs w:val="22"/>
          <w:u w:val="none"/>
        </w:rPr>
        <w:t>]</w:t>
      </w:r>
    </w:p>
    <w:p w:rsidR="33D1FE4B" w:rsidP="524941A4" w:rsidRDefault="33D1FE4B" w14:paraId="4AB3E7EE" w14:textId="6537630E">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REQUIREMENTS FOR USING PAID SICK TIME</w:t>
      </w:r>
    </w:p>
    <w:p w:rsidR="33D1FE4B" w:rsidP="524941A4" w:rsidRDefault="33D1FE4B" w14:paraId="106B3D01" w14:textId="3B887186">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 xml:space="preserve">Employees may begin using their </w:t>
      </w:r>
      <w:r w:rsidRPr="524941A4" w:rsidR="33D1FE4B">
        <w:rPr>
          <w:rFonts w:ascii="Calibri" w:hAnsi="Calibri" w:eastAsia="Calibri" w:cs="Calibri"/>
          <w:b w:val="0"/>
          <w:bCs w:val="0"/>
          <w:sz w:val="22"/>
          <w:szCs w:val="22"/>
          <w:u w:val="none"/>
        </w:rPr>
        <w:t>accrued</w:t>
      </w:r>
      <w:r w:rsidRPr="524941A4" w:rsidR="33D1FE4B">
        <w:rPr>
          <w:rFonts w:ascii="Calibri" w:hAnsi="Calibri" w:eastAsia="Calibri" w:cs="Calibri"/>
          <w:b w:val="0"/>
          <w:bCs w:val="0"/>
          <w:sz w:val="22"/>
          <w:szCs w:val="22"/>
          <w:u w:val="none"/>
        </w:rPr>
        <w:t xml:space="preserve"> paid sick time [</w:t>
      </w:r>
      <w:r w:rsidRPr="524941A4" w:rsidR="33D1FE4B">
        <w:rPr>
          <w:rFonts w:ascii="Calibri" w:hAnsi="Calibri" w:eastAsia="Calibri" w:cs="Calibri"/>
          <w:b w:val="0"/>
          <w:bCs w:val="0"/>
          <w:sz w:val="22"/>
          <w:szCs w:val="22"/>
          <w:u w:val="none"/>
        </w:rPr>
        <w:t>i</w:t>
      </w:r>
      <w:r w:rsidRPr="524941A4" w:rsidR="33D1FE4B">
        <w:rPr>
          <w:rFonts w:ascii="Calibri" w:hAnsi="Calibri" w:eastAsia="Calibri" w:cs="Calibri"/>
          <w:b w:val="0"/>
          <w:bCs w:val="0"/>
          <w:sz w:val="22"/>
          <w:szCs w:val="22"/>
          <w:highlight w:val="yellow"/>
          <w:u w:val="none"/>
        </w:rPr>
        <w:t>mmediately</w:t>
      </w:r>
      <w:r w:rsidRPr="524941A4" w:rsidR="33D1FE4B">
        <w:rPr>
          <w:rFonts w:ascii="Calibri" w:hAnsi="Calibri" w:eastAsia="Calibri" w:cs="Calibri"/>
          <w:b w:val="0"/>
          <w:bCs w:val="0"/>
          <w:sz w:val="22"/>
          <w:szCs w:val="22"/>
          <w:highlight w:val="yellow"/>
          <w:u w:val="none"/>
        </w:rPr>
        <w:t>/after completing at least [NUMBER] days of employment</w:t>
      </w:r>
      <w:r w:rsidRPr="524941A4" w:rsidR="33D1FE4B">
        <w:rPr>
          <w:rFonts w:ascii="Calibri" w:hAnsi="Calibri" w:eastAsia="Calibri" w:cs="Calibri"/>
          <w:b w:val="0"/>
          <w:bCs w:val="0"/>
          <w:sz w:val="22"/>
          <w:szCs w:val="22"/>
          <w:u w:val="none"/>
        </w:rPr>
        <w:t>]. [</w:t>
      </w:r>
      <w:r w:rsidRPr="524941A4" w:rsidR="33D1FE4B">
        <w:rPr>
          <w:rFonts w:ascii="Calibri" w:hAnsi="Calibri" w:eastAsia="Calibri" w:cs="Calibri"/>
          <w:b w:val="0"/>
          <w:bCs w:val="0"/>
          <w:sz w:val="22"/>
          <w:szCs w:val="22"/>
          <w:highlight w:val="yellow"/>
          <w:u w:val="none"/>
        </w:rPr>
        <w:t>No more than [NUMBER] hours of paid sick time may be used in a single [calendar/fiscal/benefit] year.</w:t>
      </w:r>
      <w:r w:rsidRPr="524941A4" w:rsidR="33D1FE4B">
        <w:rPr>
          <w:rFonts w:ascii="Calibri" w:hAnsi="Calibri" w:eastAsia="Calibri" w:cs="Calibri"/>
          <w:b w:val="0"/>
          <w:bCs w:val="0"/>
          <w:sz w:val="22"/>
          <w:szCs w:val="22"/>
          <w:u w:val="none"/>
        </w:rPr>
        <w:t>] Sick time must be taken in increments of at least [</w:t>
      </w:r>
      <w:r w:rsidRPr="524941A4" w:rsidR="33D1FE4B">
        <w:rPr>
          <w:rFonts w:ascii="Calibri" w:hAnsi="Calibri" w:eastAsia="Calibri" w:cs="Calibri"/>
          <w:b w:val="0"/>
          <w:bCs w:val="0"/>
          <w:sz w:val="22"/>
          <w:szCs w:val="22"/>
          <w:highlight w:val="yellow"/>
          <w:u w:val="none"/>
        </w:rPr>
        <w:t>one/</w:t>
      </w:r>
      <w:r w:rsidRPr="524941A4" w:rsidR="33D1FE4B">
        <w:rPr>
          <w:rFonts w:ascii="Calibri" w:hAnsi="Calibri" w:eastAsia="Calibri" w:cs="Calibri"/>
          <w:b w:val="0"/>
          <w:bCs w:val="0"/>
          <w:sz w:val="22"/>
          <w:szCs w:val="22"/>
          <w:highlight w:val="yellow"/>
          <w:u w:val="none"/>
        </w:rPr>
        <w:t>four</w:t>
      </w:r>
      <w:bookmarkStart w:name="_Int_MidlneyT" w:id="756490437"/>
      <w:r w:rsidRPr="524941A4" w:rsidR="33D1FE4B">
        <w:rPr>
          <w:rFonts w:ascii="Calibri" w:hAnsi="Calibri" w:eastAsia="Calibri" w:cs="Calibri"/>
          <w:b w:val="0"/>
          <w:bCs w:val="0"/>
          <w:sz w:val="22"/>
          <w:szCs w:val="22"/>
          <w:highlight w:val="yellow"/>
          <w:u w:val="none"/>
        </w:rPr>
        <w:t>/[</w:t>
      </w:r>
      <w:bookmarkEnd w:id="756490437"/>
      <w:r w:rsidRPr="524941A4" w:rsidR="33D1FE4B">
        <w:rPr>
          <w:rFonts w:ascii="Calibri" w:hAnsi="Calibri" w:eastAsia="Calibri" w:cs="Calibri"/>
          <w:b w:val="0"/>
          <w:bCs w:val="0"/>
          <w:sz w:val="22"/>
          <w:szCs w:val="22"/>
          <w:highlight w:val="yellow"/>
          <w:u w:val="none"/>
        </w:rPr>
        <w:t>OTHER NUMBER]] hour[</w:t>
      </w:r>
      <w:bookmarkStart w:name="_Int_gPtquBYy" w:id="1834519149"/>
      <w:r w:rsidRPr="524941A4" w:rsidR="33D1FE4B">
        <w:rPr>
          <w:rFonts w:ascii="Calibri" w:hAnsi="Calibri" w:eastAsia="Calibri" w:cs="Calibri"/>
          <w:b w:val="0"/>
          <w:bCs w:val="0"/>
          <w:sz w:val="22"/>
          <w:szCs w:val="22"/>
          <w:highlight w:val="yellow"/>
          <w:u w:val="none"/>
        </w:rPr>
        <w:t>s</w:t>
      </w:r>
      <w:r w:rsidRPr="524941A4" w:rsidR="33D1FE4B">
        <w:rPr>
          <w:rFonts w:ascii="Calibri" w:hAnsi="Calibri" w:eastAsia="Calibri" w:cs="Calibri"/>
          <w:b w:val="0"/>
          <w:bCs w:val="0"/>
          <w:sz w:val="22"/>
          <w:szCs w:val="22"/>
          <w:highlight w:val="yellow"/>
          <w:u w:val="none"/>
        </w:rPr>
        <w:t>]</w:t>
      </w:r>
      <w:r w:rsidRPr="524941A4" w:rsidR="05FD7967">
        <w:rPr>
          <w:rFonts w:ascii="Calibri" w:hAnsi="Calibri" w:eastAsia="Calibri" w:cs="Calibri"/>
          <w:b w:val="0"/>
          <w:bCs w:val="0"/>
          <w:sz w:val="22"/>
          <w:szCs w:val="22"/>
          <w:u w:val="none"/>
        </w:rPr>
        <w:t>]</w:t>
      </w:r>
      <w:bookmarkEnd w:id="1834519149"/>
      <w:r w:rsidRPr="524941A4" w:rsidR="33D1FE4B">
        <w:rPr>
          <w:rFonts w:ascii="Calibri" w:hAnsi="Calibri" w:eastAsia="Calibri" w:cs="Calibri"/>
          <w:b w:val="0"/>
          <w:bCs w:val="0"/>
          <w:sz w:val="22"/>
          <w:szCs w:val="22"/>
          <w:u w:val="none"/>
        </w:rPr>
        <w:t>.</w:t>
      </w:r>
    </w:p>
    <w:p w:rsidR="33D1FE4B" w:rsidP="524941A4" w:rsidRDefault="33D1FE4B" w14:paraId="563B9303" w14:textId="649D9F54">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Notification of absence</w:t>
      </w:r>
    </w:p>
    <w:p w:rsidR="33D1FE4B" w:rsidP="524941A4" w:rsidRDefault="33D1FE4B" w14:paraId="72268094" w14:textId="242556BA">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 xml:space="preserve">Employees who need to take a sick day must notify their supervisor </w:t>
      </w:r>
      <w:bookmarkStart w:name="_Int_AxDlmE69" w:id="2081407726"/>
      <w:r w:rsidRPr="524941A4" w:rsidR="33D1FE4B">
        <w:rPr>
          <w:rFonts w:ascii="Calibri" w:hAnsi="Calibri" w:eastAsia="Calibri" w:cs="Calibri"/>
          <w:b w:val="0"/>
          <w:bCs w:val="0"/>
          <w:sz w:val="22"/>
          <w:szCs w:val="22"/>
          <w:u w:val="none"/>
        </w:rPr>
        <w:t>or [</w:t>
      </w:r>
      <w:r w:rsidRPr="524941A4" w:rsidR="33D1FE4B">
        <w:rPr>
          <w:rFonts w:ascii="Calibri" w:hAnsi="Calibri" w:eastAsia="Calibri" w:cs="Calibri"/>
          <w:b w:val="0"/>
          <w:bCs w:val="0"/>
          <w:sz w:val="22"/>
          <w:szCs w:val="22"/>
          <w:highlight w:val="yellow"/>
          <w:u w:val="none"/>
        </w:rPr>
        <w:t>[</w:t>
      </w:r>
      <w:bookmarkEnd w:id="2081407726"/>
      <w:r w:rsidRPr="524941A4" w:rsidR="33D1FE4B">
        <w:rPr>
          <w:rFonts w:ascii="Calibri" w:hAnsi="Calibri" w:eastAsia="Calibri" w:cs="Calibri"/>
          <w:b w:val="0"/>
          <w:bCs w:val="0"/>
          <w:sz w:val="22"/>
          <w:szCs w:val="22"/>
          <w:highlight w:val="yellow"/>
          <w:u w:val="none"/>
        </w:rPr>
        <w:t>POSITION]/the [DEPARTMENT NAME] Department</w:t>
      </w:r>
      <w:r w:rsidRPr="524941A4" w:rsidR="33D1FE4B">
        <w:rPr>
          <w:rFonts w:ascii="Calibri" w:hAnsi="Calibri" w:eastAsia="Calibri" w:cs="Calibri"/>
          <w:b w:val="0"/>
          <w:bCs w:val="0"/>
          <w:sz w:val="22"/>
          <w:szCs w:val="22"/>
          <w:u w:val="none"/>
        </w:rPr>
        <w:t>] [</w:t>
      </w:r>
      <w:r w:rsidRPr="524941A4" w:rsidR="33D1FE4B">
        <w:rPr>
          <w:rFonts w:ascii="Calibri" w:hAnsi="Calibri" w:eastAsia="Calibri" w:cs="Calibri"/>
          <w:b w:val="0"/>
          <w:bCs w:val="0"/>
          <w:sz w:val="22"/>
          <w:szCs w:val="22"/>
          <w:highlight w:val="yellow"/>
          <w:u w:val="none"/>
        </w:rPr>
        <w:t>by [TIME]/at least [NUMBER] [minutes/hour[s]] before the start of their shift</w:t>
      </w:r>
      <w:r w:rsidRPr="524941A4" w:rsidR="33D1FE4B">
        <w:rPr>
          <w:rFonts w:ascii="Calibri" w:hAnsi="Calibri" w:eastAsia="Calibri" w:cs="Calibri"/>
          <w:b w:val="0"/>
          <w:bCs w:val="0"/>
          <w:sz w:val="22"/>
          <w:szCs w:val="22"/>
          <w:u w:val="none"/>
        </w:rPr>
        <w:t xml:space="preserve">]. In emergency situations, employees should notify their supervisor as soon as </w:t>
      </w:r>
      <w:r w:rsidRPr="524941A4" w:rsidR="33D1FE4B">
        <w:rPr>
          <w:rFonts w:ascii="Calibri" w:hAnsi="Calibri" w:eastAsia="Calibri" w:cs="Calibri"/>
          <w:b w:val="0"/>
          <w:bCs w:val="0"/>
          <w:sz w:val="22"/>
          <w:szCs w:val="22"/>
          <w:u w:val="none"/>
        </w:rPr>
        <w:t>practicable</w:t>
      </w:r>
      <w:r w:rsidRPr="524941A4" w:rsidR="33D1FE4B">
        <w:rPr>
          <w:rFonts w:ascii="Calibri" w:hAnsi="Calibri" w:eastAsia="Calibri" w:cs="Calibri"/>
          <w:b w:val="0"/>
          <w:bCs w:val="0"/>
          <w:sz w:val="22"/>
          <w:szCs w:val="22"/>
          <w:u w:val="none"/>
        </w:rPr>
        <w:t>.</w:t>
      </w:r>
    </w:p>
    <w:p w:rsidR="33D1FE4B" w:rsidP="524941A4" w:rsidRDefault="33D1FE4B" w14:paraId="1F52E481" w14:textId="194D4FD9">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Certification requirements</w:t>
      </w:r>
    </w:p>
    <w:p w:rsidR="33D1FE4B" w:rsidP="524941A4" w:rsidRDefault="33D1FE4B" w14:paraId="529D1CF1" w14:textId="307132B2">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If an employee takes [NUMBER] or more consecutive sick days, they must provide certification [from their health care provider] confirming that the leave was for a valid reason under this policy [and attesting to their fitness to return to work].</w:t>
      </w:r>
      <w:r w:rsidRPr="524941A4" w:rsidR="33D1FE4B">
        <w:rPr>
          <w:rFonts w:ascii="Calibri" w:hAnsi="Calibri" w:eastAsia="Calibri" w:cs="Calibri"/>
          <w:b w:val="0"/>
          <w:bCs w:val="0"/>
          <w:sz w:val="22"/>
          <w:szCs w:val="22"/>
          <w:u w:val="none"/>
        </w:rPr>
        <w:t>]</w:t>
      </w:r>
    </w:p>
    <w:p w:rsidR="33D1FE4B" w:rsidP="524941A4" w:rsidRDefault="33D1FE4B" w14:paraId="6EAB49E6" w14:textId="55204C42">
      <w:pPr>
        <w:pStyle w:val="Normal"/>
        <w:spacing w:line="276" w:lineRule="auto"/>
        <w:jc w:val="both"/>
      </w:pPr>
      <w:r w:rsidRPr="148BCC22" w:rsidR="33D1FE4B">
        <w:rPr>
          <w:rFonts w:ascii="Calibri" w:hAnsi="Calibri" w:eastAsia="Calibri" w:cs="Calibri"/>
          <w:b w:val="0"/>
          <w:bCs w:val="0"/>
          <w:sz w:val="22"/>
          <w:szCs w:val="22"/>
          <w:u w:val="none"/>
        </w:rPr>
        <w:t>[</w:t>
      </w:r>
      <w:r w:rsidRPr="148BCC22" w:rsidR="33D1FE4B">
        <w:rPr>
          <w:rFonts w:ascii="Calibri" w:hAnsi="Calibri" w:eastAsia="Calibri" w:cs="Calibri"/>
          <w:b w:val="0"/>
          <w:bCs w:val="0"/>
          <w:sz w:val="22"/>
          <w:szCs w:val="22"/>
          <w:highlight w:val="yellow"/>
          <w:u w:val="none"/>
        </w:rPr>
        <w:t xml:space="preserve">Employees </w:t>
      </w:r>
      <w:r w:rsidRPr="148BCC22" w:rsidR="33D1FE4B">
        <w:rPr>
          <w:rFonts w:ascii="Calibri" w:hAnsi="Calibri" w:eastAsia="Calibri" w:cs="Calibri"/>
          <w:b w:val="0"/>
          <w:bCs w:val="0"/>
          <w:sz w:val="22"/>
          <w:szCs w:val="22"/>
          <w:highlight w:val="yellow"/>
          <w:u w:val="none"/>
        </w:rPr>
        <w:t>requiring</w:t>
      </w:r>
      <w:r w:rsidRPr="148BCC22" w:rsidR="33D1FE4B">
        <w:rPr>
          <w:rFonts w:ascii="Calibri" w:hAnsi="Calibri" w:eastAsia="Calibri" w:cs="Calibri"/>
          <w:b w:val="0"/>
          <w:bCs w:val="0"/>
          <w:sz w:val="22"/>
          <w:szCs w:val="22"/>
          <w:highlight w:val="yellow"/>
          <w:u w:val="none"/>
        </w:rPr>
        <w:t xml:space="preserve"> more than [NUMBER] consecutive sick days may be eligible for benefits under [</w:t>
      </w:r>
      <w:r w:rsidRPr="148BCC22" w:rsidR="7817FBE3">
        <w:rPr>
          <w:rFonts w:ascii="Calibri" w:hAnsi="Calibri" w:eastAsia="Calibri" w:cs="Calibri"/>
          <w:b w:val="0"/>
          <w:bCs w:val="0"/>
          <w:sz w:val="22"/>
          <w:szCs w:val="22"/>
          <w:highlight w:val="yellow"/>
          <w:u w:val="none"/>
        </w:rPr>
        <w:t>EMPLOYER'S NAME</w:t>
      </w:r>
      <w:r w:rsidRPr="148BCC22" w:rsidR="33D1FE4B">
        <w:rPr>
          <w:rFonts w:ascii="Calibri" w:hAnsi="Calibri" w:eastAsia="Calibri" w:cs="Calibri"/>
          <w:b w:val="0"/>
          <w:bCs w:val="0"/>
          <w:sz w:val="22"/>
          <w:szCs w:val="22"/>
          <w:highlight w:val="yellow"/>
          <w:u w:val="none"/>
        </w:rPr>
        <w:t>]'s short-term disability or workers' compensation policies. Such employees should [contact [[POSITION]/the [DEPARTMENT NAME] Department]/refer to [</w:t>
      </w:r>
      <w:r w:rsidRPr="148BCC22" w:rsidR="7817FBE3">
        <w:rPr>
          <w:rFonts w:ascii="Calibri" w:hAnsi="Calibri" w:eastAsia="Calibri" w:cs="Calibri"/>
          <w:b w:val="0"/>
          <w:bCs w:val="0"/>
          <w:sz w:val="22"/>
          <w:szCs w:val="22"/>
          <w:highlight w:val="yellow"/>
          <w:u w:val="none"/>
        </w:rPr>
        <w:t>EMPLOYER'S NAME</w:t>
      </w:r>
      <w:r w:rsidRPr="148BCC22" w:rsidR="33D1FE4B">
        <w:rPr>
          <w:rFonts w:ascii="Calibri" w:hAnsi="Calibri" w:eastAsia="Calibri" w:cs="Calibri"/>
          <w:b w:val="0"/>
          <w:bCs w:val="0"/>
          <w:sz w:val="22"/>
          <w:szCs w:val="22"/>
          <w:highlight w:val="yellow"/>
          <w:u w:val="none"/>
        </w:rPr>
        <w:t>]'s [POLICY NAMES]].</w:t>
      </w:r>
      <w:r w:rsidRPr="148BCC22" w:rsidR="33D1FE4B">
        <w:rPr>
          <w:rFonts w:ascii="Calibri" w:hAnsi="Calibri" w:eastAsia="Calibri" w:cs="Calibri"/>
          <w:b w:val="0"/>
          <w:bCs w:val="0"/>
          <w:sz w:val="22"/>
          <w:szCs w:val="22"/>
          <w:u w:val="none"/>
        </w:rPr>
        <w:t>]</w:t>
      </w:r>
    </w:p>
    <w:p w:rsidR="33D1FE4B" w:rsidP="524941A4" w:rsidRDefault="33D1FE4B" w14:paraId="40A75B08" w14:textId="4A8CEE59">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CARRYOVER</w:t>
      </w:r>
    </w:p>
    <w:p w:rsidR="33D1FE4B" w:rsidP="524941A4" w:rsidRDefault="33D1FE4B" w14:paraId="3A8E488C" w14:textId="39AE931A">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Carryover permitted</w:t>
      </w:r>
    </w:p>
    <w:p w:rsidR="33D1FE4B" w:rsidP="524941A4" w:rsidRDefault="33D1FE4B" w14:paraId="33C1E0F8" w14:textId="5DF8FBE2">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may carry over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to the next [calendar/fiscal/benefit] year, up to a maximum of [NUMBER] [hours/days/weeks].</w:t>
      </w:r>
      <w:r w:rsidRPr="524941A4" w:rsidR="33D1FE4B">
        <w:rPr>
          <w:rFonts w:ascii="Calibri" w:hAnsi="Calibri" w:eastAsia="Calibri" w:cs="Calibri"/>
          <w:b w:val="0"/>
          <w:bCs w:val="0"/>
          <w:sz w:val="22"/>
          <w:szCs w:val="22"/>
          <w:u w:val="none"/>
        </w:rPr>
        <w:t>]</w:t>
      </w:r>
    </w:p>
    <w:p w:rsidR="33D1FE4B" w:rsidP="524941A4" w:rsidRDefault="33D1FE4B" w14:paraId="032A20A4" w14:textId="349486A1">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OR</w:t>
      </w:r>
    </w:p>
    <w:p w:rsidR="33D1FE4B" w:rsidP="524941A4" w:rsidRDefault="33D1FE4B" w14:paraId="0A258F16" w14:textId="0547DB8D">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No carryover</w:t>
      </w:r>
    </w:p>
    <w:p w:rsidR="33D1FE4B" w:rsidP="524941A4" w:rsidRDefault="33D1FE4B" w14:paraId="73436CF1" w14:textId="1F21C0EB">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may not carry over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At the end of the [calendar/fiscal/benefit] year, any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will be [</w:t>
      </w:r>
      <w:r w:rsidRPr="524941A4" w:rsidR="33D1FE4B">
        <w:rPr>
          <w:rFonts w:ascii="Calibri" w:hAnsi="Calibri" w:eastAsia="Calibri" w:cs="Calibri"/>
          <w:b w:val="0"/>
          <w:bCs w:val="0"/>
          <w:sz w:val="22"/>
          <w:szCs w:val="22"/>
          <w:highlight w:val="yellow"/>
          <w:u w:val="none"/>
        </w:rPr>
        <w:t>forfeited</w:t>
      </w:r>
      <w:r w:rsidRPr="524941A4" w:rsidR="33D1FE4B">
        <w:rPr>
          <w:rFonts w:ascii="Calibri" w:hAnsi="Calibri" w:eastAsia="Calibri" w:cs="Calibri"/>
          <w:b w:val="0"/>
          <w:bCs w:val="0"/>
          <w:sz w:val="22"/>
          <w:szCs w:val="22"/>
          <w:highlight w:val="yellow"/>
          <w:u w:val="none"/>
        </w:rPr>
        <w:t xml:space="preserve">/paid out to the employee], </w:t>
      </w:r>
      <w:r w:rsidRPr="524941A4" w:rsidR="33D1FE4B">
        <w:rPr>
          <w:rFonts w:ascii="Calibri" w:hAnsi="Calibri" w:eastAsia="Calibri" w:cs="Calibri"/>
          <w:b w:val="0"/>
          <w:bCs w:val="0"/>
          <w:sz w:val="22"/>
          <w:szCs w:val="22"/>
          <w:highlight w:val="yellow"/>
          <w:u w:val="none"/>
        </w:rPr>
        <w:t>in accordance with</w:t>
      </w:r>
      <w:r w:rsidRPr="524941A4" w:rsidR="33D1FE4B">
        <w:rPr>
          <w:rFonts w:ascii="Calibri" w:hAnsi="Calibri" w:eastAsia="Calibri" w:cs="Calibri"/>
          <w:b w:val="0"/>
          <w:bCs w:val="0"/>
          <w:sz w:val="22"/>
          <w:szCs w:val="22"/>
          <w:highlight w:val="yellow"/>
          <w:u w:val="none"/>
        </w:rPr>
        <w:t xml:space="preserve"> company policy.</w:t>
      </w:r>
      <w:r w:rsidRPr="524941A4" w:rsidR="33D1FE4B">
        <w:rPr>
          <w:rFonts w:ascii="Calibri" w:hAnsi="Calibri" w:eastAsia="Calibri" w:cs="Calibri"/>
          <w:b w:val="0"/>
          <w:bCs w:val="0"/>
          <w:sz w:val="22"/>
          <w:szCs w:val="22"/>
          <w:u w:val="none"/>
        </w:rPr>
        <w:t>]</w:t>
      </w:r>
    </w:p>
    <w:p w:rsidR="33D1FE4B" w:rsidP="524941A4" w:rsidRDefault="33D1FE4B" w14:paraId="18DF9FEF" w14:textId="0E270BD3">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EMPLOYMENT TERMINATION</w:t>
      </w:r>
    </w:p>
    <w:p w:rsidR="33D1FE4B" w:rsidP="524941A4" w:rsidRDefault="33D1FE4B" w14:paraId="0B90C6AD" w14:textId="589452E3">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Upon termination of employment for any reason, employees [</w:t>
      </w:r>
      <w:r w:rsidRPr="524941A4" w:rsidR="33D1FE4B">
        <w:rPr>
          <w:rFonts w:ascii="Calibri" w:hAnsi="Calibri" w:eastAsia="Calibri" w:cs="Calibri"/>
          <w:b w:val="0"/>
          <w:bCs w:val="0"/>
          <w:sz w:val="22"/>
          <w:szCs w:val="22"/>
          <w:highlight w:val="yellow"/>
          <w:u w:val="none"/>
        </w:rPr>
        <w:t>forfeit</w:t>
      </w:r>
      <w:r w:rsidRPr="524941A4" w:rsidR="33D1FE4B">
        <w:rPr>
          <w:rFonts w:ascii="Calibri" w:hAnsi="Calibri" w:eastAsia="Calibri" w:cs="Calibri"/>
          <w:b w:val="0"/>
          <w:bCs w:val="0"/>
          <w:sz w:val="22"/>
          <w:szCs w:val="22"/>
          <w:highlight w:val="yellow"/>
          <w:u w:val="none"/>
        </w:rPr>
        <w:t xml:space="preserve"> any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time]/will receive payment for [any/up to [NUMBER] [hours/days/weeks] of]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calculated at [the employee’s final rate of pay/[RATE]].</w:t>
      </w:r>
      <w:r w:rsidRPr="524941A4" w:rsidR="33D1FE4B">
        <w:rPr>
          <w:rFonts w:ascii="Calibri" w:hAnsi="Calibri" w:eastAsia="Calibri" w:cs="Calibri"/>
          <w:b w:val="0"/>
          <w:bCs w:val="0"/>
          <w:sz w:val="22"/>
          <w:szCs w:val="22"/>
          <w:u w:val="none"/>
        </w:rPr>
        <w:t>]</w:t>
      </w:r>
    </w:p>
    <w:p w:rsidR="33D1FE4B" w:rsidP="524941A4" w:rsidRDefault="33D1FE4B" w14:paraId="5ED27705" w14:textId="7C58DC59">
      <w:pPr>
        <w:pStyle w:val="Normal"/>
        <w:spacing w:line="276" w:lineRule="auto"/>
        <w:jc w:val="both"/>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If an employee is rehired within [NUMBER] months following termination, any previously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sick time will be reinstated [and will be </w:t>
      </w:r>
      <w:r w:rsidRPr="524941A4" w:rsidR="33D1FE4B">
        <w:rPr>
          <w:rFonts w:ascii="Calibri" w:hAnsi="Calibri" w:eastAsia="Calibri" w:cs="Calibri"/>
          <w:b w:val="0"/>
          <w:bCs w:val="0"/>
          <w:sz w:val="22"/>
          <w:szCs w:val="22"/>
          <w:highlight w:val="yellow"/>
          <w:u w:val="none"/>
        </w:rPr>
        <w:t>immediately</w:t>
      </w:r>
      <w:r w:rsidRPr="524941A4" w:rsidR="33D1FE4B">
        <w:rPr>
          <w:rFonts w:ascii="Calibri" w:hAnsi="Calibri" w:eastAsia="Calibri" w:cs="Calibri"/>
          <w:b w:val="0"/>
          <w:bCs w:val="0"/>
          <w:sz w:val="22"/>
          <w:szCs w:val="22"/>
          <w:highlight w:val="yellow"/>
          <w:u w:val="none"/>
        </w:rPr>
        <w:t xml:space="preserve"> available for use].</w:t>
      </w:r>
      <w:r w:rsidRPr="524941A4" w:rsidR="33D1FE4B">
        <w:rPr>
          <w:rFonts w:ascii="Calibri" w:hAnsi="Calibri" w:eastAsia="Calibri" w:cs="Calibri"/>
          <w:b w:val="0"/>
          <w:bCs w:val="0"/>
          <w:sz w:val="22"/>
          <w:szCs w:val="22"/>
          <w:u w:val="none"/>
        </w:rPr>
        <w:t>]</w:t>
      </w:r>
    </w:p>
    <w:p w:rsidR="33D1FE4B" w:rsidP="524941A4" w:rsidRDefault="33D1FE4B" w14:paraId="380A2506" w14:textId="13C8EA53">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ABSENCES NOT COVERED BY THIS POLICY</w:t>
      </w:r>
    </w:p>
    <w:p w:rsidR="33D1FE4B" w:rsidP="524941A4" w:rsidRDefault="33D1FE4B" w14:paraId="1C104FCA" w14:textId="24B51950">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This policy specifically addresses absences for [</w:t>
      </w:r>
      <w:r w:rsidRPr="524941A4" w:rsidR="33D1FE4B">
        <w:rPr>
          <w:rFonts w:ascii="Calibri" w:hAnsi="Calibri" w:eastAsia="Calibri" w:cs="Calibri"/>
          <w:b w:val="0"/>
          <w:bCs w:val="0"/>
          <w:sz w:val="22"/>
          <w:szCs w:val="22"/>
          <w:highlight w:val="yellow"/>
          <w:u w:val="none"/>
        </w:rPr>
        <w:t>PTO/vacation/sick</w:t>
      </w:r>
      <w:r w:rsidRPr="524941A4" w:rsidR="33D1FE4B">
        <w:rPr>
          <w:rFonts w:ascii="Calibri" w:hAnsi="Calibri" w:eastAsia="Calibri" w:cs="Calibri"/>
          <w:b w:val="0"/>
          <w:bCs w:val="0"/>
          <w:sz w:val="22"/>
          <w:szCs w:val="22"/>
          <w:u w:val="none"/>
        </w:rPr>
        <w:t>] leave. It does not apply to other types of absences, such as unexcused absences or absences related to:</w:t>
      </w:r>
    </w:p>
    <w:p w:rsidR="33D1FE4B" w:rsidP="524941A4" w:rsidRDefault="33D1FE4B" w14:paraId="02DA3FAC" w14:textId="24D3572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Parental leave</w:t>
      </w:r>
      <w:r w:rsidRPr="524941A4" w:rsidR="3D0B607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11A504F3" w14:textId="25B0468E">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Family and medical leave (FMLA)</w:t>
      </w:r>
      <w:r w:rsidRPr="524941A4" w:rsidR="3D0B607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6CA7C17C" w14:textId="743D96AD">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Military service leave or military family leave</w:t>
      </w:r>
      <w:r w:rsidRPr="524941A4" w:rsidR="410B50B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759AEA95" w14:textId="7AEA55AB">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Short-term or long-term disability leave</w:t>
      </w:r>
      <w:r w:rsidRPr="524941A4" w:rsidR="410B50B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50AC9ED3" w14:textId="663A194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Workers' compensation </w:t>
      </w:r>
      <w:bookmarkStart w:name="_Int_huzuK2VP" w:id="1954452622"/>
      <w:bookmarkStart w:name="_Int_fqm1cQaC" w:id="905720588"/>
      <w:r w:rsidRPr="524941A4" w:rsidR="33D1FE4B">
        <w:rPr>
          <w:rFonts w:ascii="Calibri" w:hAnsi="Calibri" w:eastAsia="Calibri" w:cs="Calibri"/>
          <w:b w:val="0"/>
          <w:bCs w:val="0"/>
          <w:sz w:val="22"/>
          <w:szCs w:val="22"/>
          <w:highlight w:val="yellow"/>
          <w:u w:val="none"/>
        </w:rPr>
        <w:t>leave</w:t>
      </w:r>
      <w:bookmarkEnd w:id="905720588"/>
      <w:r w:rsidRPr="524941A4" w:rsidR="2B2CE853">
        <w:rPr>
          <w:rFonts w:ascii="Calibri" w:hAnsi="Calibri" w:eastAsia="Calibri" w:cs="Calibri"/>
          <w:b w:val="0"/>
          <w:bCs w:val="0"/>
          <w:sz w:val="22"/>
          <w:szCs w:val="22"/>
          <w:highlight w:val="yellow"/>
          <w:u w:val="none"/>
        </w:rPr>
        <w:t>.</w:t>
      </w:r>
      <w:bookmarkEnd w:id="1954452622"/>
      <w:r w:rsidRPr="524941A4" w:rsidR="33D1FE4B">
        <w:rPr>
          <w:rFonts w:ascii="Calibri" w:hAnsi="Calibri" w:eastAsia="Calibri" w:cs="Calibri"/>
          <w:b w:val="0"/>
          <w:bCs w:val="0"/>
          <w:sz w:val="22"/>
          <w:szCs w:val="22"/>
          <w:u w:val="none"/>
        </w:rPr>
        <w:t>]</w:t>
      </w:r>
    </w:p>
    <w:p w:rsidR="33D1FE4B" w:rsidP="524941A4" w:rsidRDefault="33D1FE4B" w14:paraId="39D39CE0" w14:textId="0EFF0674">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Bone marrow and blood donation leave</w:t>
      </w:r>
      <w:r w:rsidRPr="524941A4" w:rsidR="2B2CE853">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01926F16" w14:textId="2E6C0AE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Bereavement </w:t>
      </w:r>
      <w:bookmarkStart w:name="_Int_aN7Wk97U" w:id="2085688159"/>
      <w:r w:rsidRPr="524941A4" w:rsidR="33D1FE4B">
        <w:rPr>
          <w:rFonts w:ascii="Calibri" w:hAnsi="Calibri" w:eastAsia="Calibri" w:cs="Calibri"/>
          <w:b w:val="0"/>
          <w:bCs w:val="0"/>
          <w:sz w:val="22"/>
          <w:szCs w:val="22"/>
          <w:highlight w:val="yellow"/>
          <w:u w:val="none"/>
        </w:rPr>
        <w:t>leave</w:t>
      </w:r>
      <w:bookmarkEnd w:id="2085688159"/>
      <w:r w:rsidRPr="524941A4" w:rsidR="61D14488">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E9B000E" w14:textId="5D960493">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Jury duty leave</w:t>
      </w:r>
      <w:r w:rsidRPr="524941A4" w:rsidR="4FE9A830">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69D28DE" w14:textId="242F9A17">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Voting leave</w:t>
      </w:r>
      <w:r w:rsidRPr="524941A4" w:rsidR="2C49C5D8">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AB5FA53" w14:textId="4C5A3F2D">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Victims of crime leave</w:t>
      </w:r>
      <w:r w:rsidRPr="524941A4" w:rsidR="17E366C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0169518F" w14:textId="285A84A9">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OTHER TYPES OF LEAVE</w:t>
      </w:r>
      <w:r w:rsidRPr="524941A4" w:rsidR="17E366C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3D63BF2D" w14:textId="63D5FF59">
      <w:pPr>
        <w:pStyle w:val="Normal"/>
        <w:spacing w:line="276" w:lineRule="auto"/>
        <w:jc w:val="both"/>
      </w:pPr>
      <w:r w:rsidRPr="148BCC22" w:rsidR="33D1FE4B">
        <w:rPr>
          <w:rFonts w:ascii="Calibri" w:hAnsi="Calibri" w:eastAsia="Calibri" w:cs="Calibri"/>
          <w:b w:val="0"/>
          <w:bCs w:val="0"/>
          <w:sz w:val="22"/>
          <w:szCs w:val="22"/>
          <w:u w:val="none"/>
        </w:rPr>
        <w:t xml:space="preserve">For information </w:t>
      </w:r>
      <w:r w:rsidRPr="148BCC22" w:rsidR="33D1FE4B">
        <w:rPr>
          <w:rFonts w:ascii="Calibri" w:hAnsi="Calibri" w:eastAsia="Calibri" w:cs="Calibri"/>
          <w:b w:val="0"/>
          <w:bCs w:val="0"/>
          <w:sz w:val="22"/>
          <w:szCs w:val="22"/>
          <w:u w:val="none"/>
        </w:rPr>
        <w:t>regarding</w:t>
      </w:r>
      <w:r w:rsidRPr="148BCC22" w:rsidR="33D1FE4B">
        <w:rPr>
          <w:rFonts w:ascii="Calibri" w:hAnsi="Calibri" w:eastAsia="Calibri" w:cs="Calibri"/>
          <w:b w:val="0"/>
          <w:bCs w:val="0"/>
          <w:sz w:val="22"/>
          <w:szCs w:val="22"/>
          <w:u w:val="none"/>
        </w:rPr>
        <w:t xml:space="preserve"> these types of absences, please refer to the applicable policies in [</w:t>
      </w:r>
      <w:r w:rsidRPr="148BCC22" w:rsidR="7817FBE3">
        <w:rPr>
          <w:rFonts w:ascii="Calibri" w:hAnsi="Calibri" w:eastAsia="Calibri" w:cs="Calibri"/>
          <w:b w:val="0"/>
          <w:bCs w:val="0"/>
          <w:sz w:val="22"/>
          <w:szCs w:val="22"/>
          <w:highlight w:val="yellow"/>
          <w:u w:val="none"/>
        </w:rPr>
        <w:t>EMPLOYER'S NAME</w:t>
      </w:r>
      <w:r w:rsidRPr="148BCC22" w:rsidR="33D1FE4B">
        <w:rPr>
          <w:rFonts w:ascii="Calibri" w:hAnsi="Calibri" w:eastAsia="Calibri" w:cs="Calibri"/>
          <w:b w:val="0"/>
          <w:bCs w:val="0"/>
          <w:sz w:val="22"/>
          <w:szCs w:val="22"/>
          <w:u w:val="none"/>
        </w:rPr>
        <w:t>]’s Employee Handbook or contact the [</w:t>
      </w:r>
      <w:r w:rsidRPr="148BCC22" w:rsidR="33D1FE4B">
        <w:rPr>
          <w:rFonts w:ascii="Calibri" w:hAnsi="Calibri" w:eastAsia="Calibri" w:cs="Calibri"/>
          <w:b w:val="0"/>
          <w:bCs w:val="0"/>
          <w:sz w:val="22"/>
          <w:szCs w:val="22"/>
          <w:highlight w:val="yellow"/>
          <w:u w:val="none"/>
        </w:rPr>
        <w:t>DEPARTMENT NAME</w:t>
      </w:r>
      <w:r w:rsidRPr="148BCC22" w:rsidR="33D1FE4B">
        <w:rPr>
          <w:rFonts w:ascii="Calibri" w:hAnsi="Calibri" w:eastAsia="Calibri" w:cs="Calibri"/>
          <w:b w:val="0"/>
          <w:bCs w:val="0"/>
          <w:sz w:val="22"/>
          <w:szCs w:val="22"/>
          <w:u w:val="none"/>
        </w:rPr>
        <w:t>] Department.</w:t>
      </w:r>
    </w:p>
    <w:p w:rsidR="33D1FE4B" w:rsidP="524941A4" w:rsidRDefault="33D1FE4B" w14:paraId="152BFD9F" w14:textId="4E3AD91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CONCURRENT LEAVE</w:t>
      </w:r>
    </w:p>
    <w:p w:rsidR="33D1FE4B" w:rsidP="524941A4" w:rsidRDefault="33D1FE4B" w14:paraId="07BD6B33" w14:textId="13043E9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48BCC22" w:rsidR="33D1FE4B">
        <w:rPr>
          <w:rFonts w:ascii="Calibri" w:hAnsi="Calibri" w:eastAsia="Calibri" w:cs="Calibri"/>
          <w:b w:val="0"/>
          <w:bCs w:val="0"/>
          <w:sz w:val="22"/>
          <w:szCs w:val="22"/>
          <w:u w:val="none"/>
        </w:rPr>
        <w:t>[</w:t>
      </w:r>
      <w:r w:rsidRPr="148BCC22" w:rsidR="33D1FE4B">
        <w:rPr>
          <w:rFonts w:ascii="Calibri" w:hAnsi="Calibri" w:eastAsia="Calibri" w:cs="Calibri"/>
          <w:b w:val="0"/>
          <w:bCs w:val="0"/>
          <w:sz w:val="22"/>
          <w:szCs w:val="22"/>
          <w:highlight w:val="yellow"/>
          <w:u w:val="none"/>
        </w:rPr>
        <w:t>To the extent permitted by law, employees may choose [and [</w:t>
      </w:r>
      <w:r w:rsidRPr="148BCC22" w:rsidR="7817FBE3">
        <w:rPr>
          <w:rFonts w:ascii="Calibri" w:hAnsi="Calibri" w:eastAsia="Calibri" w:cs="Calibri"/>
          <w:b w:val="0"/>
          <w:bCs w:val="0"/>
          <w:sz w:val="22"/>
          <w:szCs w:val="22"/>
          <w:highlight w:val="yellow"/>
          <w:u w:val="none"/>
        </w:rPr>
        <w:t>EMPLOYER'S NAME</w:t>
      </w:r>
      <w:r w:rsidRPr="148BCC22" w:rsidR="33D1FE4B">
        <w:rPr>
          <w:rFonts w:ascii="Calibri" w:hAnsi="Calibri" w:eastAsia="Calibri" w:cs="Calibri"/>
          <w:b w:val="0"/>
          <w:bCs w:val="0"/>
          <w:sz w:val="22"/>
          <w:szCs w:val="22"/>
          <w:highlight w:val="yellow"/>
          <w:u w:val="none"/>
        </w:rPr>
        <w:t>] may require] that leave taken under the Family and Medical Leave Act (FMLA) [and any applicable state family and medical leave laws] run concurrently with leave available under this policy when used for the same purposes as FMLA or state-mandated leave.</w:t>
      </w:r>
      <w:r w:rsidRPr="148BCC22" w:rsidR="33D1FE4B">
        <w:rPr>
          <w:rFonts w:ascii="Calibri" w:hAnsi="Calibri" w:eastAsia="Calibri" w:cs="Calibri"/>
          <w:b w:val="0"/>
          <w:bCs w:val="0"/>
          <w:sz w:val="22"/>
          <w:szCs w:val="22"/>
          <w:u w:val="none"/>
        </w:rPr>
        <w:t>]</w:t>
      </w:r>
    </w:p>
    <w:p w:rsidR="33D1FE4B" w:rsidP="524941A4" w:rsidRDefault="33D1FE4B" w14:paraId="0B2B369C" w14:textId="6227864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POLICY ADMINISTRATION</w:t>
      </w:r>
    </w:p>
    <w:p w:rsidR="33D1FE4B" w:rsidP="524941A4" w:rsidRDefault="33D1FE4B" w14:paraId="3AB57EDE" w14:textId="654168F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48BCC22" w:rsidR="33D1FE4B">
        <w:rPr>
          <w:rFonts w:ascii="Calibri" w:hAnsi="Calibri" w:eastAsia="Calibri" w:cs="Calibri"/>
          <w:b w:val="0"/>
          <w:bCs w:val="0"/>
          <w:sz w:val="22"/>
          <w:szCs w:val="22"/>
          <w:u w:val="none"/>
        </w:rPr>
        <w:t>The [</w:t>
      </w:r>
      <w:r w:rsidRPr="148BCC22" w:rsidR="33D1FE4B">
        <w:rPr>
          <w:rFonts w:ascii="Calibri" w:hAnsi="Calibri" w:eastAsia="Calibri" w:cs="Calibri"/>
          <w:b w:val="0"/>
          <w:bCs w:val="0"/>
          <w:sz w:val="22"/>
          <w:szCs w:val="22"/>
          <w:highlight w:val="yellow"/>
          <w:u w:val="none"/>
        </w:rPr>
        <w:t>DEPARTMENT NAME</w:t>
      </w:r>
      <w:r w:rsidRPr="148BCC22" w:rsidR="33D1FE4B">
        <w:rPr>
          <w:rFonts w:ascii="Calibri" w:hAnsi="Calibri" w:eastAsia="Calibri" w:cs="Calibri"/>
          <w:b w:val="0"/>
          <w:bCs w:val="0"/>
          <w:sz w:val="22"/>
          <w:szCs w:val="22"/>
          <w:u w:val="none"/>
        </w:rPr>
        <w:t xml:space="preserve">] Department </w:t>
      </w:r>
      <w:r w:rsidRPr="148BCC22" w:rsidR="33D1FE4B">
        <w:rPr>
          <w:rFonts w:ascii="Calibri" w:hAnsi="Calibri" w:eastAsia="Calibri" w:cs="Calibri"/>
          <w:b w:val="0"/>
          <w:bCs w:val="0"/>
          <w:sz w:val="22"/>
          <w:szCs w:val="22"/>
          <w:u w:val="none"/>
        </w:rPr>
        <w:t>is responsible for</w:t>
      </w:r>
      <w:r w:rsidRPr="148BCC22" w:rsidR="33D1FE4B">
        <w:rPr>
          <w:rFonts w:ascii="Calibri" w:hAnsi="Calibri" w:eastAsia="Calibri" w:cs="Calibri"/>
          <w:b w:val="0"/>
          <w:bCs w:val="0"/>
          <w:sz w:val="22"/>
          <w:szCs w:val="22"/>
          <w:u w:val="none"/>
        </w:rPr>
        <w:t xml:space="preserve"> managing and enforcing [</w:t>
      </w:r>
      <w:r w:rsidRPr="148BCC22" w:rsidR="7817FBE3">
        <w:rPr>
          <w:rFonts w:ascii="Calibri" w:hAnsi="Calibri" w:eastAsia="Calibri" w:cs="Calibri"/>
          <w:b w:val="0"/>
          <w:bCs w:val="0"/>
          <w:sz w:val="22"/>
          <w:szCs w:val="22"/>
          <w:highlight w:val="yellow"/>
          <w:u w:val="none"/>
        </w:rPr>
        <w:t>EMPLOYER'S NAME</w:t>
      </w:r>
      <w:r w:rsidRPr="148BCC22" w:rsidR="33D1FE4B">
        <w:rPr>
          <w:rFonts w:ascii="Calibri" w:hAnsi="Calibri" w:eastAsia="Calibri" w:cs="Calibri"/>
          <w:b w:val="0"/>
          <w:bCs w:val="0"/>
          <w:sz w:val="22"/>
          <w:szCs w:val="22"/>
          <w:u w:val="none"/>
        </w:rPr>
        <w:t>]’s [</w:t>
      </w:r>
      <w:r w:rsidRPr="148BCC22" w:rsidR="33D1FE4B">
        <w:rPr>
          <w:rFonts w:ascii="Calibri" w:hAnsi="Calibri" w:eastAsia="Calibri" w:cs="Calibri"/>
          <w:b w:val="0"/>
          <w:bCs w:val="0"/>
          <w:sz w:val="22"/>
          <w:szCs w:val="22"/>
          <w:highlight w:val="yellow"/>
          <w:u w:val="none"/>
        </w:rPr>
        <w:t>Paid Time Off/Vacation</w:t>
      </w:r>
      <w:r w:rsidRPr="148BCC22" w:rsidR="33D1FE4B">
        <w:rPr>
          <w:rFonts w:ascii="Calibri" w:hAnsi="Calibri" w:eastAsia="Calibri" w:cs="Calibri"/>
          <w:b w:val="0"/>
          <w:bCs w:val="0"/>
          <w:sz w:val="22"/>
          <w:szCs w:val="22"/>
          <w:u w:val="none"/>
        </w:rPr>
        <w:t xml:space="preserve">] </w:t>
      </w:r>
      <w:r w:rsidRPr="148BCC22" w:rsidR="69A34192">
        <w:rPr>
          <w:rFonts w:ascii="Calibri" w:hAnsi="Calibri" w:eastAsia="Calibri" w:cs="Calibri"/>
          <w:b w:val="0"/>
          <w:bCs w:val="0"/>
          <w:sz w:val="22"/>
          <w:szCs w:val="22"/>
          <w:u w:val="none"/>
        </w:rPr>
        <w:t>P</w:t>
      </w:r>
      <w:r w:rsidRPr="148BCC22" w:rsidR="33D1FE4B">
        <w:rPr>
          <w:rFonts w:ascii="Calibri" w:hAnsi="Calibri" w:eastAsia="Calibri" w:cs="Calibri"/>
          <w:b w:val="0"/>
          <w:bCs w:val="0"/>
          <w:sz w:val="22"/>
          <w:szCs w:val="22"/>
          <w:u w:val="none"/>
        </w:rPr>
        <w:t>olicy. If you have questions about this policy or about [</w:t>
      </w:r>
      <w:r w:rsidRPr="148BCC22" w:rsidR="33D1FE4B">
        <w:rPr>
          <w:rFonts w:ascii="Calibri" w:hAnsi="Calibri" w:eastAsia="Calibri" w:cs="Calibri"/>
          <w:b w:val="0"/>
          <w:bCs w:val="0"/>
          <w:sz w:val="22"/>
          <w:szCs w:val="22"/>
          <w:highlight w:val="yellow"/>
          <w:u w:val="none"/>
        </w:rPr>
        <w:t>PTO/vacation days/sick time</w:t>
      </w:r>
      <w:r w:rsidRPr="148BCC22" w:rsidR="33D1FE4B">
        <w:rPr>
          <w:rFonts w:ascii="Calibri" w:hAnsi="Calibri" w:eastAsia="Calibri" w:cs="Calibri"/>
          <w:b w:val="0"/>
          <w:bCs w:val="0"/>
          <w:sz w:val="22"/>
          <w:szCs w:val="22"/>
          <w:u w:val="none"/>
        </w:rPr>
        <w:t>] not addressed here, please contact the [</w:t>
      </w:r>
      <w:r w:rsidRPr="148BCC22" w:rsidR="33D1FE4B">
        <w:rPr>
          <w:rFonts w:ascii="Calibri" w:hAnsi="Calibri" w:eastAsia="Calibri" w:cs="Calibri"/>
          <w:b w:val="0"/>
          <w:bCs w:val="0"/>
          <w:sz w:val="22"/>
          <w:szCs w:val="22"/>
          <w:highlight w:val="yellow"/>
          <w:u w:val="none"/>
        </w:rPr>
        <w:t>DEPARTMENT NAME</w:t>
      </w:r>
      <w:r w:rsidRPr="148BCC22" w:rsidR="33D1FE4B">
        <w:rPr>
          <w:rFonts w:ascii="Calibri" w:hAnsi="Calibri" w:eastAsia="Calibri" w:cs="Calibri"/>
          <w:b w:val="0"/>
          <w:bCs w:val="0"/>
          <w:sz w:val="22"/>
          <w:szCs w:val="22"/>
          <w:u w:val="none"/>
        </w:rPr>
        <w:t>].</w:t>
      </w:r>
    </w:p>
    <w:p w:rsidR="33D1FE4B" w:rsidP="524941A4" w:rsidRDefault="33D1FE4B" w14:paraId="3E739F61" w14:textId="00A5AEE9">
      <w:pPr>
        <w:pStyle w:val="Normal"/>
        <w:bidi w:val="0"/>
        <w:spacing w:before="0" w:beforeAutospacing="off" w:after="160" w:afterAutospacing="off" w:line="276" w:lineRule="auto"/>
        <w:ind w:left="0" w:right="0"/>
        <w:jc w:val="both"/>
      </w:pPr>
      <w:r w:rsidRPr="524941A4" w:rsidR="33D1FE4B">
        <w:rPr>
          <w:rFonts w:ascii="Calibri" w:hAnsi="Calibri" w:eastAsia="Calibri" w:cs="Calibri"/>
          <w:b w:val="0"/>
          <w:bCs w:val="0"/>
          <w:sz w:val="22"/>
          <w:szCs w:val="22"/>
          <w:u w:val="none"/>
        </w:rPr>
        <w:t>Employees who misuse or abuse this policy may face disciplinary action, up to and including termination of employment.</w:t>
      </w:r>
    </w:p>
    <w:p w:rsidR="33D1FE4B" w:rsidP="524941A4" w:rsidRDefault="33D1FE4B" w14:paraId="7ED905CA" w14:textId="1BB2E74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APPLICABILITY TO COLLECTIVE BARGAINING AGREEMENTS</w:t>
      </w:r>
    </w:p>
    <w:p w:rsidR="33D1FE4B" w:rsidP="524941A4" w:rsidRDefault="33D1FE4B" w14:paraId="5CB0BDCB" w14:textId="24A162B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48BCC22" w:rsidR="33D1FE4B">
        <w:rPr>
          <w:rFonts w:ascii="Calibri" w:hAnsi="Calibri" w:eastAsia="Calibri" w:cs="Calibri"/>
          <w:b w:val="0"/>
          <w:bCs w:val="0"/>
          <w:sz w:val="22"/>
          <w:szCs w:val="22"/>
          <w:u w:val="none"/>
        </w:rPr>
        <w:t xml:space="preserve">The provisions of this policy are designed to work alongside, and do not replace, </w:t>
      </w:r>
      <w:r w:rsidRPr="148BCC22" w:rsidR="33D1FE4B">
        <w:rPr>
          <w:rFonts w:ascii="Calibri" w:hAnsi="Calibri" w:eastAsia="Calibri" w:cs="Calibri"/>
          <w:b w:val="0"/>
          <w:bCs w:val="0"/>
          <w:sz w:val="22"/>
          <w:szCs w:val="22"/>
          <w:u w:val="none"/>
        </w:rPr>
        <w:t>modify</w:t>
      </w:r>
      <w:r w:rsidRPr="148BCC22" w:rsidR="33D1FE4B">
        <w:rPr>
          <w:rFonts w:ascii="Calibri" w:hAnsi="Calibri" w:eastAsia="Calibri" w:cs="Calibri"/>
          <w:b w:val="0"/>
          <w:bCs w:val="0"/>
          <w:sz w:val="22"/>
          <w:szCs w:val="22"/>
          <w:u w:val="none"/>
        </w:rPr>
        <w:t>, or supplement, any terms or conditions outlined in a collective bargaining agreement (CBA) between a union and [</w:t>
      </w:r>
      <w:r w:rsidRPr="148BCC22" w:rsidR="7817FBE3">
        <w:rPr>
          <w:rFonts w:ascii="Calibri" w:hAnsi="Calibri" w:eastAsia="Calibri" w:cs="Calibri"/>
          <w:b w:val="0"/>
          <w:bCs w:val="0"/>
          <w:sz w:val="22"/>
          <w:szCs w:val="22"/>
          <w:highlight w:val="yellow"/>
          <w:u w:val="none"/>
        </w:rPr>
        <w:t>EMPLOYER'S NAME</w:t>
      </w:r>
      <w:r w:rsidRPr="148BCC22" w:rsidR="33D1FE4B">
        <w:rPr>
          <w:rFonts w:ascii="Calibri" w:hAnsi="Calibri" w:eastAsia="Calibri" w:cs="Calibri"/>
          <w:b w:val="0"/>
          <w:bCs w:val="0"/>
          <w:sz w:val="22"/>
          <w:szCs w:val="22"/>
          <w:u w:val="none"/>
        </w:rPr>
        <w:t>].</w:t>
      </w:r>
    </w:p>
    <w:p w:rsidR="33D1FE4B" w:rsidP="524941A4" w:rsidRDefault="33D1FE4B" w14:paraId="53356BE6" w14:textId="5135BEC2">
      <w:pPr>
        <w:pStyle w:val="Normal"/>
        <w:bidi w:val="0"/>
        <w:spacing w:before="0" w:beforeAutospacing="off" w:after="160" w:afterAutospacing="off" w:line="276" w:lineRule="auto"/>
        <w:ind w:left="0" w:right="0"/>
        <w:jc w:val="both"/>
      </w:pPr>
      <w:r w:rsidRPr="524941A4" w:rsidR="33D1FE4B">
        <w:rPr>
          <w:rFonts w:ascii="Calibri" w:hAnsi="Calibri" w:eastAsia="Calibri" w:cs="Calibri"/>
          <w:b w:val="0"/>
          <w:bCs w:val="0"/>
          <w:sz w:val="22"/>
          <w:szCs w:val="22"/>
          <w:u w:val="none"/>
        </w:rPr>
        <w:t>Employees should refer to the terms of their collective bargaining agreement for clarification. Where the terms of this policy differ from those in the CBA, the terms of the CBA will take precedence.</w:t>
      </w:r>
    </w:p>
    <w:p w:rsidR="33D1FE4B" w:rsidP="524941A4" w:rsidRDefault="33D1FE4B" w14:paraId="19915521" w14:textId="75D5ABC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3D1FE4B" w:rsidP="148BCC22" w:rsidRDefault="33D1FE4B" w14:paraId="56EDD53D" w14:textId="4CEB49F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8BCC22" w:rsidR="33D1FE4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48BCC22" w:rsidR="7817FBE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48BCC22" w:rsidR="33D1FE4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48BCC22" w:rsidR="33D1FE4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48BCC22" w:rsidR="33D1FE4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3D1FE4B" w:rsidP="148BCC22" w:rsidRDefault="33D1FE4B" w14:paraId="5935EC97" w14:textId="0425983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8BCC22" w:rsidR="33D1FE4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48BCC22" w:rsidR="7817FBE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48BCC22" w:rsidR="33D1FE4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48BCC22" w:rsidR="7817FBE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48BCC22" w:rsidR="33D1FE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48BCC22" w:rsidR="33D1FE4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48BCC22" w:rsidR="33D1FE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3D1FE4B" w:rsidP="524941A4" w:rsidRDefault="33D1FE4B" w14:paraId="758F2387" w14:textId="23F929B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702D1E2B" w14:textId="1648C76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3D1FE4B" w:rsidP="524941A4" w:rsidRDefault="33D1FE4B" w14:paraId="2724A569" w14:textId="35918B8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0584377E" w14:textId="025562D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33D1FE4B" w:rsidP="524941A4" w:rsidRDefault="33D1FE4B" w14:paraId="23AE825B" w14:textId="18B549C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017B0997" w14:textId="1864302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24941A4" w:rsidP="524941A4" w:rsidRDefault="524941A4" w14:paraId="106D6B8E" w14:textId="3DAA942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503eaad72b974fdc"/>
      <w:footerReference w:type="default" r:id="Rd5c9fc3f0d004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24941A4" w:rsidTr="524941A4" w14:paraId="13B57E9C">
      <w:trPr>
        <w:trHeight w:val="300"/>
      </w:trPr>
      <w:tc>
        <w:tcPr>
          <w:tcW w:w="3120" w:type="dxa"/>
          <w:tcMar/>
        </w:tcPr>
        <w:p w:rsidR="524941A4" w:rsidP="524941A4" w:rsidRDefault="524941A4" w14:paraId="3792DC3D" w14:textId="31E4302C">
          <w:pPr>
            <w:pStyle w:val="Header"/>
            <w:bidi w:val="0"/>
            <w:ind w:left="-115"/>
            <w:jc w:val="left"/>
          </w:pPr>
        </w:p>
      </w:tc>
      <w:tc>
        <w:tcPr>
          <w:tcW w:w="3120" w:type="dxa"/>
          <w:tcMar/>
        </w:tcPr>
        <w:p w:rsidR="524941A4" w:rsidP="524941A4" w:rsidRDefault="524941A4" w14:paraId="6DDE6BD2" w14:textId="4BC9B4FE">
          <w:pPr>
            <w:pStyle w:val="Header"/>
            <w:bidi w:val="0"/>
            <w:jc w:val="center"/>
            <w:rPr>
              <w:rFonts w:ascii="Calibri" w:hAnsi="Calibri" w:eastAsia="Calibri" w:cs="Calibri"/>
            </w:rPr>
          </w:pPr>
          <w:r w:rsidRPr="524941A4">
            <w:rPr>
              <w:rFonts w:ascii="Calibri" w:hAnsi="Calibri" w:eastAsia="Calibri" w:cs="Calibri"/>
              <w:sz w:val="22"/>
              <w:szCs w:val="22"/>
            </w:rPr>
            <w:fldChar w:fldCharType="begin"/>
          </w:r>
          <w:r>
            <w:instrText xml:space="preserve">PAGE</w:instrText>
          </w:r>
          <w:r>
            <w:fldChar w:fldCharType="separate"/>
          </w:r>
          <w:r w:rsidRPr="524941A4">
            <w:rPr>
              <w:rFonts w:ascii="Calibri" w:hAnsi="Calibri" w:eastAsia="Calibri" w:cs="Calibri"/>
              <w:sz w:val="22"/>
              <w:szCs w:val="22"/>
            </w:rPr>
            <w:fldChar w:fldCharType="end"/>
          </w:r>
        </w:p>
      </w:tc>
      <w:tc>
        <w:tcPr>
          <w:tcW w:w="3120" w:type="dxa"/>
          <w:tcMar/>
        </w:tcPr>
        <w:p w:rsidR="524941A4" w:rsidP="524941A4" w:rsidRDefault="524941A4" w14:paraId="13B2C752" w14:textId="3390A41D">
          <w:pPr>
            <w:pStyle w:val="Header"/>
            <w:bidi w:val="0"/>
            <w:ind w:right="-115"/>
            <w:jc w:val="right"/>
          </w:pPr>
        </w:p>
      </w:tc>
    </w:tr>
  </w:tbl>
  <w:p w:rsidR="524941A4" w:rsidP="524941A4" w:rsidRDefault="524941A4" w14:paraId="4884AA8A" w14:textId="6A6AF03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24941A4" w:rsidTr="524941A4" w14:paraId="40D09300">
      <w:trPr>
        <w:trHeight w:val="300"/>
      </w:trPr>
      <w:tc>
        <w:tcPr>
          <w:tcW w:w="3120" w:type="dxa"/>
          <w:tcMar/>
        </w:tcPr>
        <w:p w:rsidR="524941A4" w:rsidP="524941A4" w:rsidRDefault="524941A4" w14:paraId="27EDC83B" w14:textId="5EB9A873">
          <w:pPr>
            <w:pStyle w:val="Header"/>
            <w:bidi w:val="0"/>
            <w:ind w:left="-115"/>
            <w:jc w:val="left"/>
          </w:pPr>
        </w:p>
      </w:tc>
      <w:tc>
        <w:tcPr>
          <w:tcW w:w="3120" w:type="dxa"/>
          <w:tcMar/>
        </w:tcPr>
        <w:p w:rsidR="524941A4" w:rsidP="524941A4" w:rsidRDefault="524941A4" w14:paraId="40CC9977" w14:textId="3C2037B2">
          <w:pPr>
            <w:pStyle w:val="Header"/>
            <w:bidi w:val="0"/>
            <w:jc w:val="center"/>
          </w:pPr>
        </w:p>
      </w:tc>
      <w:tc>
        <w:tcPr>
          <w:tcW w:w="3120" w:type="dxa"/>
          <w:tcMar/>
        </w:tcPr>
        <w:p w:rsidR="524941A4" w:rsidP="524941A4" w:rsidRDefault="524941A4" w14:paraId="75269EDF" w14:textId="5E9CDD1A">
          <w:pPr>
            <w:pStyle w:val="Header"/>
            <w:bidi w:val="0"/>
            <w:ind w:right="-115"/>
            <w:jc w:val="right"/>
          </w:pPr>
        </w:p>
      </w:tc>
    </w:tr>
  </w:tbl>
  <w:p w:rsidR="524941A4" w:rsidP="524941A4" w:rsidRDefault="524941A4" w14:paraId="11EF666A" w14:textId="6718F2B8">
    <w:pPr>
      <w:pStyle w:val="Header"/>
      <w:bidi w:val="0"/>
    </w:pPr>
  </w:p>
</w:hdr>
</file>

<file path=word/intelligence2.xml><?xml version="1.0" encoding="utf-8"?>
<int2:intelligence xmlns:int2="http://schemas.microsoft.com/office/intelligence/2020/intelligence">
  <int2:observations>
    <int2:bookmark int2:bookmarkName="_Int_7IcMk26I" int2:invalidationBookmarkName="" int2:hashCode="qeLapUIh0YvbUm" int2:id="vtY8Req2">
      <int2:state int2:type="AugLoop_Text_Critique" int2:value="Rejected"/>
    </int2:bookmark>
    <int2:bookmark int2:bookmarkName="_Int_aN7Wk97U" int2:invalidationBookmarkName="" int2:hashCode="Ma7Z4365M1D6CG" int2:id="cYFpn7Lk">
      <int2:state int2:type="AugLoop_Text_Critique" int2:value="Rejected"/>
    </int2:bookmark>
    <int2:bookmark int2:bookmarkName="_Int_fqm1cQaC" int2:invalidationBookmarkName="" int2:hashCode="Ma7Z4365M1D6CG" int2:id="P5FJ67R8">
      <int2:state int2:type="AugLoop_Text_Critique" int2:value="Rejected"/>
    </int2:bookmark>
    <int2:bookmark int2:bookmarkName="_Int_huzuK2VP" int2:invalidationBookmarkName="" int2:hashCode="Ma7Z4365M1D6CG" int2:id="NKVHzXrQ">
      <int2:state int2:type="AugLoop_Text_Critique" int2:value="Rejected"/>
    </int2:bookmark>
    <int2:bookmark int2:bookmarkName="_Int_AxDlmE69" int2:invalidationBookmarkName="" int2:hashCode="lQpoSUSc0GDm3I" int2:id="SDCdGI9S">
      <int2:state int2:type="AugLoop_Text_Critique" int2:value="Rejected"/>
    </int2:bookmark>
    <int2:bookmark int2:bookmarkName="_Int_MidlneyT" int2:invalidationBookmarkName="" int2:hashCode="qeLapUIh0YvbUm" int2:id="zbD4GhEA">
      <int2:state int2:type="AugLoop_Text_Critique" int2:value="Rejected"/>
    </int2:bookmark>
    <int2:bookmark int2:bookmarkName="_Int_gPtquBYy" int2:invalidationBookmarkName="" int2:hashCode="ZftvbZ+a3xwWlQ" int2:id="Yqo1uLhC">
      <int2:state int2:type="AugLoop_Text_Critique" int2:value="Rejected"/>
    </int2:bookmark>
    <int2:bookmark int2:bookmarkName="_Int_E5mtk7DR" int2:invalidationBookmarkName="" int2:hashCode="qeLapUIh0YvbUm" int2:id="RL0jBqxQ">
      <int2:state int2:type="AugLoop_Text_Critique" int2:value="Rejected"/>
    </int2:bookmark>
    <int2:bookmark int2:bookmarkName="_Int_pp9B8Yho" int2:invalidationBookmarkName="" int2:hashCode="Wu3uCWTGsrP8LF" int2:id="sN4dITaZ">
      <int2:state int2:type="AugLoop_Text_Critique" int2:value="Rejected"/>
    </int2:bookmark>
    <int2:bookmark int2:bookmarkName="_Int_aEYSd0M6" int2:invalidationBookmarkName="" int2:hashCode="ayHK1GajAUrUUZ" int2:id="MWO10XrZ">
      <int2:state int2:type="AugLoop_Text_Critique" int2:value="Rejected"/>
    </int2:bookmark>
    <int2:bookmark int2:bookmarkName="_Int_5cQKLbQB" int2:invalidationBookmarkName="" int2:hashCode="SVvi6CbD0fCYM3" int2:id="IkWhCKX2">
      <int2:state int2:type="AugLoop_Text_Critique" int2:value="Rejected"/>
    </int2:bookmark>
    <int2:bookmark int2:bookmarkName="_Int_w5NLJJVw" int2:invalidationBookmarkName="" int2:hashCode="qeLapUIh0YvbUm" int2:id="xJoN5MDf">
      <int2:state int2:type="AugLoop_Text_Critique" int2:value="Rejected"/>
    </int2:bookmark>
    <int2:bookmark int2:bookmarkName="_Int_vR9EyGOg" int2:invalidationBookmarkName="" int2:hashCode="CTnD/lwNXSv/QN" int2:id="lh2bv6Bv">
      <int2:state int2:type="AugLoop_Text_Critique" int2:value="Rejected"/>
    </int2:bookmark>
    <int2:bookmark int2:bookmarkName="_Int_S3FgpmEC" int2:invalidationBookmarkName="" int2:hashCode="ayHK1GajAUrUUZ" int2:id="x0j3Vekb">
      <int2:state int2:type="AugLoop_Text_Critique" int2:value="Rejected"/>
    </int2:bookmark>
    <int2:bookmark int2:bookmarkName="_Int_jzxfzEMK" int2:invalidationBookmarkName="" int2:hashCode="qeLapUIh0YvbUm" int2:id="3N7YCRtX">
      <int2:state int2:type="AugLoop_Text_Critique" int2:value="Rejected"/>
    </int2:bookmark>
    <int2:bookmark int2:bookmarkName="_Int_EpHieaPa" int2:invalidationBookmarkName="" int2:hashCode="qeLapUIh0YvbUm" int2:id="Oo7sdd51">
      <int2:state int2:type="AugLoop_Text_Critique" int2:value="Rejected"/>
    </int2:bookmark>
    <int2:bookmark int2:bookmarkName="_Int_RAfPNC1I" int2:invalidationBookmarkName="" int2:hashCode="O6fAjWZiYjQ6cy" int2:id="xZViSqqH">
      <int2:state int2:type="AugLoop_Text_Critique" int2:value="Rejected"/>
    </int2:bookmark>
    <int2:bookmark int2:bookmarkName="_Int_E7pDRCgj" int2:invalidationBookmarkName="" int2:hashCode="ZYpdiWasfE4rIl" int2:id="ODoNI3Ya">
      <int2:state int2:type="AugLoop_Text_Critique" int2:value="Rejected"/>
    </int2:bookmark>
    <int2:bookmark int2:bookmarkName="_Int_4F53ID8q" int2:invalidationBookmarkName="" int2:hashCode="kaHFo5+LMX2j2N" int2:id="RuBcvwv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221c5d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7dc1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81d7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8396A5"/>
    <w:rsid w:val="00FB6D1A"/>
    <w:rsid w:val="022AAD48"/>
    <w:rsid w:val="05FD7967"/>
    <w:rsid w:val="101D7C7D"/>
    <w:rsid w:val="10F966D4"/>
    <w:rsid w:val="11C1548A"/>
    <w:rsid w:val="148BCC22"/>
    <w:rsid w:val="178396A5"/>
    <w:rsid w:val="17E366C4"/>
    <w:rsid w:val="1C93718B"/>
    <w:rsid w:val="1DEACE51"/>
    <w:rsid w:val="222F9AE6"/>
    <w:rsid w:val="261884B0"/>
    <w:rsid w:val="2B2CE853"/>
    <w:rsid w:val="2C49C5D8"/>
    <w:rsid w:val="2C87DB16"/>
    <w:rsid w:val="2F2DFA69"/>
    <w:rsid w:val="2F9772BB"/>
    <w:rsid w:val="30C73498"/>
    <w:rsid w:val="324A085A"/>
    <w:rsid w:val="33BEA350"/>
    <w:rsid w:val="33D1FE4B"/>
    <w:rsid w:val="34FE899E"/>
    <w:rsid w:val="3C5DB180"/>
    <w:rsid w:val="3D0B607B"/>
    <w:rsid w:val="3DE48CD7"/>
    <w:rsid w:val="410B50B4"/>
    <w:rsid w:val="42E5C1FA"/>
    <w:rsid w:val="4393AD2A"/>
    <w:rsid w:val="4E87F6D9"/>
    <w:rsid w:val="4FE9A830"/>
    <w:rsid w:val="50644A1A"/>
    <w:rsid w:val="524941A4"/>
    <w:rsid w:val="5464536B"/>
    <w:rsid w:val="597103A9"/>
    <w:rsid w:val="5F5839FA"/>
    <w:rsid w:val="60C05151"/>
    <w:rsid w:val="61D14488"/>
    <w:rsid w:val="63765395"/>
    <w:rsid w:val="63B23AB2"/>
    <w:rsid w:val="65286604"/>
    <w:rsid w:val="66077D21"/>
    <w:rsid w:val="69A34192"/>
    <w:rsid w:val="6B39032A"/>
    <w:rsid w:val="6F1396B3"/>
    <w:rsid w:val="6F50498F"/>
    <w:rsid w:val="6FEF02C4"/>
    <w:rsid w:val="71C09574"/>
    <w:rsid w:val="7206203F"/>
    <w:rsid w:val="768AC7B6"/>
    <w:rsid w:val="7817FBE3"/>
    <w:rsid w:val="78C1601C"/>
    <w:rsid w:val="795D927B"/>
    <w:rsid w:val="7D0CCD79"/>
    <w:rsid w:val="7F75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E95D"/>
  <w15:chartTrackingRefBased/>
  <w15:docId w15:val="{ED7572B6-8EBC-4558-BDF8-703265C98D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24941A4"/>
    <w:pPr>
      <w:tabs>
        <w:tab w:val="center" w:leader="none" w:pos="4680"/>
        <w:tab w:val="right" w:leader="none" w:pos="9360"/>
      </w:tabs>
      <w:spacing w:after="0" w:line="240" w:lineRule="auto"/>
    </w:pPr>
  </w:style>
  <w:style w:type="paragraph" w:styleId="Footer">
    <w:uiPriority w:val="99"/>
    <w:name w:val="footer"/>
    <w:basedOn w:val="Normal"/>
    <w:unhideWhenUsed/>
    <w:rsid w:val="524941A4"/>
    <w:pPr>
      <w:tabs>
        <w:tab w:val="center" w:leader="none" w:pos="4680"/>
        <w:tab w:val="right" w:leader="none" w:pos="9360"/>
      </w:tabs>
      <w:spacing w:after="0" w:line="240" w:lineRule="auto"/>
    </w:pPr>
  </w:style>
  <w:style w:type="paragraph" w:styleId="ListParagraph">
    <w:uiPriority w:val="34"/>
    <w:name w:val="List Paragraph"/>
    <w:basedOn w:val="Normal"/>
    <w:qFormat/>
    <w:rsid w:val="524941A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03eaad72b974fdc" /><Relationship Type="http://schemas.openxmlformats.org/officeDocument/2006/relationships/footer" Target="footer.xml" Id="Rd5c9fc3f0d004268" /><Relationship Type="http://schemas.microsoft.com/office/2020/10/relationships/intelligence" Target="intelligence2.xml" Id="Rc3173c6ceaac43dd" /><Relationship Type="http://schemas.openxmlformats.org/officeDocument/2006/relationships/numbering" Target="numbering.xml" Id="R9051588799164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C2C03E8-2199-4598-ADF1-D15647C33407}"/>
</file>

<file path=customXml/itemProps2.xml><?xml version="1.0" encoding="utf-8"?>
<ds:datastoreItem xmlns:ds="http://schemas.openxmlformats.org/officeDocument/2006/customXml" ds:itemID="{AA5ED7CA-4F4B-447D-9F69-EF7C84B0DF6B}"/>
</file>

<file path=customXml/itemProps3.xml><?xml version="1.0" encoding="utf-8"?>
<ds:datastoreItem xmlns:ds="http://schemas.openxmlformats.org/officeDocument/2006/customXml" ds:itemID="{33289DAF-7EAA-44AF-A092-699152AB60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2024-12-04T11:03:41.0000000Z</dcterms:created>
  <dcterms:modified xsi:type="dcterms:W3CDTF">2024-12-24T16:10:59.6001051Z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