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580353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580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BATTERY-ENERGY STORAGE-SYSTEM INTEGRATION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03.1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BATTERY-ENERGY STORAGE-SYSTEM INTEGRATION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the opportunity to present this Battery Energy Storage </w:t>
      </w:r>
      <w:r>
        <w:rPr>
          <w:rFonts w:asciiTheme="majorHAnsi" w:hAnsiTheme="majorHAnsi" w:cstheme="majorHAnsi"/>
          <w:color w:val="000000" w:themeColor="text1"/>
        </w:rPr>
        <w:t xml:space="preserve">System (BESS) Integration Proposal. At [Your Company Name], we develop turnkey energy storage solutions that optimize grid stability, support renewables, and reduce operational costs.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approach to integrating a BESS solution tail</w:t>
      </w:r>
      <w:r>
        <w:rPr>
          <w:rFonts w:asciiTheme="majorHAnsi" w:hAnsiTheme="majorHAnsi" w:cstheme="majorHAnsi"/>
          <w:color w:val="000000" w:themeColor="text1"/>
        </w:rPr>
        <w:t xml:space="preserve">ored for [Client Name]'s energy objectives.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Provide reliable backup and peak load support</w:t>
      </w:r>
      <w:r>
        <w:rPr>
          <w:rFonts w:asciiTheme="majorHAnsi" w:hAnsiTheme="majorHAnsi" w:cstheme="majorHAnsi"/>
          <w:color w:val="000000" w:themeColor="text1"/>
        </w:rPr>
        <w:br/>
        <w:t xml:space="preserve">- Enhance grid resiliency and renewable integration</w:t>
      </w:r>
      <w:r>
        <w:rPr>
          <w:rFonts w:asciiTheme="majorHAnsi" w:hAnsiTheme="majorHAnsi" w:cstheme="majorHAnsi"/>
          <w:color w:val="000000" w:themeColor="text1"/>
        </w:rPr>
        <w:br/>
        <w:t xml:space="preserve">- Enable energy arbitrage and demand charge reduction</w:t>
      </w:r>
      <w:r>
        <w:rPr>
          <w:rFonts w:asciiTheme="majorHAnsi" w:hAnsiTheme="majorHAnsi" w:cstheme="majorHAnsi"/>
          <w:color w:val="000000" w:themeColor="text1"/>
        </w:rPr>
        <w:br/>
        <w:t xml:space="preserve">- Meet regulato</w:t>
      </w:r>
      <w:r>
        <w:rPr>
          <w:rFonts w:asciiTheme="majorHAnsi" w:hAnsiTheme="majorHAnsi" w:cstheme="majorHAnsi"/>
          <w:color w:val="000000" w:themeColor="text1"/>
        </w:rPr>
        <w:t xml:space="preserve">ry requirements and environmental targets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Site analysis and system sizing</w:t>
      </w:r>
      <w:r>
        <w:rPr>
          <w:rFonts w:asciiTheme="majorHAnsi" w:hAnsiTheme="majorHAnsi" w:cstheme="majorHAnsi"/>
          <w:color w:val="000000" w:themeColor="text1"/>
        </w:rPr>
        <w:br/>
        <w:t xml:space="preserve">- Design and engineering of battery and inverter systems</w:t>
      </w:r>
      <w:r>
        <w:rPr>
          <w:rFonts w:asciiTheme="majorHAnsi" w:hAnsiTheme="majorHAnsi" w:cstheme="majorHAnsi"/>
          <w:color w:val="000000" w:themeColor="text1"/>
        </w:rPr>
        <w:br/>
        <w:t xml:space="preserve">- Integration with existing generation and grid infrastructure</w:t>
      </w:r>
      <w:r>
        <w:rPr>
          <w:rFonts w:asciiTheme="majorHAnsi" w:hAnsiTheme="majorHAnsi" w:cstheme="majorHAnsi"/>
          <w:color w:val="000000" w:themeColor="text1"/>
        </w:rPr>
        <w:br/>
        <w:t xml:space="preserve">- Energy management</w:t>
      </w:r>
      <w:r>
        <w:rPr>
          <w:rFonts w:asciiTheme="majorHAnsi" w:hAnsiTheme="majorHAnsi" w:cstheme="majorHAnsi"/>
          <w:color w:val="000000" w:themeColor="text1"/>
        </w:rPr>
        <w:t xml:space="preserve"> system (EMS) configuration</w:t>
      </w:r>
      <w:r>
        <w:rPr>
          <w:rFonts w:asciiTheme="majorHAnsi" w:hAnsiTheme="majorHAnsi" w:cstheme="majorHAnsi"/>
          <w:color w:val="000000" w:themeColor="text1"/>
        </w:rPr>
        <w:br/>
        <w:t xml:space="preserve">- Installation, commissioning, and lifecycle support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Load analysis and renewable output modeling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System layout and interconnection planning</w:t>
      </w:r>
      <w:r>
        <w:rPr>
          <w:rFonts w:asciiTheme="majorHAnsi" w:hAnsiTheme="majorHAnsi" w:cstheme="majorHAnsi"/>
          <w:color w:val="000000" w:themeColor="text1"/>
        </w:rPr>
        <w:br/>
        <w:t xml:space="preserve">- Procurement of batteries, inverters, and controls</w:t>
      </w:r>
      <w:r>
        <w:rPr>
          <w:rFonts w:asciiTheme="majorHAnsi" w:hAnsiTheme="majorHAnsi" w:cstheme="majorHAnsi"/>
          <w:color w:val="000000" w:themeColor="text1"/>
        </w:rPr>
        <w:br/>
        <w:t xml:space="preserve">-</w:t>
      </w:r>
      <w:r>
        <w:rPr>
          <w:rFonts w:asciiTheme="majorHAnsi" w:hAnsiTheme="majorHAnsi" w:cstheme="majorHAnsi"/>
          <w:color w:val="000000" w:themeColor="text1"/>
        </w:rPr>
        <w:t xml:space="preserve"> Installation and safety compliance</w:t>
      </w:r>
      <w:r>
        <w:rPr>
          <w:rFonts w:asciiTheme="majorHAnsi" w:hAnsiTheme="majorHAnsi" w:cstheme="majorHAnsi"/>
          <w:color w:val="000000" w:themeColor="text1"/>
        </w:rPr>
        <w:br/>
        <w:t xml:space="preserve">- Monitoring setup and performance validation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implementation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 &amp;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Site evaluation and system specification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Procurement &amp; Delivery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Acquire BESS equipment and prepare site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Installation &amp; Integration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Deploy system and connect to grid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Commissioning &amp; Handover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 testing and EMS training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BESS design, equipment, </w:t>
      </w:r>
      <w:r>
        <w:rPr>
          <w:rFonts w:asciiTheme="majorHAnsi" w:hAnsiTheme="majorHAnsi" w:cstheme="majorHAnsi"/>
          <w:color w:val="000000" w:themeColor="text1"/>
        </w:rPr>
        <w:t xml:space="preserve">and installation: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Component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Design &amp; Engineering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System sizing and interconnection plan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Battery System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Battery modules and inverters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Installation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Labor, wiring, structural works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EMS &amp; Monitoring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Controls,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software, and setup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clean energy solutions firm specializing in battery storage and grid integration projects for commercial, industrial, and municipal clients.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</w:t>
      </w:r>
      <w:r>
        <w:rPr>
          <w:rFonts w:asciiTheme="majorHAnsi" w:hAnsiTheme="majorHAnsi" w:cstheme="majorHAnsi"/>
          <w:color w:val="000000" w:themeColor="text1"/>
        </w:rPr>
        <w:t xml:space="preserve">ears in solar+storage, microgrids, and peak shaving systems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Lithium-ion, flow batteries, EMS software, utility interconnection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deliver cost-effective and sustainable energy solutions </w:t>
      </w:r>
      <w:r>
        <w:rPr>
          <w:rFonts w:asciiTheme="majorHAnsi" w:hAnsiTheme="majorHAnsi" w:cstheme="majorHAnsi"/>
          <w:color w:val="000000" w:themeColor="text1"/>
        </w:rPr>
        <w:t xml:space="preserve">that empower</w:t>
      </w:r>
      <w:r>
        <w:rPr>
          <w:rFonts w:asciiTheme="majorHAnsi" w:hAnsiTheme="majorHAnsi" w:cstheme="majorHAnsi"/>
          <w:color w:val="000000" w:themeColor="text1"/>
        </w:rPr>
        <w:t xml:space="preserve"> energy independence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</w:t>
      </w:r>
      <w:r>
        <w:rPr>
          <w:rFonts w:cstheme="majorHAnsi"/>
          <w:color w:val="000000" w:themeColor="text1"/>
        </w:rPr>
        <w:t xml:space="preserve">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1.2 MWh BESS integrated with solar PV at industrial facility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Reduced peak demand charges by 40%, improved backup capacity during outages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delivered a seaml</w:t>
      </w:r>
      <w:r>
        <w:rPr>
          <w:rFonts w:asciiTheme="majorHAnsi" w:hAnsiTheme="majorHAnsi" w:cstheme="majorHAnsi"/>
          <w:color w:val="000000" w:themeColor="text1"/>
        </w:rPr>
        <w:t xml:space="preserve">ess storage solution that exceeded expectations. Their system paid for itself faster than projected.”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30% on design approval, 50% upon equipment delivery, 20% post-commissioning.</w:t>
      </w:r>
      <w:r>
        <w:rPr>
          <w:rFonts w:asciiTheme="majorHAnsi" w:hAnsiTheme="majorHAnsi" w:cstheme="majorHAnsi"/>
          <w:color w:val="000000" w:themeColor="text1"/>
        </w:rPr>
        <w:br/>
        <w:t xml:space="preserve">Client </w:t>
      </w:r>
      <w:r>
        <w:rPr>
          <w:rFonts w:asciiTheme="majorHAnsi" w:hAnsiTheme="majorHAnsi" w:cstheme="majorHAnsi"/>
          <w:color w:val="000000" w:themeColor="text1"/>
        </w:rPr>
        <w:t xml:space="preserve">Responsibilities: Provide site access, existing load data, and utility coordination.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Any change in project size, tech specs, or delivery timeline must be agreed in writing.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Battery Energy Storage System Integration P</w:t>
      </w:r>
      <w:r>
        <w:rPr>
          <w:rFonts w:asciiTheme="majorHAnsi" w:hAnsiTheme="majorHAnsi" w:cstheme="majorHAnsi"/>
          <w:color w:val="000000" w:themeColor="text1"/>
        </w:rPr>
        <w:t xml:space="preserve">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2025-05-19T02:26:28Z</dcterms:modified>
</cp:coreProperties>
</file>