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7550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755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COST-REDUCTION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7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COST-REDUCTION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cost-r</w:t>
      </w:r>
      <w:r>
        <w:rPr>
          <w:rFonts w:ascii="Calibri" w:hAnsi="Calibri" w:eastAsia="Calibri" w:cs="Calibri"/>
          <w:color w:val="000000" w:themeColor="text1"/>
        </w:rPr>
        <w:t xml:space="preserve">eduction efforts. We help businesses optimize spending, eliminate inefficiencies, and unlock savings without compromising performance.</w:t>
        <w:br/>
        <w:br/>
        <w:t xml:space="preserve">This proposal outlines our approach to identifying and implementing cost-reduction strategies tailored to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Reduce operating expenses and non-essential spend</w:t>
        <w:br/>
        <w:t xml:space="preserve">- Improve profitability through smarter resource allocation</w:t>
        <w:br/>
        <w:t xml:space="preserve">- Streamline workflows and vendor relationships</w:t>
        <w:br/>
        <w:t xml:space="preserve">- Support long-term cost control through better governance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cost-reduction services include:</w:t>
        <w:br/>
        <w:br/>
        <w:t xml:space="preserve">- Spend analysis and benchmarking</w:t>
        <w:br/>
        <w:t xml:space="preserve">- Operational efficiency audits</w:t>
        <w:br/>
        <w:t xml:space="preserve">- Contract and vendor renegotiation strategies</w:t>
        <w:br/>
        <w:t xml:space="preserve">- Workforce productivity and automation assessment</w:t>
        <w:br/>
        <w:t xml:space="preserve">- Implementation roadmap and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Review of financial and operational data</w:t>
        <w:br/>
        <w:t xml:space="preserve">- Identification of top cost-saving opportunities</w:t>
        <w:br/>
        <w:t xml:space="preserve">- Development of department-specific initiatives</w:t>
        <w:br/>
        <w:t xml:space="preserve">- Cost-benefit modeling and implementation support</w:t>
        <w:br/>
        <w:t xml:space="preserve">- Reporting, tracking, and change management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spend, workflows, and budgets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Opportunity Identification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Highlight key cost-saving areas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action plans and validate impact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Support rollout and monitor progress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cost-reduction consulting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Spend Analysis &amp; Benchmarking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current costs and identify waste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cost-saving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Roadmap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action plan and priorities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Optional Execution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Assist with deployment and tracking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specializes in cost optimization, operational strategy, an</w:t>
      </w:r>
      <w:r>
        <w:rPr>
          <w:rFonts w:ascii="Calibri" w:hAnsi="Calibri" w:eastAsia="Calibri" w:cs="Calibri"/>
          <w:color w:val="000000" w:themeColor="text1"/>
        </w:rPr>
        <w:t xml:space="preserve">d bottom-line improvement.</w:t>
        <w:br/>
        <w:br/>
        <w:t xml:space="preserve">- Experience: [X] years supporting cost transformation across industries</w:t>
        <w:br/>
        <w:t xml:space="preserve">- Expertise: Process efficiency, sourcing optimization, finance operations</w:t>
        <w:br/>
        <w:t xml:space="preserve">- Mission: To deliver sustainable savings and measurable impact for every client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Cost-reduction review for a B2B servic</w:t>
      </w:r>
      <w:r>
        <w:rPr>
          <w:rFonts w:ascii="Calibri" w:hAnsi="Calibri" w:eastAsia="Calibri" w:cs="Calibri"/>
          <w:color w:val="000000" w:themeColor="text1"/>
        </w:rPr>
        <w:t xml:space="preserve">e provider</w:t>
        <w:br/>
        <w:t xml:space="preserve">- Outcome: Realized 22% savings across indirect procurement and reduced headcount-related spend by 15%</w:t>
        <w:br/>
        <w:br/>
        <w:t xml:space="preserve">Testimonial:</w:t>
        <w:br/>
        <w:t xml:space="preserve">“[Your Company Name] helped us uncover savings we never knew we could achieve—without disrupting operations.”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upfront, 50% upon delivery of final recommendations.</w:t>
        <w:br/>
        <w:t xml:space="preserve">Service Scope: Inclu</w:t>
      </w:r>
      <w:r>
        <w:rPr>
          <w:rFonts w:ascii="Calibri" w:hAnsi="Calibri" w:eastAsia="Calibri" w:cs="Calibri"/>
          <w:color w:val="000000" w:themeColor="text1"/>
        </w:rPr>
        <w:t xml:space="preserve">des audit, strategy development, and optional implementation support.</w:t>
        <w:br/>
        <w:t xml:space="preserve">Client Responsibilities: Provide financial access, departmental insights, and staff cooperation.</w:t>
        <w:br/>
        <w:t xml:space="preserve">Adjustments: Scope changes must be approved in writing and may impact pricing and timing.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cost-reduction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2025-05-24T19:09:03Z</dcterms:modified>
</cp:coreProperties>
</file>