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1824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182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REMOTE UX TESTING LAB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3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REMOTE UX TESTING LAB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implement a Remote UX Testing Lab. W</w:t>
      </w:r>
      <w:r>
        <w:rPr>
          <w:rFonts w:ascii="Calibri" w:hAnsi="Calibri" w:eastAsia="Calibri" w:cs="Calibri"/>
          <w:color w:val="000000" w:themeColor="text1"/>
        </w:rPr>
        <w:t xml:space="preserve">e specialize in setting up robust environments for remote user research, usability testing, and experience validation across devices and demographics.</w:t>
        <w:br/>
        <w:br/>
        <w:t xml:space="preserve">This proposal outlines our approach to building a scalable remote UX testing solution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Establish a remote lab to c</w:t>
      </w:r>
      <w:r>
        <w:rPr>
          <w:rFonts w:ascii="Calibri" w:hAnsi="Calibri" w:eastAsia="Calibri" w:cs="Calibri"/>
          <w:color w:val="000000" w:themeColor="text1"/>
        </w:rPr>
        <w:t xml:space="preserve">onduct moderated and unmoderated UX tests</w:t>
        <w:br/>
        <w:t xml:space="preserve">- Capture qualitative and quantitative user experience data from real users</w:t>
        <w:br/>
        <w:t xml:space="preserve">- Support agile product development through continuous UX feedback</w:t>
        <w:br/>
        <w:t xml:space="preserve">- Provide tools, training, and protocols for scalable testing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remote UX testing lab services include:</w:t>
        <w:br/>
        <w:br/>
        <w:t xml:space="preserve">- Design and setup of testing infrastructure and toolkits</w:t>
        <w:br/>
        <w:t xml:space="preserve">- Platform selection (e.g., Maze, Lookba</w:t>
      </w:r>
      <w:r>
        <w:rPr>
          <w:rFonts w:ascii="Calibri" w:hAnsi="Calibri" w:eastAsia="Calibri" w:cs="Calibri"/>
          <w:color w:val="000000" w:themeColor="text1"/>
        </w:rPr>
        <w:t xml:space="preserve">ck, UserTesting, Zoom)</w:t>
        <w:br/>
        <w:t xml:space="preserve">- Participant recruitment support and session management</w:t>
        <w:br/>
        <w:t xml:space="preserve">- Data collection, screen/audio recording, and usability metrics</w:t>
        <w:br/>
        <w:t xml:space="preserve">- Analysis frameworks and UX reporting templates</w:t>
        <w:br/>
        <w:t xml:space="preserve">- Training for in-house teams to manage sessions independently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</w:t>
      </w:r>
      <w:r>
        <w:rPr>
          <w:rFonts w:ascii="Calibri" w:hAnsi="Calibri" w:eastAsia="Calibri" w:cs="Calibri"/>
          <w:color w:val="000000" w:themeColor="text1"/>
        </w:rPr>
        <w:t xml:space="preserve">ncludes:</w:t>
        <w:br/>
        <w:br/>
        <w:t xml:space="preserve">- Discovery sessions to define research goals and target users</w:t>
        <w:br/>
        <w:t xml:space="preserve">- Testing protocol development and scenario design</w:t>
        <w:br/>
        <w:t xml:space="preserve">- Remote tool and platform setup with branded environments</w:t>
        <w:br/>
        <w:t xml:space="preserve">- Pilot testing and calibration</w:t>
        <w:br/>
        <w:t xml:space="preserve">- Reporting workflows and ongoing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Discovery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goals, participants, and tool stack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Platform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Configure platforms and branding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Pilot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Run pilot sessions and calibrate processes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 team and enable independent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remote UX testing lab setup: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&amp;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UX research goal mapping and toolkit selection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Platform Configuration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Configure tools, user workflows, and templates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Pilot 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Run moderated/unmoderated tests and refine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Reporting Frameworks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 staff and deliver templates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UX consultancy with extensive experience in remote research methods, usability testing, and expe</w:t>
      </w:r>
      <w:r>
        <w:rPr>
          <w:rFonts w:ascii="Calibri" w:hAnsi="Calibri" w:eastAsia="Calibri" w:cs="Calibri"/>
          <w:color w:val="000000" w:themeColor="text1"/>
        </w:rPr>
        <w:t xml:space="preserve">rience design.</w:t>
        <w:br/>
        <w:br/>
        <w:t xml:space="preserve">- Experience: [X] years in user-centered design and research infrastructure</w:t>
        <w:br/>
        <w:t xml:space="preserve">- Expertise: Remote testing tools, user research operations, agile UX</w:t>
        <w:br/>
        <w:t xml:space="preserve">- Mission: To empower product teams with rich, user-driven insights from anywhere in the world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Global remote UX testing environm</w:t>
      </w:r>
      <w:r>
        <w:rPr>
          <w:rFonts w:ascii="Calibri" w:hAnsi="Calibri" w:eastAsia="Calibri" w:cs="Calibri"/>
          <w:color w:val="000000" w:themeColor="text1"/>
        </w:rPr>
        <w:t xml:space="preserve">ent for a fintech app</w:t>
        <w:br/>
        <w:t xml:space="preserve">- Outcome: 3x increase in monthly research sessions and improved product usability ratings by 25%</w:t>
        <w:br/>
        <w:br/>
        <w:t xml:space="preserve">Testimonial:</w:t>
        <w:br/>
        <w:t xml:space="preserve">“[Your Company Name] helped us test faster and smarter with real users—without being in the same room.”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upfront, balance in installments.</w:t>
        <w:br/>
        <w:t xml:space="preserve">Scope: </w:t>
      </w:r>
      <w:r>
        <w:rPr>
          <w:rFonts w:ascii="Calibri" w:hAnsi="Calibri" w:eastAsia="Calibri" w:cs="Calibri"/>
          <w:color w:val="000000" w:themeColor="text1"/>
        </w:rPr>
        <w:t xml:space="preserve">Includes discovery, platform setup, pilot run, and training.</w:t>
        <w:br/>
        <w:t xml:space="preserve">Client Responsibilities: Provide access to product environments, define goals, and approve test participants.</w:t>
        <w:br/>
        <w:t xml:space="preserve">Adjustments: Changes in tools, scale, or scope may affect cost and delivery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Remote UX Testing Lab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2025-05-14T17:43:10Z</dcterms:modified>
</cp:coreProperties>
</file>