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CĂTRE,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JUDECĂTORIA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[Nume Localitate]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Subscrisa ASOCIAŢIA DE PROPRIETARI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[Nume Asociatie]</w:t>
      </w:r>
      <w:r w:rsidDel="00000000" w:rsidR="00000000" w:rsidRPr="00000000">
        <w:rPr>
          <w:sz w:val="24"/>
          <w:szCs w:val="24"/>
          <w:rtl w:val="0"/>
        </w:rPr>
        <w:t xml:space="preserve">, cu sediul în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[Adresa Asociatiei]</w:t>
      </w:r>
      <w:r w:rsidDel="00000000" w:rsidR="00000000" w:rsidRPr="00000000">
        <w:rPr>
          <w:sz w:val="24"/>
          <w:szCs w:val="24"/>
          <w:rtl w:val="0"/>
        </w:rPr>
        <w:t xml:space="preserve">, prin preşedinte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[Nume presedinte]</w:t>
      </w:r>
      <w:r w:rsidDel="00000000" w:rsidR="00000000" w:rsidRPr="00000000">
        <w:rPr>
          <w:sz w:val="24"/>
          <w:szCs w:val="24"/>
          <w:rtl w:val="0"/>
        </w:rPr>
        <w:t xml:space="preserve"> formulează prezenta</w:t>
      </w:r>
    </w:p>
    <w:p w:rsidR="00000000" w:rsidDel="00000000" w:rsidP="00000000" w:rsidRDefault="00000000" w:rsidRPr="00000000" w14:paraId="00000006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CERERE</w:t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Prin care solicităm ca în temeiul art. 17 din legea 196/2018 privind înfiinţarea,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asociaţiilor de proprietari, să dispuneţi înregistrarea ASOCIAŢIEI DE PROPRIETARI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[Nume Asociatie]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ind w:left="0" w:firstLine="0"/>
        <w:rPr>
          <w:b w:val="1"/>
          <w:color w:val="ff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Statutul</w:t>
      </w:r>
      <w:r w:rsidDel="00000000" w:rsidR="00000000" w:rsidRPr="00000000">
        <w:rPr>
          <w:sz w:val="24"/>
          <w:szCs w:val="24"/>
          <w:rtl w:val="0"/>
        </w:rPr>
        <w:t xml:space="preserve"> asociaţiei;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Acordul de asociere</w:t>
      </w:r>
      <w:r w:rsidDel="00000000" w:rsidR="00000000" w:rsidRPr="00000000">
        <w:rPr>
          <w:sz w:val="24"/>
          <w:szCs w:val="24"/>
          <w:rtl w:val="0"/>
        </w:rPr>
        <w:t xml:space="preserve"> şi anexele la acord și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Anexa 1 - </w:t>
      </w:r>
      <w:r w:rsidDel="00000000" w:rsidR="00000000" w:rsidRPr="00000000">
        <w:rPr>
          <w:b w:val="1"/>
          <w:sz w:val="24"/>
          <w:szCs w:val="24"/>
          <w:rtl w:val="0"/>
        </w:rPr>
        <w:t xml:space="preserve">Tabel nominal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Anexa 2 - </w:t>
      </w:r>
      <w:r w:rsidDel="00000000" w:rsidR="00000000" w:rsidRPr="00000000">
        <w:rPr>
          <w:b w:val="1"/>
          <w:sz w:val="24"/>
          <w:szCs w:val="24"/>
          <w:rtl w:val="0"/>
        </w:rPr>
        <w:t xml:space="preserve">Tabel cote-părți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Procesul verbal al Adunării Generale a Asociației pentru consituirea asociației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Împuternicirile simple ale proprietarilor care au fost reprezentați la ședința de înființare.][Daca e nevoie]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Extras de carte funciară colectivă;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Nota explicativa acte dobandire de proprietati si actele de dobandire ale proprietatii.][Daca e nevoie]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Taxa Judecatorie;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Certificatele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cazier judiciar</w:t>
      </w:r>
      <w:r w:rsidDel="00000000" w:rsidR="00000000" w:rsidRPr="00000000">
        <w:rPr>
          <w:sz w:val="24"/>
          <w:szCs w:val="24"/>
          <w:rtl w:val="0"/>
        </w:rPr>
        <w:t xml:space="preserve"> pentru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Presedinte -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[Nume presedinte]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Vice-presedinte -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[Nume vive-presedinte]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Presedintele comisiei de cenzori -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[nume presedinte comisie de cenzori]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O copie dupa [act existent vechi], este singurul act existent al asociatiei in [an].][Daca e nevoie]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Datele de contact, adresa de comunicare și detalii legate de ridicarea actelor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Data, </w:t>
        <w:tab/>
        <w:tab/>
        <w:tab/>
        <w:tab/>
        <w:tab/>
        <w:tab/>
        <w:tab/>
        <w:tab/>
        <w:tab/>
        <w:tab/>
        <w:tab/>
        <w:t xml:space="preserve">Semnătura,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 [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an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