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435C" w14:textId="77777777" w:rsidR="00711B4D" w:rsidRPr="00711B4D" w:rsidRDefault="00711B4D" w:rsidP="00711B4D">
      <w:pPr>
        <w:jc w:val="center"/>
        <w:rPr>
          <w:b/>
          <w:bCs/>
        </w:rPr>
      </w:pPr>
      <w:r w:rsidRPr="00711B4D">
        <w:rPr>
          <w:b/>
          <w:bCs/>
          <w:noProof/>
        </w:rPr>
        <w:drawing>
          <wp:anchor distT="0" distB="0" distL="114300" distR="114300" simplePos="0" relativeHeight="251661312" behindDoc="0" locked="0" layoutInCell="1" allowOverlap="1" wp14:anchorId="28554260" wp14:editId="69E03164">
            <wp:simplePos x="0" y="0"/>
            <wp:positionH relativeFrom="column">
              <wp:posOffset>2813686</wp:posOffset>
            </wp:positionH>
            <wp:positionV relativeFrom="paragraph">
              <wp:posOffset>-662940</wp:posOffset>
            </wp:positionV>
            <wp:extent cx="373380" cy="658715"/>
            <wp:effectExtent l="0" t="0" r="7620" b="8255"/>
            <wp:wrapNone/>
            <wp:docPr id="1987682888" name="Picture 198768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7559" cy="666087"/>
                    </a:xfrm>
                    <a:prstGeom prst="rect">
                      <a:avLst/>
                    </a:prstGeom>
                    <a:noFill/>
                  </pic:spPr>
                </pic:pic>
              </a:graphicData>
            </a:graphic>
            <wp14:sizeRelH relativeFrom="margin">
              <wp14:pctWidth>0</wp14:pctWidth>
            </wp14:sizeRelH>
            <wp14:sizeRelV relativeFrom="margin">
              <wp14:pctHeight>0</wp14:pctHeight>
            </wp14:sizeRelV>
          </wp:anchor>
        </w:drawing>
      </w:r>
      <w:r w:rsidRPr="00711B4D">
        <w:rPr>
          <w:b/>
          <w:bCs/>
          <w:sz w:val="40"/>
          <w:szCs w:val="40"/>
        </w:rPr>
        <w:t>BARTLEN KIDNEY PATIENTS HOLIDAY DIALYSIS TRUST</w:t>
      </w:r>
    </w:p>
    <w:p w14:paraId="3C2D1396" w14:textId="77777777" w:rsidR="00711B4D" w:rsidRDefault="00711B4D" w:rsidP="00711B4D">
      <w:pPr>
        <w:jc w:val="center"/>
      </w:pPr>
      <w:r>
        <w:t>Registered Charity 272284</w:t>
      </w:r>
    </w:p>
    <w:p w14:paraId="0C5F9F07" w14:textId="7D07D783" w:rsidR="00711B4D" w:rsidRPr="00711B4D" w:rsidRDefault="00711B4D" w:rsidP="00711B4D">
      <w:pPr>
        <w:jc w:val="center"/>
        <w:rPr>
          <w:b/>
          <w:bCs/>
          <w:noProof/>
          <w:sz w:val="36"/>
          <w:szCs w:val="36"/>
          <w:u w:val="single"/>
        </w:rPr>
      </w:pPr>
      <w:r w:rsidRPr="00711B4D">
        <w:rPr>
          <w:b/>
          <w:bCs/>
          <w:noProof/>
          <w:sz w:val="36"/>
          <w:szCs w:val="36"/>
          <w:u w:val="single"/>
        </w:rPr>
        <w:t>HOLIDAY BOOKING FORM</w:t>
      </w:r>
    </w:p>
    <w:p w14:paraId="6E730B3E" w14:textId="77777777" w:rsidR="00711B4D" w:rsidRDefault="00711B4D" w:rsidP="00711B4D">
      <w:pPr>
        <w:rPr>
          <w:b/>
          <w:bCs/>
        </w:rPr>
      </w:pPr>
    </w:p>
    <w:p w14:paraId="50BCAEEF" w14:textId="09C72C27" w:rsidR="00711B4D" w:rsidRDefault="00711B4D" w:rsidP="00711B4D">
      <w:pPr>
        <w:rPr>
          <w:b/>
          <w:bCs/>
        </w:rPr>
      </w:pPr>
      <w:r>
        <w:rPr>
          <w:b/>
          <w:bCs/>
        </w:rPr>
        <w:t>Name:</w:t>
      </w:r>
    </w:p>
    <w:p w14:paraId="3E253954" w14:textId="225AC243" w:rsidR="00711B4D" w:rsidRDefault="00711B4D" w:rsidP="00711B4D">
      <w:pPr>
        <w:rPr>
          <w:b/>
          <w:bCs/>
        </w:rPr>
      </w:pPr>
      <w:r>
        <w:rPr>
          <w:b/>
          <w:bCs/>
        </w:rPr>
        <w:t>Address:</w:t>
      </w:r>
    </w:p>
    <w:p w14:paraId="0C1B718A" w14:textId="26D68D1B" w:rsidR="00711B4D" w:rsidRDefault="00711B4D" w:rsidP="00711B4D">
      <w:pPr>
        <w:rPr>
          <w:b/>
          <w:bCs/>
        </w:rPr>
      </w:pPr>
      <w:r>
        <w:rPr>
          <w:b/>
          <w:bCs/>
        </w:rPr>
        <w:t>Post code:</w:t>
      </w:r>
      <w:r>
        <w:rPr>
          <w:b/>
          <w:bCs/>
        </w:rPr>
        <w:tab/>
      </w:r>
      <w:r>
        <w:rPr>
          <w:b/>
          <w:bCs/>
        </w:rPr>
        <w:tab/>
      </w:r>
      <w:r>
        <w:rPr>
          <w:b/>
          <w:bCs/>
        </w:rPr>
        <w:tab/>
      </w:r>
      <w:r>
        <w:rPr>
          <w:b/>
          <w:bCs/>
        </w:rPr>
        <w:tab/>
      </w:r>
      <w:r>
        <w:rPr>
          <w:b/>
          <w:bCs/>
        </w:rPr>
        <w:tab/>
      </w:r>
      <w:r>
        <w:rPr>
          <w:b/>
          <w:bCs/>
        </w:rPr>
        <w:tab/>
        <w:t>Telephone Number:</w:t>
      </w:r>
    </w:p>
    <w:p w14:paraId="091120C6" w14:textId="77777777" w:rsidR="00711B4D" w:rsidRDefault="00711B4D" w:rsidP="00711B4D">
      <w:pPr>
        <w:rPr>
          <w:b/>
          <w:bCs/>
        </w:rPr>
      </w:pPr>
    </w:p>
    <w:p w14:paraId="52E32FCA" w14:textId="61912F91" w:rsidR="00711B4D" w:rsidRDefault="00711B4D" w:rsidP="00711B4D">
      <w:pPr>
        <w:rPr>
          <w:b/>
          <w:bCs/>
        </w:rPr>
      </w:pPr>
      <w:r>
        <w:rPr>
          <w:b/>
          <w:bCs/>
        </w:rPr>
        <w:t>Names and ages of persons under 18 years at the time of the holiday</w:t>
      </w:r>
    </w:p>
    <w:tbl>
      <w:tblPr>
        <w:tblStyle w:val="TableGrid"/>
        <w:tblW w:w="10348" w:type="dxa"/>
        <w:tblInd w:w="-714" w:type="dxa"/>
        <w:tblLook w:val="04A0" w:firstRow="1" w:lastRow="0" w:firstColumn="1" w:lastColumn="0" w:noHBand="0" w:noVBand="1"/>
      </w:tblPr>
      <w:tblGrid>
        <w:gridCol w:w="3686"/>
        <w:gridCol w:w="1536"/>
        <w:gridCol w:w="3567"/>
        <w:gridCol w:w="1559"/>
      </w:tblGrid>
      <w:tr w:rsidR="00711B4D" w14:paraId="0ACBD7EE" w14:textId="77777777" w:rsidTr="008B0C7F">
        <w:tc>
          <w:tcPr>
            <w:tcW w:w="3686" w:type="dxa"/>
            <w:tcBorders>
              <w:right w:val="nil"/>
            </w:tcBorders>
          </w:tcPr>
          <w:p w14:paraId="38F7B7C5" w14:textId="53CF3457" w:rsidR="00711B4D" w:rsidRDefault="00711B4D" w:rsidP="00711B4D">
            <w:pPr>
              <w:rPr>
                <w:b/>
                <w:bCs/>
              </w:rPr>
            </w:pPr>
            <w:r>
              <w:rPr>
                <w:b/>
                <w:bCs/>
              </w:rPr>
              <w:t>1) Name:</w:t>
            </w:r>
          </w:p>
        </w:tc>
        <w:tc>
          <w:tcPr>
            <w:tcW w:w="1536" w:type="dxa"/>
            <w:tcBorders>
              <w:left w:val="nil"/>
            </w:tcBorders>
          </w:tcPr>
          <w:p w14:paraId="1251D790" w14:textId="479327C7" w:rsidR="00711B4D" w:rsidRDefault="00711B4D" w:rsidP="00711B4D">
            <w:pPr>
              <w:rPr>
                <w:b/>
                <w:bCs/>
              </w:rPr>
            </w:pPr>
            <w:r>
              <w:rPr>
                <w:b/>
                <w:bCs/>
              </w:rPr>
              <w:t>Age:</w:t>
            </w:r>
          </w:p>
        </w:tc>
        <w:tc>
          <w:tcPr>
            <w:tcW w:w="3567" w:type="dxa"/>
            <w:tcBorders>
              <w:right w:val="nil"/>
            </w:tcBorders>
          </w:tcPr>
          <w:p w14:paraId="68C75E5E" w14:textId="1F2275C0" w:rsidR="00711B4D" w:rsidRDefault="00711B4D" w:rsidP="00711B4D">
            <w:pPr>
              <w:rPr>
                <w:b/>
                <w:bCs/>
              </w:rPr>
            </w:pPr>
            <w:r>
              <w:rPr>
                <w:b/>
                <w:bCs/>
              </w:rPr>
              <w:t>2) Name:</w:t>
            </w:r>
          </w:p>
        </w:tc>
        <w:tc>
          <w:tcPr>
            <w:tcW w:w="1559" w:type="dxa"/>
            <w:tcBorders>
              <w:left w:val="nil"/>
            </w:tcBorders>
          </w:tcPr>
          <w:p w14:paraId="437C18AF" w14:textId="053BC9EF" w:rsidR="00711B4D" w:rsidRDefault="00711B4D" w:rsidP="00711B4D">
            <w:pPr>
              <w:rPr>
                <w:b/>
                <w:bCs/>
              </w:rPr>
            </w:pPr>
            <w:r>
              <w:rPr>
                <w:b/>
                <w:bCs/>
              </w:rPr>
              <w:t>Age:</w:t>
            </w:r>
          </w:p>
        </w:tc>
      </w:tr>
      <w:tr w:rsidR="00711B4D" w14:paraId="6C2AC383" w14:textId="77777777" w:rsidTr="008B0C7F">
        <w:tc>
          <w:tcPr>
            <w:tcW w:w="3686" w:type="dxa"/>
            <w:tcBorders>
              <w:right w:val="nil"/>
            </w:tcBorders>
          </w:tcPr>
          <w:p w14:paraId="49277D95" w14:textId="4F17D229" w:rsidR="00711B4D" w:rsidRDefault="00711B4D" w:rsidP="00711B4D">
            <w:pPr>
              <w:rPr>
                <w:b/>
                <w:bCs/>
              </w:rPr>
            </w:pPr>
            <w:r>
              <w:rPr>
                <w:b/>
                <w:bCs/>
              </w:rPr>
              <w:t>3) Name:</w:t>
            </w:r>
          </w:p>
        </w:tc>
        <w:tc>
          <w:tcPr>
            <w:tcW w:w="1536" w:type="dxa"/>
            <w:tcBorders>
              <w:left w:val="nil"/>
            </w:tcBorders>
          </w:tcPr>
          <w:p w14:paraId="0B0998D8" w14:textId="11B33070" w:rsidR="00711B4D" w:rsidRDefault="00711B4D" w:rsidP="00711B4D">
            <w:pPr>
              <w:rPr>
                <w:b/>
                <w:bCs/>
              </w:rPr>
            </w:pPr>
            <w:r>
              <w:rPr>
                <w:b/>
                <w:bCs/>
              </w:rPr>
              <w:t>Age:</w:t>
            </w:r>
          </w:p>
        </w:tc>
        <w:tc>
          <w:tcPr>
            <w:tcW w:w="3567" w:type="dxa"/>
            <w:tcBorders>
              <w:right w:val="nil"/>
            </w:tcBorders>
          </w:tcPr>
          <w:p w14:paraId="0A395689" w14:textId="080BFDD3" w:rsidR="00711B4D" w:rsidRDefault="00711B4D" w:rsidP="00711B4D">
            <w:pPr>
              <w:rPr>
                <w:b/>
                <w:bCs/>
              </w:rPr>
            </w:pPr>
            <w:r>
              <w:rPr>
                <w:b/>
                <w:bCs/>
              </w:rPr>
              <w:t>4) Name:</w:t>
            </w:r>
          </w:p>
        </w:tc>
        <w:tc>
          <w:tcPr>
            <w:tcW w:w="1559" w:type="dxa"/>
            <w:tcBorders>
              <w:left w:val="nil"/>
            </w:tcBorders>
          </w:tcPr>
          <w:p w14:paraId="54B984DC" w14:textId="6BF1AB30" w:rsidR="00711B4D" w:rsidRDefault="00711B4D" w:rsidP="00711B4D">
            <w:pPr>
              <w:rPr>
                <w:b/>
                <w:bCs/>
              </w:rPr>
            </w:pPr>
            <w:r>
              <w:rPr>
                <w:b/>
                <w:bCs/>
              </w:rPr>
              <w:t>Age:</w:t>
            </w:r>
          </w:p>
        </w:tc>
      </w:tr>
      <w:tr w:rsidR="00711B4D" w14:paraId="5BBE6756" w14:textId="77777777" w:rsidTr="008B0C7F">
        <w:tc>
          <w:tcPr>
            <w:tcW w:w="3686" w:type="dxa"/>
            <w:tcBorders>
              <w:right w:val="nil"/>
            </w:tcBorders>
          </w:tcPr>
          <w:p w14:paraId="3F9B5F64" w14:textId="5FE63F97" w:rsidR="00711B4D" w:rsidRDefault="00711B4D" w:rsidP="00711B4D">
            <w:pPr>
              <w:rPr>
                <w:b/>
                <w:bCs/>
              </w:rPr>
            </w:pPr>
            <w:r>
              <w:rPr>
                <w:b/>
                <w:bCs/>
              </w:rPr>
              <w:t>5) Name:</w:t>
            </w:r>
          </w:p>
        </w:tc>
        <w:tc>
          <w:tcPr>
            <w:tcW w:w="1536" w:type="dxa"/>
            <w:tcBorders>
              <w:left w:val="nil"/>
            </w:tcBorders>
          </w:tcPr>
          <w:p w14:paraId="46A76142" w14:textId="2255FC46" w:rsidR="00711B4D" w:rsidRDefault="00711B4D" w:rsidP="00711B4D">
            <w:pPr>
              <w:rPr>
                <w:b/>
                <w:bCs/>
              </w:rPr>
            </w:pPr>
            <w:r>
              <w:rPr>
                <w:b/>
                <w:bCs/>
              </w:rPr>
              <w:t>Age:</w:t>
            </w:r>
          </w:p>
        </w:tc>
        <w:tc>
          <w:tcPr>
            <w:tcW w:w="3567" w:type="dxa"/>
            <w:tcBorders>
              <w:right w:val="nil"/>
            </w:tcBorders>
          </w:tcPr>
          <w:p w14:paraId="1E4B0A54" w14:textId="4F154E89" w:rsidR="00711B4D" w:rsidRDefault="00711B4D" w:rsidP="00711B4D">
            <w:pPr>
              <w:rPr>
                <w:b/>
                <w:bCs/>
              </w:rPr>
            </w:pPr>
            <w:r>
              <w:rPr>
                <w:b/>
                <w:bCs/>
              </w:rPr>
              <w:t>6) Name:</w:t>
            </w:r>
          </w:p>
        </w:tc>
        <w:tc>
          <w:tcPr>
            <w:tcW w:w="1559" w:type="dxa"/>
            <w:tcBorders>
              <w:left w:val="nil"/>
            </w:tcBorders>
          </w:tcPr>
          <w:p w14:paraId="3FD7FAD4" w14:textId="6111B331" w:rsidR="00711B4D" w:rsidRDefault="00711B4D" w:rsidP="00711B4D">
            <w:pPr>
              <w:rPr>
                <w:b/>
                <w:bCs/>
              </w:rPr>
            </w:pPr>
            <w:r>
              <w:rPr>
                <w:b/>
                <w:bCs/>
              </w:rPr>
              <w:t>Age:</w:t>
            </w:r>
          </w:p>
        </w:tc>
      </w:tr>
    </w:tbl>
    <w:p w14:paraId="7989CDCE" w14:textId="77777777" w:rsidR="00711B4D" w:rsidRDefault="00711B4D" w:rsidP="00711B4D">
      <w:pPr>
        <w:rPr>
          <w:b/>
          <w:bCs/>
        </w:rPr>
      </w:pPr>
    </w:p>
    <w:p w14:paraId="21C8EB8D" w14:textId="23F7EE9D" w:rsidR="00711B4D" w:rsidRDefault="00711B4D" w:rsidP="00711B4D">
      <w:pPr>
        <w:rPr>
          <w:b/>
          <w:bCs/>
        </w:rPr>
      </w:pPr>
      <w:r>
        <w:rPr>
          <w:b/>
          <w:bCs/>
        </w:rPr>
        <w:t>Name of persons over 18 years of age</w:t>
      </w:r>
    </w:p>
    <w:tbl>
      <w:tblPr>
        <w:tblStyle w:val="TableGrid"/>
        <w:tblW w:w="10348" w:type="dxa"/>
        <w:tblInd w:w="-714" w:type="dxa"/>
        <w:tblLook w:val="04A0" w:firstRow="1" w:lastRow="0" w:firstColumn="1" w:lastColumn="0" w:noHBand="0" w:noVBand="1"/>
      </w:tblPr>
      <w:tblGrid>
        <w:gridCol w:w="5222"/>
        <w:gridCol w:w="5126"/>
      </w:tblGrid>
      <w:tr w:rsidR="00711B4D" w14:paraId="3A3ECE28" w14:textId="77777777" w:rsidTr="00711B4D">
        <w:tc>
          <w:tcPr>
            <w:tcW w:w="5222" w:type="dxa"/>
          </w:tcPr>
          <w:p w14:paraId="666FABC5" w14:textId="29F3ED18" w:rsidR="00711B4D" w:rsidRDefault="00711B4D" w:rsidP="00711B4D">
            <w:pPr>
              <w:rPr>
                <w:b/>
                <w:bCs/>
              </w:rPr>
            </w:pPr>
            <w:r>
              <w:rPr>
                <w:b/>
                <w:bCs/>
              </w:rPr>
              <w:t>1) Name:</w:t>
            </w:r>
          </w:p>
        </w:tc>
        <w:tc>
          <w:tcPr>
            <w:tcW w:w="5126" w:type="dxa"/>
          </w:tcPr>
          <w:p w14:paraId="651D9089" w14:textId="1A3F5E0E" w:rsidR="00711B4D" w:rsidRDefault="00711B4D" w:rsidP="00711B4D">
            <w:pPr>
              <w:rPr>
                <w:b/>
                <w:bCs/>
              </w:rPr>
            </w:pPr>
            <w:r>
              <w:rPr>
                <w:b/>
                <w:bCs/>
              </w:rPr>
              <w:t>2) Name:</w:t>
            </w:r>
          </w:p>
        </w:tc>
      </w:tr>
      <w:tr w:rsidR="00711B4D" w14:paraId="104FF0E7" w14:textId="77777777" w:rsidTr="00711B4D">
        <w:tc>
          <w:tcPr>
            <w:tcW w:w="5222" w:type="dxa"/>
          </w:tcPr>
          <w:p w14:paraId="1677AE13" w14:textId="44DB3A35" w:rsidR="00711B4D" w:rsidRDefault="009D01D5" w:rsidP="00711B4D">
            <w:pPr>
              <w:rPr>
                <w:b/>
                <w:bCs/>
              </w:rPr>
            </w:pPr>
            <w:r>
              <w:rPr>
                <w:b/>
                <w:bCs/>
              </w:rPr>
              <w:t>3) Name:</w:t>
            </w:r>
          </w:p>
        </w:tc>
        <w:tc>
          <w:tcPr>
            <w:tcW w:w="5126" w:type="dxa"/>
          </w:tcPr>
          <w:p w14:paraId="085DC4B4" w14:textId="21DACDCA" w:rsidR="00711B4D" w:rsidRDefault="009D01D5" w:rsidP="00711B4D">
            <w:pPr>
              <w:rPr>
                <w:b/>
                <w:bCs/>
              </w:rPr>
            </w:pPr>
            <w:r>
              <w:rPr>
                <w:b/>
                <w:bCs/>
              </w:rPr>
              <w:t>4) Name:</w:t>
            </w:r>
          </w:p>
        </w:tc>
      </w:tr>
      <w:tr w:rsidR="00711B4D" w14:paraId="102F1B55" w14:textId="77777777" w:rsidTr="00711B4D">
        <w:tc>
          <w:tcPr>
            <w:tcW w:w="5222" w:type="dxa"/>
          </w:tcPr>
          <w:p w14:paraId="65D99AA4" w14:textId="53E69306" w:rsidR="00711B4D" w:rsidRDefault="009D01D5" w:rsidP="00711B4D">
            <w:pPr>
              <w:rPr>
                <w:b/>
                <w:bCs/>
              </w:rPr>
            </w:pPr>
            <w:r>
              <w:rPr>
                <w:b/>
                <w:bCs/>
              </w:rPr>
              <w:t>5) Name:</w:t>
            </w:r>
          </w:p>
        </w:tc>
        <w:tc>
          <w:tcPr>
            <w:tcW w:w="5126" w:type="dxa"/>
          </w:tcPr>
          <w:p w14:paraId="680E85C7" w14:textId="147F9BF7" w:rsidR="00711B4D" w:rsidRDefault="009D01D5" w:rsidP="00711B4D">
            <w:pPr>
              <w:rPr>
                <w:b/>
                <w:bCs/>
              </w:rPr>
            </w:pPr>
            <w:r>
              <w:rPr>
                <w:b/>
                <w:bCs/>
              </w:rPr>
              <w:t>6) Name:</w:t>
            </w:r>
          </w:p>
        </w:tc>
      </w:tr>
      <w:tr w:rsidR="00711B4D" w14:paraId="4902FEFB" w14:textId="77777777" w:rsidTr="00711B4D">
        <w:tc>
          <w:tcPr>
            <w:tcW w:w="5222" w:type="dxa"/>
          </w:tcPr>
          <w:p w14:paraId="7A383EE7" w14:textId="20BE9503" w:rsidR="00711B4D" w:rsidRDefault="009D01D5" w:rsidP="00711B4D">
            <w:pPr>
              <w:rPr>
                <w:b/>
                <w:bCs/>
              </w:rPr>
            </w:pPr>
            <w:r>
              <w:rPr>
                <w:b/>
                <w:bCs/>
              </w:rPr>
              <w:t>7) Name:</w:t>
            </w:r>
          </w:p>
        </w:tc>
        <w:tc>
          <w:tcPr>
            <w:tcW w:w="5126" w:type="dxa"/>
          </w:tcPr>
          <w:p w14:paraId="5AD21881" w14:textId="028A0E5B" w:rsidR="00711B4D" w:rsidRDefault="009D01D5" w:rsidP="00711B4D">
            <w:pPr>
              <w:rPr>
                <w:b/>
                <w:bCs/>
              </w:rPr>
            </w:pPr>
            <w:r>
              <w:rPr>
                <w:b/>
                <w:bCs/>
              </w:rPr>
              <w:t>8) Name:</w:t>
            </w:r>
          </w:p>
        </w:tc>
      </w:tr>
    </w:tbl>
    <w:p w14:paraId="1889960E" w14:textId="77777777" w:rsidR="00711B4D" w:rsidRDefault="00711B4D" w:rsidP="00711B4D">
      <w:pPr>
        <w:rPr>
          <w:b/>
          <w:bCs/>
        </w:rPr>
      </w:pPr>
    </w:p>
    <w:p w14:paraId="6E59443C" w14:textId="34794B31" w:rsidR="009D01D5" w:rsidRDefault="009D01D5" w:rsidP="00711B4D">
      <w:pPr>
        <w:rPr>
          <w:b/>
          <w:bCs/>
        </w:rPr>
      </w:pPr>
      <w:r>
        <w:rPr>
          <w:b/>
          <w:bCs/>
        </w:rPr>
        <w:t>One of the house users should be a renal patient because the charity is set up to provide holiday accommodation for renal patients and their families.  In order to monitor appropriate usage, can the renal patient please confirm whichever applies to them.</w:t>
      </w:r>
    </w:p>
    <w:p w14:paraId="25BDD0DB" w14:textId="494338D6" w:rsidR="009D01D5" w:rsidRDefault="009D01D5" w:rsidP="00711B4D">
      <w:pPr>
        <w:rPr>
          <w:b/>
          <w:bCs/>
        </w:rPr>
      </w:pPr>
      <w:r>
        <w:rPr>
          <w:b/>
          <w:bCs/>
        </w:rPr>
        <w:t xml:space="preserve">Hospital: </w:t>
      </w:r>
      <w:r>
        <w:rPr>
          <w:b/>
          <w:bCs/>
        </w:rPr>
        <w:tab/>
      </w:r>
      <w:r>
        <w:rPr>
          <w:b/>
          <w:bCs/>
        </w:rPr>
        <w:tab/>
      </w:r>
      <w:r>
        <w:rPr>
          <w:b/>
          <w:bCs/>
        </w:rPr>
        <w:tab/>
      </w:r>
      <w:r>
        <w:rPr>
          <w:b/>
          <w:bCs/>
        </w:rPr>
        <w:tab/>
      </w:r>
      <w:r>
        <w:rPr>
          <w:b/>
          <w:bCs/>
        </w:rPr>
        <w:tab/>
      </w:r>
      <w:r>
        <w:rPr>
          <w:b/>
          <w:bCs/>
        </w:rPr>
        <w:tab/>
        <w:t>Other:</w:t>
      </w:r>
    </w:p>
    <w:p w14:paraId="111F97B4" w14:textId="25DE3233" w:rsidR="009D01D5" w:rsidRDefault="009D01D5" w:rsidP="00711B4D">
      <w:pPr>
        <w:rPr>
          <w:b/>
          <w:bCs/>
        </w:rPr>
      </w:pPr>
      <w:r>
        <w:rPr>
          <w:b/>
          <w:bCs/>
        </w:rPr>
        <w:t>Treatment – confirm whichever applies:</w:t>
      </w:r>
    </w:p>
    <w:tbl>
      <w:tblPr>
        <w:tblStyle w:val="TableGrid"/>
        <w:tblW w:w="0" w:type="auto"/>
        <w:tblLook w:val="04A0" w:firstRow="1" w:lastRow="0" w:firstColumn="1" w:lastColumn="0" w:noHBand="0" w:noVBand="1"/>
      </w:tblPr>
      <w:tblGrid>
        <w:gridCol w:w="2122"/>
        <w:gridCol w:w="1559"/>
      </w:tblGrid>
      <w:tr w:rsidR="009D01D5" w14:paraId="2600AE96" w14:textId="77777777" w:rsidTr="009D01D5">
        <w:tc>
          <w:tcPr>
            <w:tcW w:w="2122" w:type="dxa"/>
          </w:tcPr>
          <w:p w14:paraId="55967AC8" w14:textId="2F6D51BF" w:rsidR="009D01D5" w:rsidRDefault="009D01D5" w:rsidP="00711B4D">
            <w:pPr>
              <w:rPr>
                <w:b/>
                <w:bCs/>
              </w:rPr>
            </w:pPr>
            <w:r>
              <w:rPr>
                <w:b/>
                <w:bCs/>
              </w:rPr>
              <w:t>CAPD</w:t>
            </w:r>
          </w:p>
        </w:tc>
        <w:tc>
          <w:tcPr>
            <w:tcW w:w="1559" w:type="dxa"/>
          </w:tcPr>
          <w:p w14:paraId="08F1240D" w14:textId="70917594" w:rsidR="009D01D5" w:rsidRDefault="009D01D5" w:rsidP="00711B4D">
            <w:pPr>
              <w:rPr>
                <w:b/>
                <w:bCs/>
              </w:rPr>
            </w:pPr>
            <w:r>
              <w:rPr>
                <w:b/>
                <w:bCs/>
              </w:rPr>
              <w:t>Yes/No</w:t>
            </w:r>
          </w:p>
        </w:tc>
      </w:tr>
      <w:tr w:rsidR="009D01D5" w14:paraId="027D272D" w14:textId="77777777" w:rsidTr="009D01D5">
        <w:tc>
          <w:tcPr>
            <w:tcW w:w="2122" w:type="dxa"/>
          </w:tcPr>
          <w:p w14:paraId="03367C40" w14:textId="08B477D8" w:rsidR="009D01D5" w:rsidRDefault="009D01D5" w:rsidP="00711B4D">
            <w:pPr>
              <w:rPr>
                <w:b/>
                <w:bCs/>
              </w:rPr>
            </w:pPr>
            <w:r w:rsidRPr="009D01D5">
              <w:rPr>
                <w:b/>
                <w:bCs/>
              </w:rPr>
              <w:t>Haemodialysis</w:t>
            </w:r>
          </w:p>
        </w:tc>
        <w:tc>
          <w:tcPr>
            <w:tcW w:w="1559" w:type="dxa"/>
          </w:tcPr>
          <w:p w14:paraId="5C4948DD" w14:textId="3FF89080" w:rsidR="009D01D5" w:rsidRDefault="009D01D5" w:rsidP="00711B4D">
            <w:pPr>
              <w:rPr>
                <w:b/>
                <w:bCs/>
              </w:rPr>
            </w:pPr>
            <w:r>
              <w:rPr>
                <w:b/>
                <w:bCs/>
              </w:rPr>
              <w:t>Yes/ No</w:t>
            </w:r>
          </w:p>
        </w:tc>
      </w:tr>
      <w:tr w:rsidR="009D01D5" w14:paraId="128E62BA" w14:textId="77777777" w:rsidTr="009D01D5">
        <w:tc>
          <w:tcPr>
            <w:tcW w:w="2122" w:type="dxa"/>
            <w:tcBorders>
              <w:bottom w:val="single" w:sz="4" w:space="0" w:color="auto"/>
            </w:tcBorders>
          </w:tcPr>
          <w:p w14:paraId="16548825" w14:textId="4C5D96AC" w:rsidR="009D01D5" w:rsidRDefault="009D01D5" w:rsidP="00711B4D">
            <w:pPr>
              <w:rPr>
                <w:b/>
                <w:bCs/>
              </w:rPr>
            </w:pPr>
            <w:r>
              <w:rPr>
                <w:b/>
                <w:bCs/>
              </w:rPr>
              <w:t>Transplanted</w:t>
            </w:r>
          </w:p>
        </w:tc>
        <w:tc>
          <w:tcPr>
            <w:tcW w:w="1559" w:type="dxa"/>
            <w:tcBorders>
              <w:bottom w:val="single" w:sz="4" w:space="0" w:color="auto"/>
            </w:tcBorders>
          </w:tcPr>
          <w:p w14:paraId="43F7C005" w14:textId="3284B76F" w:rsidR="009D01D5" w:rsidRDefault="009D01D5" w:rsidP="00711B4D">
            <w:pPr>
              <w:rPr>
                <w:b/>
                <w:bCs/>
              </w:rPr>
            </w:pPr>
            <w:r>
              <w:rPr>
                <w:b/>
                <w:bCs/>
              </w:rPr>
              <w:t>Yes/ No</w:t>
            </w:r>
          </w:p>
        </w:tc>
      </w:tr>
      <w:tr w:rsidR="009D01D5" w14:paraId="3D8A2491" w14:textId="77777777" w:rsidTr="009D01D5">
        <w:tc>
          <w:tcPr>
            <w:tcW w:w="2122" w:type="dxa"/>
            <w:tcBorders>
              <w:top w:val="single" w:sz="4" w:space="0" w:color="auto"/>
              <w:left w:val="nil"/>
              <w:bottom w:val="nil"/>
              <w:right w:val="nil"/>
            </w:tcBorders>
          </w:tcPr>
          <w:p w14:paraId="7B6E240D" w14:textId="77777777" w:rsidR="009D01D5" w:rsidRDefault="009D01D5" w:rsidP="00711B4D">
            <w:pPr>
              <w:rPr>
                <w:b/>
                <w:bCs/>
              </w:rPr>
            </w:pPr>
          </w:p>
        </w:tc>
        <w:tc>
          <w:tcPr>
            <w:tcW w:w="1559" w:type="dxa"/>
            <w:tcBorders>
              <w:top w:val="single" w:sz="4" w:space="0" w:color="auto"/>
              <w:left w:val="nil"/>
              <w:bottom w:val="nil"/>
              <w:right w:val="nil"/>
            </w:tcBorders>
          </w:tcPr>
          <w:p w14:paraId="4B6A068D" w14:textId="77777777" w:rsidR="009D01D5" w:rsidRDefault="009D01D5" w:rsidP="00711B4D">
            <w:pPr>
              <w:rPr>
                <w:b/>
                <w:bCs/>
              </w:rPr>
            </w:pPr>
          </w:p>
        </w:tc>
      </w:tr>
    </w:tbl>
    <w:p w14:paraId="6D650874" w14:textId="17CB2726" w:rsidR="00507B4A" w:rsidRDefault="00507B4A" w:rsidP="00711B4D">
      <w:pPr>
        <w:rPr>
          <w:b/>
          <w:bCs/>
        </w:rPr>
      </w:pPr>
      <w:r>
        <w:rPr>
          <w:b/>
          <w:bCs/>
        </w:rPr>
        <w:t xml:space="preserve">Date of Holiday </w:t>
      </w:r>
    </w:p>
    <w:tbl>
      <w:tblPr>
        <w:tblStyle w:val="TableGrid"/>
        <w:tblW w:w="0" w:type="auto"/>
        <w:tblLook w:val="04A0" w:firstRow="1" w:lastRow="0" w:firstColumn="1" w:lastColumn="0" w:noHBand="0" w:noVBand="1"/>
      </w:tblPr>
      <w:tblGrid>
        <w:gridCol w:w="1555"/>
        <w:gridCol w:w="1417"/>
      </w:tblGrid>
      <w:tr w:rsidR="00507B4A" w14:paraId="027C4DEC" w14:textId="77777777" w:rsidTr="00507B4A">
        <w:tc>
          <w:tcPr>
            <w:tcW w:w="1555" w:type="dxa"/>
          </w:tcPr>
          <w:p w14:paraId="40A4C45B" w14:textId="6528B8B4" w:rsidR="00507B4A" w:rsidRDefault="00507B4A" w:rsidP="00507B4A">
            <w:pPr>
              <w:jc w:val="center"/>
              <w:rPr>
                <w:b/>
                <w:bCs/>
              </w:rPr>
            </w:pPr>
            <w:r>
              <w:rPr>
                <w:b/>
                <w:bCs/>
              </w:rPr>
              <w:t>From</w:t>
            </w:r>
          </w:p>
        </w:tc>
        <w:tc>
          <w:tcPr>
            <w:tcW w:w="1417" w:type="dxa"/>
          </w:tcPr>
          <w:p w14:paraId="0C0DA4EA" w14:textId="2700447C" w:rsidR="00507B4A" w:rsidRDefault="00507B4A" w:rsidP="00507B4A">
            <w:pPr>
              <w:jc w:val="center"/>
              <w:rPr>
                <w:b/>
                <w:bCs/>
              </w:rPr>
            </w:pPr>
            <w:r>
              <w:rPr>
                <w:b/>
                <w:bCs/>
              </w:rPr>
              <w:t>To</w:t>
            </w:r>
          </w:p>
        </w:tc>
      </w:tr>
      <w:tr w:rsidR="00507B4A" w14:paraId="74E7C082" w14:textId="77777777" w:rsidTr="00507B4A">
        <w:tc>
          <w:tcPr>
            <w:tcW w:w="1555" w:type="dxa"/>
          </w:tcPr>
          <w:p w14:paraId="75C610F3" w14:textId="77777777" w:rsidR="00507B4A" w:rsidRDefault="00507B4A" w:rsidP="00711B4D">
            <w:pPr>
              <w:rPr>
                <w:b/>
                <w:bCs/>
              </w:rPr>
            </w:pPr>
          </w:p>
        </w:tc>
        <w:tc>
          <w:tcPr>
            <w:tcW w:w="1417" w:type="dxa"/>
          </w:tcPr>
          <w:p w14:paraId="4A853FA7" w14:textId="77777777" w:rsidR="00507B4A" w:rsidRDefault="00507B4A" w:rsidP="00711B4D">
            <w:pPr>
              <w:rPr>
                <w:b/>
                <w:bCs/>
              </w:rPr>
            </w:pPr>
          </w:p>
        </w:tc>
      </w:tr>
    </w:tbl>
    <w:p w14:paraId="72584610" w14:textId="77777777" w:rsidR="00507B4A" w:rsidRDefault="00507B4A" w:rsidP="00711B4D">
      <w:pPr>
        <w:rPr>
          <w:b/>
          <w:bCs/>
        </w:rPr>
      </w:pPr>
    </w:p>
    <w:p w14:paraId="66BA7547" w14:textId="5E099CAE" w:rsidR="00507B4A" w:rsidRDefault="00507B4A" w:rsidP="00711B4D">
      <w:pPr>
        <w:rPr>
          <w:b/>
          <w:bCs/>
        </w:rPr>
      </w:pPr>
      <w:r>
        <w:rPr>
          <w:b/>
          <w:bCs/>
        </w:rPr>
        <w:t xml:space="preserve">I Agree to the Terms and Conditions </w:t>
      </w:r>
      <w:r w:rsidR="008B0C7F">
        <w:rPr>
          <w:b/>
          <w:bCs/>
        </w:rPr>
        <w:t>(see pages 2 &amp; 3)</w:t>
      </w:r>
    </w:p>
    <w:p w14:paraId="0A93CCCD" w14:textId="494FD77C" w:rsidR="00507B4A" w:rsidRDefault="00507B4A" w:rsidP="00711B4D">
      <w:pPr>
        <w:rPr>
          <w:b/>
          <w:bCs/>
        </w:rPr>
      </w:pPr>
      <w:r>
        <w:rPr>
          <w:b/>
          <w:bCs/>
        </w:rPr>
        <w:t>Signed:</w:t>
      </w:r>
      <w:r>
        <w:rPr>
          <w:b/>
          <w:bCs/>
        </w:rPr>
        <w:tab/>
      </w:r>
      <w:r>
        <w:rPr>
          <w:b/>
          <w:bCs/>
        </w:rPr>
        <w:tab/>
      </w:r>
      <w:r>
        <w:rPr>
          <w:b/>
          <w:bCs/>
        </w:rPr>
        <w:tab/>
      </w:r>
      <w:r>
        <w:rPr>
          <w:b/>
          <w:bCs/>
        </w:rPr>
        <w:tab/>
      </w:r>
      <w:r>
        <w:rPr>
          <w:b/>
          <w:bCs/>
        </w:rPr>
        <w:tab/>
      </w:r>
      <w:r>
        <w:rPr>
          <w:b/>
          <w:bCs/>
        </w:rPr>
        <w:tab/>
      </w:r>
      <w:r>
        <w:rPr>
          <w:b/>
          <w:bCs/>
        </w:rPr>
        <w:tab/>
      </w:r>
      <w:r>
        <w:rPr>
          <w:b/>
          <w:bCs/>
        </w:rPr>
        <w:tab/>
        <w:t>Date:</w:t>
      </w:r>
    </w:p>
    <w:p w14:paraId="3225AB1E" w14:textId="77777777" w:rsidR="00507B4A" w:rsidRDefault="00507B4A" w:rsidP="00711B4D">
      <w:pPr>
        <w:rPr>
          <w:b/>
          <w:bCs/>
        </w:rPr>
      </w:pPr>
    </w:p>
    <w:p w14:paraId="274704CE" w14:textId="6A901419" w:rsidR="00507B4A" w:rsidRDefault="00507B4A" w:rsidP="00711B4D">
      <w:pPr>
        <w:rPr>
          <w:b/>
          <w:bCs/>
        </w:rPr>
      </w:pPr>
      <w:r>
        <w:rPr>
          <w:b/>
          <w:bCs/>
        </w:rPr>
        <w:t>For the purpose of Fire and Insurance Regulations, we MUST have the names of ALL persons occupying the property</w:t>
      </w:r>
    </w:p>
    <w:p w14:paraId="69B592F1" w14:textId="77777777" w:rsidR="000D6D33" w:rsidRDefault="000D6D33" w:rsidP="00711B4D">
      <w:pPr>
        <w:rPr>
          <w:b/>
          <w:bCs/>
        </w:rPr>
      </w:pPr>
    </w:p>
    <w:p w14:paraId="7742D90D" w14:textId="590086F9" w:rsidR="004231D9" w:rsidRDefault="004231D9" w:rsidP="000D6D33">
      <w:pPr>
        <w:jc w:val="center"/>
        <w:rPr>
          <w:b/>
          <w:bCs/>
          <w:sz w:val="24"/>
          <w:szCs w:val="24"/>
        </w:rPr>
      </w:pPr>
      <w:r w:rsidRPr="00711B4D">
        <w:rPr>
          <w:b/>
          <w:bCs/>
          <w:noProof/>
        </w:rPr>
        <w:drawing>
          <wp:anchor distT="0" distB="0" distL="114300" distR="114300" simplePos="0" relativeHeight="251663360" behindDoc="0" locked="0" layoutInCell="1" allowOverlap="1" wp14:anchorId="0446EC61" wp14:editId="2EDF70C6">
            <wp:simplePos x="0" y="0"/>
            <wp:positionH relativeFrom="margin">
              <wp:align>center</wp:align>
            </wp:positionH>
            <wp:positionV relativeFrom="paragraph">
              <wp:posOffset>-480060</wp:posOffset>
            </wp:positionV>
            <wp:extent cx="373380" cy="658715"/>
            <wp:effectExtent l="0" t="0" r="7620" b="8255"/>
            <wp:wrapNone/>
            <wp:docPr id="1121707705" name="Picture 11217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 cy="658715"/>
                    </a:xfrm>
                    <a:prstGeom prst="rect">
                      <a:avLst/>
                    </a:prstGeom>
                    <a:noFill/>
                  </pic:spPr>
                </pic:pic>
              </a:graphicData>
            </a:graphic>
            <wp14:sizeRelH relativeFrom="margin">
              <wp14:pctWidth>0</wp14:pctWidth>
            </wp14:sizeRelH>
            <wp14:sizeRelV relativeFrom="margin">
              <wp14:pctHeight>0</wp14:pctHeight>
            </wp14:sizeRelV>
          </wp:anchor>
        </w:drawing>
      </w:r>
    </w:p>
    <w:p w14:paraId="3DB6EF1B" w14:textId="7EA0BB6A" w:rsidR="0076449B" w:rsidRPr="0076449B" w:rsidRDefault="000D6D33" w:rsidP="000D6D33">
      <w:pPr>
        <w:jc w:val="center"/>
        <w:rPr>
          <w:b/>
          <w:bCs/>
          <w:sz w:val="24"/>
          <w:szCs w:val="24"/>
        </w:rPr>
      </w:pPr>
      <w:r w:rsidRPr="0076449B">
        <w:rPr>
          <w:b/>
          <w:bCs/>
          <w:sz w:val="24"/>
          <w:szCs w:val="24"/>
        </w:rPr>
        <w:t xml:space="preserve">BARTLEN </w:t>
      </w:r>
      <w:r w:rsidR="0076449B" w:rsidRPr="0076449B">
        <w:rPr>
          <w:b/>
          <w:bCs/>
          <w:sz w:val="24"/>
          <w:szCs w:val="24"/>
        </w:rPr>
        <w:t xml:space="preserve">HOUSE </w:t>
      </w:r>
    </w:p>
    <w:p w14:paraId="066CC46E" w14:textId="77777777" w:rsidR="0076449B" w:rsidRPr="0076449B" w:rsidRDefault="0076449B" w:rsidP="000D6D33">
      <w:pPr>
        <w:jc w:val="center"/>
        <w:rPr>
          <w:b/>
          <w:bCs/>
          <w:sz w:val="24"/>
          <w:szCs w:val="24"/>
        </w:rPr>
      </w:pPr>
      <w:r w:rsidRPr="0076449B">
        <w:rPr>
          <w:b/>
          <w:bCs/>
          <w:sz w:val="24"/>
          <w:szCs w:val="24"/>
        </w:rPr>
        <w:t>3 Beach Walk, Broadstairs, Kent, CT10 1FA</w:t>
      </w:r>
    </w:p>
    <w:p w14:paraId="4CBC1BDA" w14:textId="77777777" w:rsidR="004231D9" w:rsidRDefault="004231D9" w:rsidP="000D6D33">
      <w:pPr>
        <w:jc w:val="center"/>
        <w:rPr>
          <w:b/>
          <w:bCs/>
          <w:sz w:val="24"/>
          <w:szCs w:val="24"/>
          <w:u w:val="single"/>
        </w:rPr>
      </w:pPr>
    </w:p>
    <w:p w14:paraId="3D58EEF0" w14:textId="4DABA3EA" w:rsidR="000D6D33" w:rsidRPr="0076449B" w:rsidRDefault="000D6D33" w:rsidP="000D6D33">
      <w:pPr>
        <w:jc w:val="center"/>
        <w:rPr>
          <w:b/>
          <w:bCs/>
          <w:u w:val="single"/>
        </w:rPr>
      </w:pPr>
      <w:r w:rsidRPr="0076449B">
        <w:rPr>
          <w:b/>
          <w:bCs/>
          <w:sz w:val="24"/>
          <w:szCs w:val="24"/>
          <w:u w:val="single"/>
        </w:rPr>
        <w:t>TERMS AND CONDITIONS</w:t>
      </w:r>
    </w:p>
    <w:p w14:paraId="45DD1641" w14:textId="77777777" w:rsidR="004231D9" w:rsidRDefault="004231D9" w:rsidP="0076449B">
      <w:pPr>
        <w:rPr>
          <w:b/>
          <w:bCs/>
        </w:rPr>
      </w:pPr>
    </w:p>
    <w:p w14:paraId="04CACE5F" w14:textId="30158D5E" w:rsidR="00144FE5" w:rsidRPr="008B0C7F" w:rsidRDefault="00144FE5" w:rsidP="0076449B">
      <w:pPr>
        <w:rPr>
          <w:b/>
          <w:bCs/>
          <w:sz w:val="24"/>
          <w:szCs w:val="24"/>
        </w:rPr>
      </w:pPr>
      <w:r w:rsidRPr="008B0C7F">
        <w:rPr>
          <w:b/>
          <w:bCs/>
          <w:sz w:val="24"/>
          <w:szCs w:val="24"/>
        </w:rPr>
        <w:t>Occupancy</w:t>
      </w:r>
    </w:p>
    <w:p w14:paraId="6E5D1AF3" w14:textId="77777777" w:rsidR="004231D9" w:rsidRPr="008B0C7F" w:rsidRDefault="00144FE5" w:rsidP="004231D9">
      <w:pPr>
        <w:spacing w:after="0"/>
        <w:rPr>
          <w:sz w:val="24"/>
          <w:szCs w:val="24"/>
        </w:rPr>
      </w:pPr>
      <w:r w:rsidRPr="008B0C7F">
        <w:rPr>
          <w:sz w:val="24"/>
          <w:szCs w:val="24"/>
        </w:rPr>
        <w:t>Arrival should not be before 14:00 on the day of occupancy</w:t>
      </w:r>
    </w:p>
    <w:p w14:paraId="670000B6" w14:textId="1E8BA59C" w:rsidR="00144FE5" w:rsidRPr="008B0C7F" w:rsidRDefault="00144FE5" w:rsidP="004231D9">
      <w:pPr>
        <w:spacing w:after="0"/>
        <w:rPr>
          <w:sz w:val="24"/>
          <w:szCs w:val="24"/>
        </w:rPr>
      </w:pPr>
      <w:r w:rsidRPr="008B0C7F">
        <w:rPr>
          <w:sz w:val="24"/>
          <w:szCs w:val="24"/>
        </w:rPr>
        <w:t>Vacation should be no later than 11.00 on the day of departure</w:t>
      </w:r>
    </w:p>
    <w:p w14:paraId="16528F8F" w14:textId="77777777" w:rsidR="004231D9" w:rsidRPr="008B0C7F" w:rsidRDefault="004231D9" w:rsidP="0076449B">
      <w:pPr>
        <w:rPr>
          <w:b/>
          <w:bCs/>
          <w:sz w:val="24"/>
          <w:szCs w:val="24"/>
        </w:rPr>
      </w:pPr>
    </w:p>
    <w:p w14:paraId="053D0DD5" w14:textId="74811013" w:rsidR="00144FE5" w:rsidRPr="008B0C7F" w:rsidRDefault="00144FE5" w:rsidP="0076449B">
      <w:pPr>
        <w:rPr>
          <w:b/>
          <w:bCs/>
          <w:sz w:val="24"/>
          <w:szCs w:val="24"/>
        </w:rPr>
      </w:pPr>
      <w:r w:rsidRPr="008B0C7F">
        <w:rPr>
          <w:b/>
          <w:bCs/>
          <w:sz w:val="24"/>
          <w:szCs w:val="24"/>
        </w:rPr>
        <w:t>Keys</w:t>
      </w:r>
    </w:p>
    <w:p w14:paraId="14B21473" w14:textId="42926517" w:rsidR="00144FE5" w:rsidRPr="008B0C7F" w:rsidRDefault="00144FE5" w:rsidP="004231D9">
      <w:pPr>
        <w:spacing w:after="0"/>
        <w:rPr>
          <w:sz w:val="24"/>
          <w:szCs w:val="24"/>
        </w:rPr>
      </w:pPr>
      <w:r w:rsidRPr="008B0C7F">
        <w:rPr>
          <w:sz w:val="24"/>
          <w:szCs w:val="24"/>
        </w:rPr>
        <w:t xml:space="preserve">Front and back door keys will be available via a key safe to the </w:t>
      </w:r>
      <w:proofErr w:type="gramStart"/>
      <w:r w:rsidRPr="008B0C7F">
        <w:rPr>
          <w:sz w:val="24"/>
          <w:szCs w:val="24"/>
        </w:rPr>
        <w:t>right hand</w:t>
      </w:r>
      <w:proofErr w:type="gramEnd"/>
      <w:r w:rsidRPr="008B0C7F">
        <w:rPr>
          <w:sz w:val="24"/>
          <w:szCs w:val="24"/>
        </w:rPr>
        <w:t xml:space="preserve"> side of the property.  We will provide you with the current access code ahead of your occupancy.  Please remember to return the keys to the safe before you depart in readiness for the next occupant.</w:t>
      </w:r>
    </w:p>
    <w:p w14:paraId="7D0316DB" w14:textId="6809A0A9" w:rsidR="00144FE5" w:rsidRPr="008B0C7F" w:rsidRDefault="00144FE5" w:rsidP="004231D9">
      <w:pPr>
        <w:spacing w:after="0"/>
        <w:rPr>
          <w:sz w:val="24"/>
          <w:szCs w:val="24"/>
        </w:rPr>
      </w:pPr>
      <w:r w:rsidRPr="008B0C7F">
        <w:rPr>
          <w:sz w:val="24"/>
          <w:szCs w:val="24"/>
        </w:rPr>
        <w:t>The keys turn clockwise to unlock the front door and anti-clockwise to lock it.</w:t>
      </w:r>
    </w:p>
    <w:p w14:paraId="6F0880EE" w14:textId="715E2194" w:rsidR="00A50BA8" w:rsidRPr="008B0C7F" w:rsidRDefault="00A50BA8" w:rsidP="004231D9">
      <w:pPr>
        <w:spacing w:after="0"/>
        <w:rPr>
          <w:sz w:val="24"/>
          <w:szCs w:val="24"/>
        </w:rPr>
      </w:pPr>
      <w:r w:rsidRPr="008B0C7F">
        <w:rPr>
          <w:sz w:val="24"/>
          <w:szCs w:val="24"/>
        </w:rPr>
        <w:t>Please ensure both the front and back doors are locked and all windows closed on your departure.</w:t>
      </w:r>
    </w:p>
    <w:p w14:paraId="068F1FA8" w14:textId="77777777" w:rsidR="004231D9" w:rsidRPr="008B0C7F" w:rsidRDefault="004231D9" w:rsidP="004231D9">
      <w:pPr>
        <w:spacing w:after="0"/>
        <w:rPr>
          <w:sz w:val="24"/>
          <w:szCs w:val="24"/>
        </w:rPr>
      </w:pPr>
    </w:p>
    <w:p w14:paraId="4F1F93A6" w14:textId="09101416" w:rsidR="00144FE5" w:rsidRPr="008B0C7F" w:rsidRDefault="00144FE5" w:rsidP="0076449B">
      <w:pPr>
        <w:rPr>
          <w:b/>
          <w:bCs/>
          <w:sz w:val="24"/>
          <w:szCs w:val="24"/>
        </w:rPr>
      </w:pPr>
      <w:r w:rsidRPr="008B0C7F">
        <w:rPr>
          <w:b/>
          <w:bCs/>
          <w:sz w:val="24"/>
          <w:szCs w:val="24"/>
        </w:rPr>
        <w:t>CAPD and Haemodialysis</w:t>
      </w:r>
    </w:p>
    <w:p w14:paraId="1F82BD34" w14:textId="01EF2F7D" w:rsidR="00A50BA8" w:rsidRPr="008B0C7F" w:rsidRDefault="00144FE5" w:rsidP="00A50BA8">
      <w:pPr>
        <w:rPr>
          <w:sz w:val="24"/>
          <w:szCs w:val="24"/>
        </w:rPr>
      </w:pPr>
      <w:r w:rsidRPr="008B0C7F">
        <w:rPr>
          <w:sz w:val="24"/>
          <w:szCs w:val="24"/>
        </w:rPr>
        <w:t>Your renal unit may be able to make arrangements with the local renal unit for your treatment</w:t>
      </w:r>
      <w:r w:rsidR="00A50BA8" w:rsidRPr="008B0C7F">
        <w:rPr>
          <w:sz w:val="24"/>
          <w:szCs w:val="24"/>
        </w:rPr>
        <w:t xml:space="preserve">.  The nearest renal unit is at Queen Elizabeth </w:t>
      </w:r>
      <w:proofErr w:type="gramStart"/>
      <w:r w:rsidR="00A50BA8" w:rsidRPr="008B0C7F">
        <w:rPr>
          <w:sz w:val="24"/>
          <w:szCs w:val="24"/>
        </w:rPr>
        <w:t>The</w:t>
      </w:r>
      <w:proofErr w:type="gramEnd"/>
      <w:r w:rsidR="00A50BA8" w:rsidRPr="008B0C7F">
        <w:rPr>
          <w:sz w:val="24"/>
          <w:szCs w:val="24"/>
        </w:rPr>
        <w:t xml:space="preserve"> Queen Mother Hospital, </w:t>
      </w:r>
      <w:r w:rsidR="00A50BA8" w:rsidRPr="00A50BA8">
        <w:rPr>
          <w:sz w:val="24"/>
          <w:szCs w:val="24"/>
        </w:rPr>
        <w:t>St Peters Road, Margate, Kent CT9 4AN</w:t>
      </w:r>
      <w:r w:rsidR="00A50BA8" w:rsidRPr="008B0C7F">
        <w:rPr>
          <w:sz w:val="24"/>
          <w:szCs w:val="24"/>
        </w:rPr>
        <w:t xml:space="preserve">.  There is also a </w:t>
      </w:r>
      <w:proofErr w:type="spellStart"/>
      <w:r w:rsidR="00A50BA8" w:rsidRPr="008B0C7F">
        <w:rPr>
          <w:sz w:val="24"/>
          <w:szCs w:val="24"/>
        </w:rPr>
        <w:t>renal</w:t>
      </w:r>
      <w:proofErr w:type="spellEnd"/>
      <w:r w:rsidR="00A50BA8" w:rsidRPr="008B0C7F">
        <w:rPr>
          <w:sz w:val="24"/>
          <w:szCs w:val="24"/>
        </w:rPr>
        <w:t xml:space="preserve"> unit at the Kent and Canterbury Hospital, </w:t>
      </w:r>
      <w:r w:rsidR="00A50BA8" w:rsidRPr="00A50BA8">
        <w:rPr>
          <w:sz w:val="24"/>
          <w:szCs w:val="24"/>
        </w:rPr>
        <w:t>Ethelbert Rd, Canterbury CT1 3NG</w:t>
      </w:r>
      <w:r w:rsidR="00A50BA8" w:rsidRPr="008B0C7F">
        <w:rPr>
          <w:sz w:val="24"/>
          <w:szCs w:val="24"/>
        </w:rPr>
        <w:t>.</w:t>
      </w:r>
    </w:p>
    <w:p w14:paraId="4B83B21B" w14:textId="71B6A51B" w:rsidR="00A50BA8" w:rsidRPr="008B0C7F" w:rsidRDefault="00A50BA8" w:rsidP="00A50BA8">
      <w:pPr>
        <w:rPr>
          <w:b/>
          <w:bCs/>
          <w:sz w:val="24"/>
          <w:szCs w:val="24"/>
        </w:rPr>
      </w:pPr>
      <w:r w:rsidRPr="008B0C7F">
        <w:rPr>
          <w:b/>
          <w:bCs/>
          <w:sz w:val="24"/>
          <w:szCs w:val="24"/>
        </w:rPr>
        <w:t>Medical Waste</w:t>
      </w:r>
    </w:p>
    <w:p w14:paraId="327E966D" w14:textId="3BBE2DEC" w:rsidR="00A50BA8" w:rsidRPr="008B0C7F" w:rsidRDefault="00A50BA8" w:rsidP="00A50BA8">
      <w:pPr>
        <w:rPr>
          <w:sz w:val="24"/>
          <w:szCs w:val="24"/>
        </w:rPr>
      </w:pPr>
      <w:r w:rsidRPr="008B0C7F">
        <w:rPr>
          <w:sz w:val="24"/>
          <w:szCs w:val="24"/>
        </w:rPr>
        <w:t>Please ensure that no medical waste is left at the property</w:t>
      </w:r>
      <w:r w:rsidR="004231D9" w:rsidRPr="008B0C7F">
        <w:rPr>
          <w:sz w:val="24"/>
          <w:szCs w:val="24"/>
        </w:rPr>
        <w:t>.</w:t>
      </w:r>
    </w:p>
    <w:p w14:paraId="2394A76C" w14:textId="75C8A57A" w:rsidR="00A50BA8" w:rsidRPr="008B0C7F" w:rsidRDefault="00A50BA8" w:rsidP="00A50BA8">
      <w:pPr>
        <w:rPr>
          <w:b/>
          <w:bCs/>
          <w:sz w:val="24"/>
          <w:szCs w:val="24"/>
        </w:rPr>
      </w:pPr>
      <w:r w:rsidRPr="008B0C7F">
        <w:rPr>
          <w:b/>
          <w:bCs/>
          <w:sz w:val="24"/>
          <w:szCs w:val="24"/>
        </w:rPr>
        <w:t>Animals</w:t>
      </w:r>
    </w:p>
    <w:p w14:paraId="50356AB0" w14:textId="100BB194" w:rsidR="00A50BA8" w:rsidRPr="008B0C7F" w:rsidRDefault="00A50BA8" w:rsidP="00A50BA8">
      <w:pPr>
        <w:rPr>
          <w:sz w:val="24"/>
          <w:szCs w:val="24"/>
        </w:rPr>
      </w:pPr>
      <w:r w:rsidRPr="008B0C7F">
        <w:rPr>
          <w:sz w:val="24"/>
          <w:szCs w:val="24"/>
        </w:rPr>
        <w:t>We regret that we cannot accommodate any pets at the property</w:t>
      </w:r>
      <w:r w:rsidR="00864AAD">
        <w:rPr>
          <w:sz w:val="24"/>
          <w:szCs w:val="24"/>
        </w:rPr>
        <w:t xml:space="preserve"> other than guide or assistance dogs</w:t>
      </w:r>
      <w:r w:rsidRPr="008B0C7F">
        <w:rPr>
          <w:sz w:val="24"/>
          <w:szCs w:val="24"/>
        </w:rPr>
        <w:t>.</w:t>
      </w:r>
    </w:p>
    <w:p w14:paraId="7C6074D6" w14:textId="347E896D" w:rsidR="00A50BA8" w:rsidRPr="008B0C7F" w:rsidRDefault="00A50BA8" w:rsidP="00A50BA8">
      <w:pPr>
        <w:rPr>
          <w:b/>
          <w:bCs/>
          <w:sz w:val="24"/>
          <w:szCs w:val="24"/>
        </w:rPr>
      </w:pPr>
      <w:r w:rsidRPr="008B0C7F">
        <w:rPr>
          <w:b/>
          <w:bCs/>
          <w:sz w:val="24"/>
          <w:szCs w:val="24"/>
        </w:rPr>
        <w:t>Breakages</w:t>
      </w:r>
    </w:p>
    <w:p w14:paraId="40916E61" w14:textId="7786A410" w:rsidR="00A50BA8" w:rsidRPr="008B0C7F" w:rsidRDefault="00A50BA8" w:rsidP="00A50BA8">
      <w:pPr>
        <w:rPr>
          <w:sz w:val="24"/>
          <w:szCs w:val="24"/>
        </w:rPr>
      </w:pPr>
      <w:r w:rsidRPr="008B0C7F">
        <w:rPr>
          <w:sz w:val="24"/>
          <w:szCs w:val="24"/>
        </w:rPr>
        <w:t xml:space="preserve">In order to keep costs to the charity down, </w:t>
      </w:r>
      <w:r w:rsidRPr="00A50BA8">
        <w:rPr>
          <w:sz w:val="24"/>
          <w:szCs w:val="24"/>
        </w:rPr>
        <w:t>any items damaged or broken should be replaced at your expense</w:t>
      </w:r>
    </w:p>
    <w:p w14:paraId="707C0128" w14:textId="77777777" w:rsidR="008B0C7F" w:rsidRDefault="008B0C7F" w:rsidP="00A50BA8">
      <w:pPr>
        <w:rPr>
          <w:b/>
          <w:bCs/>
        </w:rPr>
      </w:pPr>
    </w:p>
    <w:p w14:paraId="5D3F4B40" w14:textId="77777777" w:rsidR="008B0C7F" w:rsidRDefault="008B0C7F" w:rsidP="00A50BA8">
      <w:pPr>
        <w:rPr>
          <w:b/>
          <w:bCs/>
        </w:rPr>
      </w:pPr>
    </w:p>
    <w:p w14:paraId="2F3EBACF" w14:textId="77777777" w:rsidR="008B0C7F" w:rsidRDefault="008B0C7F" w:rsidP="00A50BA8">
      <w:pPr>
        <w:rPr>
          <w:b/>
          <w:bCs/>
        </w:rPr>
      </w:pPr>
    </w:p>
    <w:p w14:paraId="2AE6BB97" w14:textId="77777777" w:rsidR="008B0C7F" w:rsidRDefault="008B0C7F" w:rsidP="00A50BA8">
      <w:pPr>
        <w:rPr>
          <w:b/>
          <w:bCs/>
        </w:rPr>
      </w:pPr>
    </w:p>
    <w:p w14:paraId="45D4D50E" w14:textId="77777777" w:rsidR="008B0C7F" w:rsidRDefault="008B0C7F" w:rsidP="00A50BA8">
      <w:pPr>
        <w:rPr>
          <w:b/>
          <w:bCs/>
        </w:rPr>
      </w:pPr>
    </w:p>
    <w:p w14:paraId="0637502C" w14:textId="5C09487A" w:rsidR="008B0C7F" w:rsidRDefault="008B0C7F" w:rsidP="00A50BA8">
      <w:pPr>
        <w:rPr>
          <w:b/>
          <w:bCs/>
        </w:rPr>
      </w:pPr>
      <w:r w:rsidRPr="00711B4D">
        <w:rPr>
          <w:b/>
          <w:bCs/>
          <w:noProof/>
        </w:rPr>
        <w:drawing>
          <wp:anchor distT="0" distB="0" distL="114300" distR="114300" simplePos="0" relativeHeight="251665408" behindDoc="0" locked="0" layoutInCell="1" allowOverlap="1" wp14:anchorId="7A4D2188" wp14:editId="3FC620A7">
            <wp:simplePos x="0" y="0"/>
            <wp:positionH relativeFrom="column">
              <wp:posOffset>2484120</wp:posOffset>
            </wp:positionH>
            <wp:positionV relativeFrom="paragraph">
              <wp:posOffset>-454025</wp:posOffset>
            </wp:positionV>
            <wp:extent cx="373380" cy="658715"/>
            <wp:effectExtent l="0" t="0" r="7620" b="8255"/>
            <wp:wrapNone/>
            <wp:docPr id="1322000730" name="Picture 132200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 cy="658715"/>
                    </a:xfrm>
                    <a:prstGeom prst="rect">
                      <a:avLst/>
                    </a:prstGeom>
                    <a:noFill/>
                  </pic:spPr>
                </pic:pic>
              </a:graphicData>
            </a:graphic>
            <wp14:sizeRelH relativeFrom="margin">
              <wp14:pctWidth>0</wp14:pctWidth>
            </wp14:sizeRelH>
            <wp14:sizeRelV relativeFrom="margin">
              <wp14:pctHeight>0</wp14:pctHeight>
            </wp14:sizeRelV>
          </wp:anchor>
        </w:drawing>
      </w:r>
    </w:p>
    <w:p w14:paraId="365608D1" w14:textId="036D9532" w:rsidR="008B0C7F" w:rsidRDefault="008B0C7F" w:rsidP="00A50BA8">
      <w:pPr>
        <w:rPr>
          <w:b/>
          <w:bCs/>
        </w:rPr>
      </w:pPr>
    </w:p>
    <w:p w14:paraId="651D56CD" w14:textId="77777777" w:rsidR="008B0C7F" w:rsidRPr="0076449B" w:rsidRDefault="008B0C7F" w:rsidP="008B0C7F">
      <w:pPr>
        <w:jc w:val="center"/>
        <w:rPr>
          <w:b/>
          <w:bCs/>
          <w:u w:val="single"/>
        </w:rPr>
      </w:pPr>
      <w:r w:rsidRPr="0076449B">
        <w:rPr>
          <w:b/>
          <w:bCs/>
          <w:sz w:val="24"/>
          <w:szCs w:val="24"/>
          <w:u w:val="single"/>
        </w:rPr>
        <w:t>TERMS AND CONDITIONS</w:t>
      </w:r>
      <w:r>
        <w:rPr>
          <w:b/>
          <w:bCs/>
          <w:sz w:val="24"/>
          <w:szCs w:val="24"/>
          <w:u w:val="single"/>
        </w:rPr>
        <w:t xml:space="preserve"> (continued)</w:t>
      </w:r>
    </w:p>
    <w:p w14:paraId="6BCB6273" w14:textId="77777777" w:rsidR="008B0C7F" w:rsidRDefault="008B0C7F" w:rsidP="00A50BA8">
      <w:pPr>
        <w:rPr>
          <w:b/>
          <w:bCs/>
        </w:rPr>
      </w:pPr>
    </w:p>
    <w:p w14:paraId="4E541034" w14:textId="6B2E56F8" w:rsidR="00A50BA8" w:rsidRPr="008B0C7F" w:rsidRDefault="00A50BA8" w:rsidP="00A50BA8">
      <w:pPr>
        <w:rPr>
          <w:b/>
          <w:bCs/>
          <w:sz w:val="24"/>
          <w:szCs w:val="24"/>
        </w:rPr>
      </w:pPr>
      <w:r w:rsidRPr="008B0C7F">
        <w:rPr>
          <w:b/>
          <w:bCs/>
          <w:sz w:val="24"/>
          <w:szCs w:val="24"/>
        </w:rPr>
        <w:t>Cleaning</w:t>
      </w:r>
    </w:p>
    <w:p w14:paraId="3A082158" w14:textId="529CB1B4" w:rsidR="00AA6610" w:rsidRPr="008B0C7F" w:rsidRDefault="00A50BA8" w:rsidP="00A50BA8">
      <w:pPr>
        <w:rPr>
          <w:sz w:val="24"/>
          <w:szCs w:val="24"/>
        </w:rPr>
      </w:pPr>
      <w:r w:rsidRPr="008B0C7F">
        <w:rPr>
          <w:sz w:val="24"/>
          <w:szCs w:val="24"/>
        </w:rPr>
        <w:t xml:space="preserve">Please ensure that the house is left clean and tidy on your departure.  There is a hoover under the stairs on the ground floor and a mop in the downstairs cloakroom.  There are </w:t>
      </w:r>
      <w:r w:rsidR="004231D9" w:rsidRPr="008B0C7F">
        <w:rPr>
          <w:sz w:val="24"/>
          <w:szCs w:val="24"/>
        </w:rPr>
        <w:t xml:space="preserve">also </w:t>
      </w:r>
      <w:r w:rsidRPr="008B0C7F">
        <w:rPr>
          <w:sz w:val="24"/>
          <w:szCs w:val="24"/>
        </w:rPr>
        <w:t xml:space="preserve">cleaning cloths and liquids under the sink in the kitchen and in each toilet.  There are child safety locks on the cupboards.  </w:t>
      </w:r>
      <w:r w:rsidR="00AA6610" w:rsidRPr="008B0C7F">
        <w:rPr>
          <w:sz w:val="24"/>
          <w:szCs w:val="24"/>
        </w:rPr>
        <w:t>To open them, please reach in and either push down or sidewards.</w:t>
      </w:r>
    </w:p>
    <w:p w14:paraId="37AF866C" w14:textId="3A22BBF2" w:rsidR="00A50BA8" w:rsidRPr="008B0C7F" w:rsidRDefault="00AA6610" w:rsidP="00A50BA8">
      <w:pPr>
        <w:rPr>
          <w:sz w:val="24"/>
          <w:szCs w:val="24"/>
        </w:rPr>
      </w:pPr>
      <w:r w:rsidRPr="008B0C7F">
        <w:rPr>
          <w:sz w:val="24"/>
          <w:szCs w:val="24"/>
        </w:rPr>
        <w:t xml:space="preserve">Whilst the property is cleaned regularly, we also </w:t>
      </w:r>
      <w:r w:rsidR="00A50BA8" w:rsidRPr="008B0C7F">
        <w:rPr>
          <w:sz w:val="24"/>
          <w:szCs w:val="24"/>
        </w:rPr>
        <w:t xml:space="preserve">rely on </w:t>
      </w:r>
      <w:r w:rsidRPr="008B0C7F">
        <w:rPr>
          <w:sz w:val="24"/>
          <w:szCs w:val="24"/>
        </w:rPr>
        <w:t xml:space="preserve">occupants </w:t>
      </w:r>
      <w:r w:rsidR="00A50BA8" w:rsidRPr="008B0C7F">
        <w:rPr>
          <w:sz w:val="24"/>
          <w:szCs w:val="24"/>
        </w:rPr>
        <w:t>leaving the house as they would hope to find it.</w:t>
      </w:r>
    </w:p>
    <w:p w14:paraId="3D45AF26" w14:textId="6E8496C8" w:rsidR="00A50BA8" w:rsidRPr="008B0C7F" w:rsidRDefault="00AA6610" w:rsidP="00A50BA8">
      <w:pPr>
        <w:rPr>
          <w:sz w:val="24"/>
          <w:szCs w:val="24"/>
        </w:rPr>
      </w:pPr>
      <w:r w:rsidRPr="008B0C7F">
        <w:rPr>
          <w:b/>
          <w:bCs/>
          <w:sz w:val="24"/>
          <w:szCs w:val="24"/>
        </w:rPr>
        <w:t>Deposit and Payment for use of the accommodation</w:t>
      </w:r>
    </w:p>
    <w:p w14:paraId="622F587E" w14:textId="2B7A2570" w:rsidR="00AA6610" w:rsidRPr="008B0C7F" w:rsidRDefault="00AA6610" w:rsidP="00A50BA8">
      <w:pPr>
        <w:rPr>
          <w:sz w:val="24"/>
          <w:szCs w:val="24"/>
        </w:rPr>
      </w:pPr>
      <w:r w:rsidRPr="008B0C7F">
        <w:rPr>
          <w:sz w:val="24"/>
          <w:szCs w:val="24"/>
        </w:rPr>
        <w:t xml:space="preserve">Payment for the accommodation is via a voluntary donation. We have suggested an amount of donation in the advertisement.  The level is deliberately </w:t>
      </w:r>
      <w:r w:rsidR="004231D9" w:rsidRPr="008B0C7F">
        <w:rPr>
          <w:sz w:val="24"/>
          <w:szCs w:val="24"/>
        </w:rPr>
        <w:t xml:space="preserve">kept </w:t>
      </w:r>
      <w:r w:rsidRPr="008B0C7F">
        <w:rPr>
          <w:sz w:val="24"/>
          <w:szCs w:val="24"/>
        </w:rPr>
        <w:t xml:space="preserve">low in comparison to other holiday properties in the area and so we hope that you can support the charity by matching the suggested amount.  </w:t>
      </w:r>
    </w:p>
    <w:p w14:paraId="05D92C58" w14:textId="64B646C7" w:rsidR="00AA6610" w:rsidRPr="008B0C7F" w:rsidRDefault="00AA6610" w:rsidP="00A50BA8">
      <w:pPr>
        <w:rPr>
          <w:sz w:val="24"/>
          <w:szCs w:val="24"/>
        </w:rPr>
      </w:pPr>
      <w:r w:rsidRPr="008B0C7F">
        <w:rPr>
          <w:sz w:val="24"/>
          <w:szCs w:val="24"/>
        </w:rPr>
        <w:t xml:space="preserve">We do ask for a </w:t>
      </w:r>
      <w:r w:rsidR="00864AAD">
        <w:rPr>
          <w:sz w:val="24"/>
          <w:szCs w:val="24"/>
        </w:rPr>
        <w:t xml:space="preserve">non-refundable </w:t>
      </w:r>
      <w:r w:rsidRPr="008B0C7F">
        <w:rPr>
          <w:sz w:val="24"/>
          <w:szCs w:val="24"/>
        </w:rPr>
        <w:t>d</w:t>
      </w:r>
      <w:r w:rsidR="00864AAD">
        <w:rPr>
          <w:sz w:val="24"/>
          <w:szCs w:val="24"/>
        </w:rPr>
        <w:t>onation</w:t>
      </w:r>
      <w:r w:rsidRPr="008B0C7F">
        <w:rPr>
          <w:sz w:val="24"/>
          <w:szCs w:val="24"/>
        </w:rPr>
        <w:t xml:space="preserve"> of £25 per stay </w:t>
      </w:r>
      <w:r w:rsidR="004231D9" w:rsidRPr="008B0C7F">
        <w:rPr>
          <w:sz w:val="24"/>
          <w:szCs w:val="24"/>
        </w:rPr>
        <w:t>to be paid a</w:t>
      </w:r>
      <w:r w:rsidRPr="008B0C7F">
        <w:rPr>
          <w:sz w:val="24"/>
          <w:szCs w:val="24"/>
        </w:rPr>
        <w:t xml:space="preserve">t the time of booking </w:t>
      </w:r>
      <w:r w:rsidR="004231D9" w:rsidRPr="008B0C7F">
        <w:rPr>
          <w:sz w:val="24"/>
          <w:szCs w:val="24"/>
        </w:rPr>
        <w:t xml:space="preserve">with the final </w:t>
      </w:r>
      <w:r w:rsidRPr="008B0C7F">
        <w:rPr>
          <w:sz w:val="24"/>
          <w:szCs w:val="24"/>
        </w:rPr>
        <w:t>payment due 35 days prior to the commencement of your holiday.  Payment should be via bank transfer</w:t>
      </w:r>
      <w:r w:rsidR="004231D9" w:rsidRPr="008B0C7F">
        <w:rPr>
          <w:sz w:val="24"/>
          <w:szCs w:val="24"/>
        </w:rPr>
        <w:t>.  We will provide you with details when we confirm your booking.</w:t>
      </w:r>
    </w:p>
    <w:p w14:paraId="512A6484" w14:textId="7EBD4CB3" w:rsidR="00A50BA8" w:rsidRPr="00A50BA8" w:rsidRDefault="00AA6610" w:rsidP="00A50BA8">
      <w:pPr>
        <w:rPr>
          <w:b/>
          <w:bCs/>
          <w:sz w:val="24"/>
          <w:szCs w:val="24"/>
        </w:rPr>
      </w:pPr>
      <w:r w:rsidRPr="008B0C7F">
        <w:rPr>
          <w:b/>
          <w:bCs/>
          <w:sz w:val="24"/>
          <w:szCs w:val="24"/>
        </w:rPr>
        <w:t>Cancellation</w:t>
      </w:r>
    </w:p>
    <w:p w14:paraId="20505F78" w14:textId="4D44A3C6" w:rsidR="00A50BA8" w:rsidRPr="008B0C7F" w:rsidRDefault="004231D9" w:rsidP="00A50BA8">
      <w:pPr>
        <w:rPr>
          <w:sz w:val="24"/>
          <w:szCs w:val="24"/>
        </w:rPr>
      </w:pPr>
      <w:r w:rsidRPr="008B0C7F">
        <w:rPr>
          <w:sz w:val="24"/>
          <w:szCs w:val="24"/>
        </w:rPr>
        <w:t xml:space="preserve">If you need to cancel for any reason, please either email us at </w:t>
      </w:r>
      <w:hyperlink r:id="rId8" w:history="1">
        <w:r w:rsidRPr="008B0C7F">
          <w:rPr>
            <w:rStyle w:val="Hyperlink"/>
            <w:sz w:val="24"/>
            <w:szCs w:val="24"/>
          </w:rPr>
          <w:t>bartlen1@outlook.com</w:t>
        </w:r>
      </w:hyperlink>
      <w:r w:rsidRPr="008B0C7F">
        <w:rPr>
          <w:sz w:val="24"/>
          <w:szCs w:val="24"/>
        </w:rPr>
        <w:t xml:space="preserve"> or telephone me on 07846 393038</w:t>
      </w:r>
    </w:p>
    <w:p w14:paraId="3F5BCECE" w14:textId="77777777" w:rsidR="004231D9" w:rsidRPr="008B0C7F" w:rsidRDefault="004231D9" w:rsidP="00A50BA8">
      <w:pPr>
        <w:rPr>
          <w:sz w:val="24"/>
          <w:szCs w:val="24"/>
        </w:rPr>
      </w:pPr>
    </w:p>
    <w:p w14:paraId="2F9A537C" w14:textId="06C58861" w:rsidR="004231D9" w:rsidRPr="00A50BA8" w:rsidRDefault="004231D9" w:rsidP="00A50BA8">
      <w:pPr>
        <w:rPr>
          <w:sz w:val="24"/>
          <w:szCs w:val="24"/>
        </w:rPr>
      </w:pPr>
      <w:r w:rsidRPr="008B0C7F">
        <w:rPr>
          <w:sz w:val="24"/>
          <w:szCs w:val="24"/>
        </w:rPr>
        <w:t>Steve</w:t>
      </w:r>
    </w:p>
    <w:p w14:paraId="7D501EE0" w14:textId="75A12A96" w:rsidR="00A50BA8" w:rsidRPr="00A50BA8" w:rsidRDefault="00A50BA8" w:rsidP="00A50BA8">
      <w:pPr>
        <w:rPr>
          <w:b/>
          <w:bCs/>
          <w:sz w:val="24"/>
          <w:szCs w:val="24"/>
        </w:rPr>
      </w:pPr>
    </w:p>
    <w:p w14:paraId="35BC6055" w14:textId="05BD787B" w:rsidR="00144FE5" w:rsidRPr="008B0C7F" w:rsidRDefault="00144FE5" w:rsidP="0076449B">
      <w:pPr>
        <w:rPr>
          <w:b/>
          <w:bCs/>
          <w:sz w:val="24"/>
          <w:szCs w:val="24"/>
        </w:rPr>
      </w:pPr>
    </w:p>
    <w:p w14:paraId="144CA811" w14:textId="77777777" w:rsidR="000D6D33" w:rsidRDefault="000D6D33" w:rsidP="000D6D33">
      <w:pPr>
        <w:jc w:val="center"/>
        <w:rPr>
          <w:b/>
          <w:bCs/>
        </w:rPr>
      </w:pPr>
    </w:p>
    <w:p w14:paraId="12616D6E" w14:textId="77777777" w:rsidR="000D6D33" w:rsidRPr="00711B4D" w:rsidRDefault="000D6D33" w:rsidP="000D6D33">
      <w:pPr>
        <w:jc w:val="center"/>
        <w:rPr>
          <w:b/>
          <w:bCs/>
        </w:rPr>
      </w:pPr>
    </w:p>
    <w:sectPr w:rsidR="000D6D33" w:rsidRPr="00711B4D" w:rsidSect="00507B4A">
      <w:footerReference w:type="default" r:id="rId9"/>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4A35" w14:textId="77777777" w:rsidR="00062B81" w:rsidRDefault="00062B81" w:rsidP="008B0C7F">
      <w:pPr>
        <w:spacing w:after="0" w:line="240" w:lineRule="auto"/>
      </w:pPr>
      <w:r>
        <w:separator/>
      </w:r>
    </w:p>
  </w:endnote>
  <w:endnote w:type="continuationSeparator" w:id="0">
    <w:p w14:paraId="0BBD4788" w14:textId="77777777" w:rsidR="00062B81" w:rsidRDefault="00062B81" w:rsidP="008B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08129"/>
      <w:docPartObj>
        <w:docPartGallery w:val="Page Numbers (Bottom of Page)"/>
        <w:docPartUnique/>
      </w:docPartObj>
    </w:sdtPr>
    <w:sdtEndPr>
      <w:rPr>
        <w:noProof/>
      </w:rPr>
    </w:sdtEndPr>
    <w:sdtContent>
      <w:p w14:paraId="69A6A917" w14:textId="749C3228" w:rsidR="008B0C7F" w:rsidRDefault="008B0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565527" w14:textId="77777777" w:rsidR="008B0C7F" w:rsidRDefault="008B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41FD" w14:textId="77777777" w:rsidR="00062B81" w:rsidRDefault="00062B81" w:rsidP="008B0C7F">
      <w:pPr>
        <w:spacing w:after="0" w:line="240" w:lineRule="auto"/>
      </w:pPr>
      <w:r>
        <w:separator/>
      </w:r>
    </w:p>
  </w:footnote>
  <w:footnote w:type="continuationSeparator" w:id="0">
    <w:p w14:paraId="3A374386" w14:textId="77777777" w:rsidR="00062B81" w:rsidRDefault="00062B81" w:rsidP="008B0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4D"/>
    <w:rsid w:val="00062B81"/>
    <w:rsid w:val="000D6D33"/>
    <w:rsid w:val="00144FE5"/>
    <w:rsid w:val="001D3C94"/>
    <w:rsid w:val="002E17EC"/>
    <w:rsid w:val="004231D9"/>
    <w:rsid w:val="004F6077"/>
    <w:rsid w:val="00507B4A"/>
    <w:rsid w:val="006461B8"/>
    <w:rsid w:val="0068246F"/>
    <w:rsid w:val="00711B4D"/>
    <w:rsid w:val="0076449B"/>
    <w:rsid w:val="007B28B6"/>
    <w:rsid w:val="00864AAD"/>
    <w:rsid w:val="008B0C7F"/>
    <w:rsid w:val="009D01D5"/>
    <w:rsid w:val="00A50BA8"/>
    <w:rsid w:val="00AA6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C0E8"/>
  <w15:chartTrackingRefBased/>
  <w15:docId w15:val="{10D0147A-72EA-42DC-A8A1-74307C92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4D"/>
    <w:rPr>
      <w:kern w:val="0"/>
      <w14:ligatures w14:val="none"/>
    </w:rPr>
  </w:style>
  <w:style w:type="paragraph" w:styleId="Heading4">
    <w:name w:val="heading 4"/>
    <w:basedOn w:val="Normal"/>
    <w:next w:val="Normal"/>
    <w:link w:val="Heading4Char"/>
    <w:uiPriority w:val="9"/>
    <w:semiHidden/>
    <w:unhideWhenUsed/>
    <w:qFormat/>
    <w:rsid w:val="00A50B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B4D"/>
    <w:pPr>
      <w:ind w:left="720"/>
      <w:contextualSpacing/>
    </w:pPr>
  </w:style>
  <w:style w:type="character" w:customStyle="1" w:styleId="Heading4Char">
    <w:name w:val="Heading 4 Char"/>
    <w:basedOn w:val="DefaultParagraphFont"/>
    <w:link w:val="Heading4"/>
    <w:uiPriority w:val="9"/>
    <w:semiHidden/>
    <w:rsid w:val="00A50BA8"/>
    <w:rPr>
      <w:rFonts w:asciiTheme="majorHAnsi" w:eastAsiaTheme="majorEastAsia" w:hAnsiTheme="majorHAnsi" w:cstheme="majorBidi"/>
      <w:i/>
      <w:iCs/>
      <w:color w:val="2F5496" w:themeColor="accent1" w:themeShade="BF"/>
      <w:kern w:val="0"/>
      <w14:ligatures w14:val="none"/>
    </w:rPr>
  </w:style>
  <w:style w:type="character" w:styleId="Hyperlink">
    <w:name w:val="Hyperlink"/>
    <w:basedOn w:val="DefaultParagraphFont"/>
    <w:uiPriority w:val="99"/>
    <w:unhideWhenUsed/>
    <w:rsid w:val="004231D9"/>
    <w:rPr>
      <w:color w:val="0563C1" w:themeColor="hyperlink"/>
      <w:u w:val="single"/>
    </w:rPr>
  </w:style>
  <w:style w:type="character" w:styleId="UnresolvedMention">
    <w:name w:val="Unresolved Mention"/>
    <w:basedOn w:val="DefaultParagraphFont"/>
    <w:uiPriority w:val="99"/>
    <w:semiHidden/>
    <w:unhideWhenUsed/>
    <w:rsid w:val="004231D9"/>
    <w:rPr>
      <w:color w:val="605E5C"/>
      <w:shd w:val="clear" w:color="auto" w:fill="E1DFDD"/>
    </w:rPr>
  </w:style>
  <w:style w:type="paragraph" w:styleId="Header">
    <w:name w:val="header"/>
    <w:basedOn w:val="Normal"/>
    <w:link w:val="HeaderChar"/>
    <w:uiPriority w:val="99"/>
    <w:unhideWhenUsed/>
    <w:rsid w:val="008B0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C7F"/>
    <w:rPr>
      <w:kern w:val="0"/>
      <w14:ligatures w14:val="none"/>
    </w:rPr>
  </w:style>
  <w:style w:type="paragraph" w:styleId="Footer">
    <w:name w:val="footer"/>
    <w:basedOn w:val="Normal"/>
    <w:link w:val="FooterChar"/>
    <w:uiPriority w:val="99"/>
    <w:unhideWhenUsed/>
    <w:rsid w:val="008B0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C7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24032">
      <w:bodyDiv w:val="1"/>
      <w:marLeft w:val="0"/>
      <w:marRight w:val="0"/>
      <w:marTop w:val="0"/>
      <w:marBottom w:val="0"/>
      <w:divBdr>
        <w:top w:val="none" w:sz="0" w:space="0" w:color="auto"/>
        <w:left w:val="none" w:sz="0" w:space="0" w:color="auto"/>
        <w:bottom w:val="none" w:sz="0" w:space="0" w:color="auto"/>
        <w:right w:val="none" w:sz="0" w:space="0" w:color="auto"/>
      </w:divBdr>
      <w:divsChild>
        <w:div w:id="786774888">
          <w:marLeft w:val="0"/>
          <w:marRight w:val="0"/>
          <w:marTop w:val="0"/>
          <w:marBottom w:val="120"/>
          <w:divBdr>
            <w:top w:val="none" w:sz="0" w:space="0" w:color="auto"/>
            <w:left w:val="none" w:sz="0" w:space="0" w:color="auto"/>
            <w:bottom w:val="none" w:sz="0" w:space="0" w:color="auto"/>
            <w:right w:val="none" w:sz="0" w:space="0" w:color="auto"/>
          </w:divBdr>
          <w:divsChild>
            <w:div w:id="242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2736">
      <w:bodyDiv w:val="1"/>
      <w:marLeft w:val="0"/>
      <w:marRight w:val="0"/>
      <w:marTop w:val="0"/>
      <w:marBottom w:val="0"/>
      <w:divBdr>
        <w:top w:val="none" w:sz="0" w:space="0" w:color="auto"/>
        <w:left w:val="none" w:sz="0" w:space="0" w:color="auto"/>
        <w:bottom w:val="none" w:sz="0" w:space="0" w:color="auto"/>
        <w:right w:val="none" w:sz="0" w:space="0" w:color="auto"/>
      </w:divBdr>
      <w:divsChild>
        <w:div w:id="855581971">
          <w:marLeft w:val="0"/>
          <w:marRight w:val="0"/>
          <w:marTop w:val="0"/>
          <w:marBottom w:val="120"/>
          <w:divBdr>
            <w:top w:val="none" w:sz="0" w:space="0" w:color="auto"/>
            <w:left w:val="none" w:sz="0" w:space="0" w:color="auto"/>
            <w:bottom w:val="none" w:sz="0" w:space="0" w:color="auto"/>
            <w:right w:val="none" w:sz="0" w:space="0" w:color="auto"/>
          </w:divBdr>
          <w:divsChild>
            <w:div w:id="1175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len1@outlook.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Harlow</dc:creator>
  <cp:keywords/>
  <dc:description/>
  <cp:lastModifiedBy>Steve Harlow</cp:lastModifiedBy>
  <cp:revision>2</cp:revision>
  <dcterms:created xsi:type="dcterms:W3CDTF">2025-03-02T20:42:00Z</dcterms:created>
  <dcterms:modified xsi:type="dcterms:W3CDTF">2025-03-02T20:42:00Z</dcterms:modified>
</cp:coreProperties>
</file>