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script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If the option’s there, providing your sales team with a sales script is a great opportunity to a) take learnings from top performers and roll them out across the rest, and b) regain a level of control over how your reps are positioning your product. </w:t>
      </w:r>
    </w:p>
    <w:p w:rsidR="00000000" w:rsidDel="00000000" w:rsidP="00000000" w:rsidRDefault="00000000" w:rsidRPr="00000000" w14:paraId="00000004">
      <w:pPr>
        <w:rPr/>
      </w:pPr>
      <w:r w:rsidDel="00000000" w:rsidR="00000000" w:rsidRPr="00000000">
        <w:rPr>
          <w:b w:val="1"/>
          <w:rtl w:val="0"/>
        </w:rPr>
        <w:t xml:space="preserve">Tip #1: </w:t>
      </w:r>
      <w:r w:rsidDel="00000000" w:rsidR="00000000" w:rsidRPr="00000000">
        <w:rPr>
          <w:rtl w:val="0"/>
        </w:rPr>
        <w:t xml:space="preserve">sales scripts shouldn’t be positioned to your reps as something to recite. After all, there’s nothing more phony than someone on the other end of the phone who’s clearly reading something word-for-word. Instead, this should be used as a prompt to guide the direction of the call.</w:t>
      </w:r>
    </w:p>
    <w:p w:rsidR="00000000" w:rsidDel="00000000" w:rsidP="00000000" w:rsidRDefault="00000000" w:rsidRPr="00000000" w14:paraId="00000005">
      <w:pPr>
        <w:rPr/>
      </w:pPr>
      <w:r w:rsidDel="00000000" w:rsidR="00000000" w:rsidRPr="00000000">
        <w:rPr>
          <w:b w:val="1"/>
          <w:rtl w:val="0"/>
        </w:rPr>
        <w:t xml:space="preserve">Tip #2: </w:t>
      </w:r>
      <w:r w:rsidDel="00000000" w:rsidR="00000000" w:rsidRPr="00000000">
        <w:rPr>
          <w:rtl w:val="0"/>
        </w:rPr>
        <w:t xml:space="preserve">pitches should be tailored to segments and/or personas. E.g. People in the C-suite usually want to get to the point quickly and so the RRR method is usually best: relevance, request, and reward. Relevance is why they should care (reference customers, competitors, personal details about them/their work), request is time for a demo/learn more, and reward is what the aforementioned relevance achieved - time, money, deeper insight, etc.</w:t>
      </w:r>
    </w:p>
    <w:p w:rsidR="00000000" w:rsidDel="00000000" w:rsidP="00000000" w:rsidRDefault="00000000" w:rsidRPr="00000000" w14:paraId="00000006">
      <w:pPr>
        <w:spacing w:after="0" w:line="276" w:lineRule="auto"/>
        <w:rPr>
          <w:rFonts w:ascii="Arial" w:cs="Arial" w:eastAsia="Arial" w:hAnsi="Arial"/>
          <w:color w:val="2f2e2e"/>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Rule="auto"/>
              <w:rPr>
                <w:b w:val="1"/>
                <w:color w:val="ffffff"/>
              </w:rPr>
            </w:pPr>
            <w:r w:rsidDel="00000000" w:rsidR="00000000" w:rsidRPr="00000000">
              <w:rPr>
                <w:b w:val="1"/>
                <w:color w:val="ffffff"/>
                <w:rtl w:val="0"/>
              </w:rPr>
              <w:t xml:space="preserve">Introduction </w:t>
            </w:r>
          </w:p>
          <w:p w:rsidR="00000000" w:rsidDel="00000000" w:rsidP="00000000" w:rsidRDefault="00000000" w:rsidRPr="00000000" w14:paraId="00000008">
            <w:pPr>
              <w:widowControl w:val="0"/>
              <w:spacing w:after="0" w:lineRule="auto"/>
              <w:rPr>
                <w:color w:val="ffffff"/>
              </w:rPr>
            </w:pPr>
            <w:r w:rsidDel="00000000" w:rsidR="00000000" w:rsidRPr="00000000">
              <w:rPr>
                <w:color w:val="ffffff"/>
                <w:rtl w:val="0"/>
              </w:rPr>
              <w:t xml:space="preserve">No-brainer, we know, but start by getting the sales rep to introduce themselves, your company and your product. This should be very brief - if they go in too hard, too soon, people will just hang up.</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after="0" w:lineRule="auto"/>
              <w:rPr>
                <w:color w:val="2f2e2e"/>
              </w:rPr>
            </w:pPr>
            <w:r w:rsidDel="00000000" w:rsidR="00000000" w:rsidRPr="00000000">
              <w:rPr>
                <w:color w:val="2f2e2e"/>
                <w:rtl w:val="0"/>
              </w:rPr>
              <w:t xml:space="preserve">Hi, this is </w:t>
            </w:r>
            <w:r w:rsidDel="00000000" w:rsidR="00000000" w:rsidRPr="00000000">
              <w:rPr>
                <w:b w:val="1"/>
                <w:color w:val="2f2e2e"/>
                <w:rtl w:val="0"/>
              </w:rPr>
              <w:t xml:space="preserve">[insert name]</w:t>
            </w:r>
            <w:r w:rsidDel="00000000" w:rsidR="00000000" w:rsidRPr="00000000">
              <w:rPr>
                <w:color w:val="2f2e2e"/>
                <w:rtl w:val="0"/>
              </w:rPr>
              <w:t xml:space="preserve"> from </w:t>
            </w:r>
            <w:r w:rsidDel="00000000" w:rsidR="00000000" w:rsidRPr="00000000">
              <w:rPr>
                <w:b w:val="1"/>
                <w:color w:val="2f2e2e"/>
                <w:rtl w:val="0"/>
              </w:rPr>
              <w:t xml:space="preserve">[company name]</w:t>
            </w:r>
            <w:r w:rsidDel="00000000" w:rsidR="00000000" w:rsidRPr="00000000">
              <w:rPr>
                <w:color w:val="2f2e2e"/>
                <w:rtl w:val="0"/>
              </w:rPr>
              <w:t xml:space="preserve">, I’m just calling about our </w:t>
            </w:r>
            <w:r w:rsidDel="00000000" w:rsidR="00000000" w:rsidRPr="00000000">
              <w:rPr>
                <w:b w:val="1"/>
                <w:color w:val="2f2e2e"/>
                <w:rtl w:val="0"/>
              </w:rPr>
              <w:t xml:space="preserve">[product name]</w:t>
            </w:r>
            <w:r w:rsidDel="00000000" w:rsidR="00000000" w:rsidRPr="00000000">
              <w:rPr>
                <w:color w:val="2f2e2e"/>
                <w:rtl w:val="0"/>
              </w:rPr>
              <w:t xml:space="preserve">.</w:t>
            </w:r>
          </w:p>
          <w:p w:rsidR="00000000" w:rsidDel="00000000" w:rsidP="00000000" w:rsidRDefault="00000000" w:rsidRPr="00000000" w14:paraId="0000000A">
            <w:pPr>
              <w:spacing w:after="0" w:lineRule="auto"/>
              <w:rPr>
                <w:color w:val="2f2e2e"/>
              </w:rPr>
            </w:pPr>
            <w:r w:rsidDel="00000000" w:rsidR="00000000" w:rsidRPr="00000000">
              <w:rPr>
                <w:rtl w:val="0"/>
              </w:rPr>
            </w:r>
          </w:p>
          <w:p w:rsidR="00000000" w:rsidDel="00000000" w:rsidP="00000000" w:rsidRDefault="00000000" w:rsidRPr="00000000" w14:paraId="0000000B">
            <w:pPr>
              <w:spacing w:after="0" w:lineRule="auto"/>
              <w:rPr>
                <w:color w:val="2f2e2e"/>
              </w:rPr>
            </w:pPr>
            <w:r w:rsidDel="00000000" w:rsidR="00000000" w:rsidRPr="00000000">
              <w:rPr>
                <w:i w:val="1"/>
                <w:color w:val="2f2e2e"/>
                <w:rtl w:val="0"/>
              </w:rPr>
              <w:t xml:space="preserve">E.g. Hi, this is Bryony from Product Marketing Alliance, I’m just calling about our membership plans.</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Rule="auto"/>
              <w:rPr>
                <w:b w:val="1"/>
                <w:color w:val="ffffff"/>
              </w:rPr>
            </w:pPr>
            <w:r w:rsidDel="00000000" w:rsidR="00000000" w:rsidRPr="00000000">
              <w:rPr>
                <w:b w:val="1"/>
                <w:color w:val="ffffff"/>
                <w:rtl w:val="0"/>
              </w:rPr>
              <w:t xml:space="preserve">Build a rapport</w:t>
            </w:r>
          </w:p>
          <w:p w:rsidR="00000000" w:rsidDel="00000000" w:rsidP="00000000" w:rsidRDefault="00000000" w:rsidRPr="00000000" w14:paraId="0000000D">
            <w:pPr>
              <w:widowControl w:val="0"/>
              <w:spacing w:after="0" w:lineRule="auto"/>
              <w:rPr>
                <w:color w:val="ffffff"/>
              </w:rPr>
            </w:pPr>
            <w:r w:rsidDel="00000000" w:rsidR="00000000" w:rsidRPr="00000000">
              <w:rPr>
                <w:color w:val="ffffff"/>
                <w:rtl w:val="0"/>
              </w:rPr>
              <w:t xml:space="preserve">Getting the prospect to feel comfortable and actually like the sales rep is half the battle to setting up the rest of the call, so follow-up with a light-hearted and personalized question - a bit of LinkedIn searching should give your salespeople something to work with.</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numPr>
                <w:ilvl w:val="0"/>
                <w:numId w:val="3"/>
              </w:numPr>
              <w:spacing w:after="0" w:lineRule="auto"/>
              <w:ind w:left="720" w:hanging="360"/>
              <w:rPr>
                <w:color w:val="2f2e2e"/>
              </w:rPr>
            </w:pPr>
            <w:r w:rsidDel="00000000" w:rsidR="00000000" w:rsidRPr="00000000">
              <w:rPr>
                <w:color w:val="2f2e2e"/>
                <w:rtl w:val="0"/>
              </w:rPr>
              <w:t xml:space="preserve">I saw you got promoted recently, congrats! How are you finding your new role?</w:t>
            </w:r>
          </w:p>
          <w:p w:rsidR="00000000" w:rsidDel="00000000" w:rsidP="00000000" w:rsidRDefault="00000000" w:rsidRPr="00000000" w14:paraId="0000000F">
            <w:pPr>
              <w:widowControl w:val="0"/>
              <w:numPr>
                <w:ilvl w:val="0"/>
                <w:numId w:val="3"/>
              </w:numPr>
              <w:spacing w:after="0" w:lineRule="auto"/>
              <w:ind w:left="720" w:hanging="360"/>
              <w:rPr>
                <w:color w:val="2f2e2e"/>
              </w:rPr>
            </w:pPr>
            <w:r w:rsidDel="00000000" w:rsidR="00000000" w:rsidRPr="00000000">
              <w:rPr>
                <w:color w:val="2f2e2e"/>
                <w:rtl w:val="0"/>
              </w:rPr>
              <w:t xml:space="preserve">I saw you moved jobs recently, how are you settling in with the new company?</w:t>
            </w:r>
          </w:p>
          <w:p w:rsidR="00000000" w:rsidDel="00000000" w:rsidP="00000000" w:rsidRDefault="00000000" w:rsidRPr="00000000" w14:paraId="00000010">
            <w:pPr>
              <w:widowControl w:val="0"/>
              <w:numPr>
                <w:ilvl w:val="0"/>
                <w:numId w:val="3"/>
              </w:numPr>
              <w:spacing w:after="0" w:lineRule="auto"/>
              <w:ind w:left="720" w:hanging="360"/>
              <w:rPr>
                <w:rFonts w:ascii="Arial" w:cs="Arial" w:eastAsia="Arial" w:hAnsi="Arial"/>
                <w:color w:val="2f2e2e"/>
              </w:rPr>
            </w:pPr>
            <w:r w:rsidDel="00000000" w:rsidR="00000000" w:rsidRPr="00000000">
              <w:rPr>
                <w:color w:val="2f2e2e"/>
                <w:rtl w:val="0"/>
              </w:rPr>
              <w:t xml:space="preserve">I noticed you used to work at </w:t>
            </w:r>
            <w:r w:rsidDel="00000000" w:rsidR="00000000" w:rsidRPr="00000000">
              <w:rPr>
                <w:b w:val="1"/>
                <w:color w:val="2f2e2e"/>
                <w:rtl w:val="0"/>
              </w:rPr>
              <w:t xml:space="preserve">[company name]</w:t>
            </w:r>
            <w:r w:rsidDel="00000000" w:rsidR="00000000" w:rsidRPr="00000000">
              <w:rPr>
                <w:color w:val="2f2e2e"/>
                <w:rtl w:val="0"/>
              </w:rPr>
              <w:t xml:space="preserve">, I did too! Was </w:t>
            </w:r>
            <w:r w:rsidDel="00000000" w:rsidR="00000000" w:rsidRPr="00000000">
              <w:rPr>
                <w:b w:val="1"/>
                <w:color w:val="2f2e2e"/>
                <w:rtl w:val="0"/>
              </w:rPr>
              <w:t xml:space="preserve">[ex-colleague name]</w:t>
            </w:r>
            <w:r w:rsidDel="00000000" w:rsidR="00000000" w:rsidRPr="00000000">
              <w:rPr>
                <w:color w:val="2f2e2e"/>
                <w:rtl w:val="0"/>
              </w:rPr>
              <w:t xml:space="preserve"> still there when you were?</w:t>
            </w:r>
          </w:p>
          <w:p w:rsidR="00000000" w:rsidDel="00000000" w:rsidP="00000000" w:rsidRDefault="00000000" w:rsidRPr="00000000" w14:paraId="00000011">
            <w:pPr>
              <w:widowControl w:val="0"/>
              <w:numPr>
                <w:ilvl w:val="0"/>
                <w:numId w:val="3"/>
              </w:numPr>
              <w:spacing w:after="0" w:lineRule="auto"/>
              <w:ind w:left="720" w:hanging="360"/>
              <w:rPr>
                <w:rFonts w:ascii="Arial" w:cs="Arial" w:eastAsia="Arial" w:hAnsi="Arial"/>
                <w:color w:val="2f2e2e"/>
              </w:rPr>
            </w:pPr>
            <w:r w:rsidDel="00000000" w:rsidR="00000000" w:rsidRPr="00000000">
              <w:rPr>
                <w:color w:val="2f2e2e"/>
                <w:rtl w:val="0"/>
              </w:rPr>
              <w:t xml:space="preserve">I checked out your recent post/article on </w:t>
            </w:r>
            <w:r w:rsidDel="00000000" w:rsidR="00000000" w:rsidRPr="00000000">
              <w:rPr>
                <w:b w:val="1"/>
                <w:color w:val="2f2e2e"/>
                <w:rtl w:val="0"/>
              </w:rPr>
              <w:t xml:space="preserve">[insert topic]</w:t>
            </w:r>
            <w:r w:rsidDel="00000000" w:rsidR="00000000" w:rsidRPr="00000000">
              <w:rPr>
                <w:color w:val="2f2e2e"/>
                <w:rtl w:val="0"/>
              </w:rPr>
              <w:t xml:space="preserve"> and it was a really interesting read, so thanks for that. What led to you writing that, if you don’t mind me asking?</w:t>
            </w:r>
          </w:p>
          <w:p w:rsidR="00000000" w:rsidDel="00000000" w:rsidP="00000000" w:rsidRDefault="00000000" w:rsidRPr="00000000" w14:paraId="00000012">
            <w:pPr>
              <w:widowControl w:val="0"/>
              <w:spacing w:after="0" w:lineRule="auto"/>
              <w:rPr>
                <w:color w:val="2f2e2e"/>
              </w:rPr>
            </w:pPr>
            <w:r w:rsidDel="00000000" w:rsidR="00000000" w:rsidRPr="00000000">
              <w:rPr>
                <w:rtl w:val="0"/>
              </w:rPr>
            </w:r>
          </w:p>
          <w:p w:rsidR="00000000" w:rsidDel="00000000" w:rsidP="00000000" w:rsidRDefault="00000000" w:rsidRPr="00000000" w14:paraId="00000013">
            <w:pPr>
              <w:widowControl w:val="0"/>
              <w:spacing w:after="0" w:lineRule="auto"/>
              <w:rPr>
                <w:color w:val="2f2e2e"/>
              </w:rPr>
            </w:pPr>
            <w:r w:rsidDel="00000000" w:rsidR="00000000" w:rsidRPr="00000000">
              <w:rPr>
                <w:b w:val="1"/>
                <w:i w:val="1"/>
                <w:color w:val="2f2e2e"/>
                <w:rtl w:val="0"/>
              </w:rPr>
              <w:t xml:space="preserve">Tip:</w:t>
            </w:r>
            <w:r w:rsidDel="00000000" w:rsidR="00000000" w:rsidRPr="00000000">
              <w:rPr>
                <w:i w:val="1"/>
                <w:color w:val="2f2e2e"/>
                <w:rtl w:val="0"/>
              </w:rPr>
              <w:t xml:space="preserve"> there’s a lot of psychology around getting people to say ‘yes’ early on, so if you can, ask questions you know the answer will be yes to, too.</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Rule="auto"/>
              <w:rPr>
                <w:b w:val="1"/>
                <w:color w:val="ffffff"/>
              </w:rPr>
            </w:pPr>
            <w:r w:rsidDel="00000000" w:rsidR="00000000" w:rsidRPr="00000000">
              <w:rPr>
                <w:b w:val="1"/>
                <w:color w:val="ffffff"/>
                <w:rtl w:val="0"/>
              </w:rPr>
              <w:t xml:space="preserve">Get stuck in</w:t>
            </w:r>
          </w:p>
          <w:p w:rsidR="00000000" w:rsidDel="00000000" w:rsidP="00000000" w:rsidRDefault="00000000" w:rsidRPr="00000000" w14:paraId="00000015">
            <w:pPr>
              <w:widowControl w:val="0"/>
              <w:spacing w:after="0" w:lineRule="auto"/>
              <w:rPr>
                <w:color w:val="ffffff"/>
              </w:rPr>
            </w:pPr>
            <w:r w:rsidDel="00000000" w:rsidR="00000000" w:rsidRPr="00000000">
              <w:rPr>
                <w:color w:val="ffffff"/>
                <w:rtl w:val="0"/>
              </w:rPr>
              <w:t xml:space="preserve">Time’s of the essence - for both you and your prospect - so once you’ve established that relationship, get your salespeople to casually move onto what they really called for.</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Rule="auto"/>
              <w:rPr>
                <w:color w:val="2f2e2e"/>
              </w:rPr>
            </w:pPr>
            <w:r w:rsidDel="00000000" w:rsidR="00000000" w:rsidRPr="00000000">
              <w:rPr>
                <w:color w:val="2f2e2e"/>
                <w:rtl w:val="0"/>
              </w:rPr>
              <w:t xml:space="preserve">So I mentioned at the start I work for </w:t>
            </w:r>
            <w:r w:rsidDel="00000000" w:rsidR="00000000" w:rsidRPr="00000000">
              <w:rPr>
                <w:b w:val="1"/>
                <w:color w:val="2f2e2e"/>
                <w:rtl w:val="0"/>
              </w:rPr>
              <w:t xml:space="preserve">[company name]</w:t>
            </w:r>
            <w:r w:rsidDel="00000000" w:rsidR="00000000" w:rsidRPr="00000000">
              <w:rPr>
                <w:color w:val="2f2e2e"/>
                <w:rtl w:val="0"/>
              </w:rPr>
              <w:t xml:space="preserve"> and our</w:t>
            </w:r>
            <w:r w:rsidDel="00000000" w:rsidR="00000000" w:rsidRPr="00000000">
              <w:rPr>
                <w:b w:val="1"/>
                <w:color w:val="2f2e2e"/>
                <w:rtl w:val="0"/>
              </w:rPr>
              <w:t xml:space="preserve"> [product name]</w:t>
            </w:r>
            <w:r w:rsidDel="00000000" w:rsidR="00000000" w:rsidRPr="00000000">
              <w:rPr>
                <w:color w:val="2f2e2e"/>
                <w:rtl w:val="0"/>
              </w:rPr>
              <w:t xml:space="preserve"> help people in the </w:t>
            </w:r>
            <w:r w:rsidDel="00000000" w:rsidR="00000000" w:rsidRPr="00000000">
              <w:rPr>
                <w:b w:val="1"/>
                <w:color w:val="2f2e2e"/>
                <w:rtl w:val="0"/>
              </w:rPr>
              <w:t xml:space="preserve">[market category]</w:t>
            </w:r>
            <w:r w:rsidDel="00000000" w:rsidR="00000000" w:rsidRPr="00000000">
              <w:rPr>
                <w:color w:val="2f2e2e"/>
                <w:rtl w:val="0"/>
              </w:rPr>
              <w:t xml:space="preserve"> field achieve </w:t>
            </w:r>
            <w:r w:rsidDel="00000000" w:rsidR="00000000" w:rsidRPr="00000000">
              <w:rPr>
                <w:b w:val="1"/>
                <w:color w:val="2f2e2e"/>
                <w:rtl w:val="0"/>
              </w:rPr>
              <w:t xml:space="preserve">X</w:t>
            </w:r>
            <w:r w:rsidDel="00000000" w:rsidR="00000000" w:rsidRPr="00000000">
              <w:rPr>
                <w:color w:val="2f2e2e"/>
                <w:rtl w:val="0"/>
              </w:rPr>
              <w:t xml:space="preserve">, </w:t>
            </w:r>
            <w:r w:rsidDel="00000000" w:rsidR="00000000" w:rsidRPr="00000000">
              <w:rPr>
                <w:b w:val="1"/>
                <w:color w:val="2f2e2e"/>
                <w:rtl w:val="0"/>
              </w:rPr>
              <w:t xml:space="preserve">Y,</w:t>
            </w:r>
            <w:r w:rsidDel="00000000" w:rsidR="00000000" w:rsidRPr="00000000">
              <w:rPr>
                <w:color w:val="2f2e2e"/>
                <w:rtl w:val="0"/>
              </w:rPr>
              <w:t xml:space="preserve"> and </w:t>
            </w:r>
            <w:r w:rsidDel="00000000" w:rsidR="00000000" w:rsidRPr="00000000">
              <w:rPr>
                <w:b w:val="1"/>
                <w:color w:val="2f2e2e"/>
                <w:rtl w:val="0"/>
              </w:rPr>
              <w:t xml:space="preserve">Z</w:t>
            </w:r>
            <w:r w:rsidDel="00000000" w:rsidR="00000000" w:rsidRPr="00000000">
              <w:rPr>
                <w:color w:val="2f2e2e"/>
                <w:rtl w:val="0"/>
              </w:rPr>
              <w:t xml:space="preserve">. I put together a demo on how </w:t>
            </w:r>
            <w:r w:rsidDel="00000000" w:rsidR="00000000" w:rsidRPr="00000000">
              <w:rPr>
                <w:b w:val="1"/>
                <w:color w:val="2f2e2e"/>
                <w:rtl w:val="0"/>
              </w:rPr>
              <w:t xml:space="preserve">[people with similar job titles]</w:t>
            </w:r>
            <w:r w:rsidDel="00000000" w:rsidR="00000000" w:rsidRPr="00000000">
              <w:rPr>
                <w:color w:val="2f2e2e"/>
                <w:rtl w:val="0"/>
              </w:rPr>
              <w:t xml:space="preserve"> can increase </w:t>
            </w:r>
            <w:r w:rsidDel="00000000" w:rsidR="00000000" w:rsidRPr="00000000">
              <w:rPr>
                <w:b w:val="1"/>
                <w:color w:val="2f2e2e"/>
                <w:rtl w:val="0"/>
              </w:rPr>
              <w:t xml:space="preserve">[relevant KPI]</w:t>
            </w:r>
            <w:r w:rsidDel="00000000" w:rsidR="00000000" w:rsidRPr="00000000">
              <w:rPr>
                <w:color w:val="2f2e2e"/>
                <w:rtl w:val="0"/>
              </w:rPr>
              <w:t xml:space="preserve">, and I was wondering if you had some time to walk through that together?</w:t>
            </w:r>
          </w:p>
          <w:p w:rsidR="00000000" w:rsidDel="00000000" w:rsidP="00000000" w:rsidRDefault="00000000" w:rsidRPr="00000000" w14:paraId="00000017">
            <w:pPr>
              <w:widowControl w:val="0"/>
              <w:spacing w:after="0" w:lineRule="auto"/>
              <w:rPr>
                <w:color w:val="2f2e2e"/>
              </w:rPr>
            </w:pPr>
            <w:r w:rsidDel="00000000" w:rsidR="00000000" w:rsidRPr="00000000">
              <w:rPr>
                <w:rtl w:val="0"/>
              </w:rPr>
            </w:r>
          </w:p>
          <w:p w:rsidR="00000000" w:rsidDel="00000000" w:rsidP="00000000" w:rsidRDefault="00000000" w:rsidRPr="00000000" w14:paraId="00000018">
            <w:pPr>
              <w:widowControl w:val="0"/>
              <w:spacing w:after="0" w:lineRule="auto"/>
              <w:rPr>
                <w:i w:val="1"/>
                <w:color w:val="2f2e2e"/>
              </w:rPr>
            </w:pPr>
            <w:r w:rsidDel="00000000" w:rsidR="00000000" w:rsidRPr="00000000">
              <w:rPr>
                <w:i w:val="1"/>
                <w:color w:val="2f2e2e"/>
                <w:rtl w:val="0"/>
              </w:rPr>
              <w:t xml:space="preserve">E.g. So I mentioned at the start I work for PMA and our membership plans help people in the product marketing field up-skill themselves and improve their product’s success and career prospects. I put together a demo on how Senior Product Marketing Managers can increase their leadership skills, and I was wondering if you had some time to walk through that together?</w:t>
            </w:r>
          </w:p>
          <w:p w:rsidR="00000000" w:rsidDel="00000000" w:rsidP="00000000" w:rsidRDefault="00000000" w:rsidRPr="00000000" w14:paraId="00000019">
            <w:pPr>
              <w:widowControl w:val="0"/>
              <w:spacing w:after="0" w:lineRule="auto"/>
              <w:rPr>
                <w:color w:val="2f2e2e"/>
              </w:rPr>
            </w:pPr>
            <w:r w:rsidDel="00000000" w:rsidR="00000000" w:rsidRPr="00000000">
              <w:rPr>
                <w:rtl w:val="0"/>
              </w:rPr>
            </w:r>
          </w:p>
          <w:p w:rsidR="00000000" w:rsidDel="00000000" w:rsidP="00000000" w:rsidRDefault="00000000" w:rsidRPr="00000000" w14:paraId="0000001A">
            <w:pPr>
              <w:widowControl w:val="0"/>
              <w:numPr>
                <w:ilvl w:val="0"/>
                <w:numId w:val="2"/>
              </w:numPr>
              <w:spacing w:after="0" w:lineRule="auto"/>
              <w:ind w:left="720" w:hanging="360"/>
              <w:rPr>
                <w:color w:val="2f2e2e"/>
              </w:rPr>
            </w:pPr>
            <w:r w:rsidDel="00000000" w:rsidR="00000000" w:rsidRPr="00000000">
              <w:rPr>
                <w:color w:val="2f2e2e"/>
                <w:rtl w:val="0"/>
              </w:rPr>
              <w:t xml:space="preserve">Prospect says ‘yes’ = move to discovery</w:t>
            </w:r>
          </w:p>
          <w:p w:rsidR="00000000" w:rsidDel="00000000" w:rsidP="00000000" w:rsidRDefault="00000000" w:rsidRPr="00000000" w14:paraId="0000001B">
            <w:pPr>
              <w:widowControl w:val="0"/>
              <w:numPr>
                <w:ilvl w:val="0"/>
                <w:numId w:val="2"/>
              </w:numPr>
              <w:spacing w:after="0" w:lineRule="auto"/>
              <w:ind w:left="720" w:hanging="360"/>
              <w:rPr>
                <w:color w:val="2f2e2e"/>
              </w:rPr>
            </w:pPr>
            <w:r w:rsidDel="00000000" w:rsidR="00000000" w:rsidRPr="00000000">
              <w:rPr>
                <w:color w:val="2f2e2e"/>
                <w:rtl w:val="0"/>
              </w:rPr>
              <w:t xml:space="preserve">Prospect says ‘no’ = objection handling</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Rule="auto"/>
              <w:rPr>
                <w:b w:val="1"/>
                <w:color w:val="ffffff"/>
              </w:rPr>
            </w:pPr>
            <w:r w:rsidDel="00000000" w:rsidR="00000000" w:rsidRPr="00000000">
              <w:rPr>
                <w:b w:val="1"/>
                <w:color w:val="ffffff"/>
                <w:rtl w:val="0"/>
              </w:rPr>
              <w:t xml:space="preserve">Objection handling</w:t>
            </w:r>
          </w:p>
          <w:p w:rsidR="00000000" w:rsidDel="00000000" w:rsidP="00000000" w:rsidRDefault="00000000" w:rsidRPr="00000000" w14:paraId="0000001D">
            <w:pPr>
              <w:widowControl w:val="0"/>
              <w:spacing w:after="0" w:lineRule="auto"/>
              <w:rPr>
                <w:color w:val="ffffff"/>
              </w:rPr>
            </w:pPr>
            <w:r w:rsidDel="00000000" w:rsidR="00000000" w:rsidRPr="00000000">
              <w:rPr>
                <w:color w:val="ffffff"/>
                <w:rtl w:val="0"/>
              </w:rPr>
              <w:t xml:space="preserve">Don’t let objections go to waste and give your reps ways to turn them into opportunities. For example: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Rule="auto"/>
              <w:rPr>
                <w:color w:val="2f2e2e"/>
              </w:rPr>
            </w:pPr>
            <w:r w:rsidDel="00000000" w:rsidR="00000000" w:rsidRPr="00000000">
              <w:rPr>
                <w:b w:val="1"/>
                <w:color w:val="2f2e2e"/>
                <w:rtl w:val="0"/>
              </w:rPr>
              <w:t xml:space="preserve">Prospect:</w:t>
            </w:r>
            <w:r w:rsidDel="00000000" w:rsidR="00000000" w:rsidRPr="00000000">
              <w:rPr>
                <w:color w:val="2f2e2e"/>
                <w:rtl w:val="0"/>
              </w:rPr>
              <w:t xml:space="preserve"> “I don’t have time right now”</w:t>
            </w:r>
          </w:p>
          <w:p w:rsidR="00000000" w:rsidDel="00000000" w:rsidP="00000000" w:rsidRDefault="00000000" w:rsidRPr="00000000" w14:paraId="0000001F">
            <w:pPr>
              <w:widowControl w:val="0"/>
              <w:spacing w:after="0" w:lineRule="auto"/>
              <w:rPr>
                <w:color w:val="2f2e2e"/>
              </w:rPr>
            </w:pPr>
            <w:r w:rsidDel="00000000" w:rsidR="00000000" w:rsidRPr="00000000">
              <w:rPr>
                <w:b w:val="1"/>
                <w:color w:val="2f2e2e"/>
                <w:rtl w:val="0"/>
              </w:rPr>
              <w:t xml:space="preserve">You:</w:t>
            </w:r>
            <w:r w:rsidDel="00000000" w:rsidR="00000000" w:rsidRPr="00000000">
              <w:rPr>
                <w:color w:val="2f2e2e"/>
                <w:rtl w:val="0"/>
              </w:rPr>
              <w:t xml:space="preserve"> “Would you like to book some time in for later in the week?”</w:t>
            </w:r>
          </w:p>
          <w:p w:rsidR="00000000" w:rsidDel="00000000" w:rsidP="00000000" w:rsidRDefault="00000000" w:rsidRPr="00000000" w14:paraId="00000020">
            <w:pPr>
              <w:widowControl w:val="0"/>
              <w:spacing w:after="0" w:lineRule="auto"/>
              <w:rPr>
                <w:color w:val="2f2e2e"/>
              </w:rPr>
            </w:pPr>
            <w:r w:rsidDel="00000000" w:rsidR="00000000" w:rsidRPr="00000000">
              <w:rPr>
                <w:rtl w:val="0"/>
              </w:rPr>
            </w:r>
          </w:p>
          <w:p w:rsidR="00000000" w:rsidDel="00000000" w:rsidP="00000000" w:rsidRDefault="00000000" w:rsidRPr="00000000" w14:paraId="00000021">
            <w:pPr>
              <w:widowControl w:val="0"/>
              <w:spacing w:after="0" w:lineRule="auto"/>
              <w:rPr>
                <w:color w:val="2f2e2e"/>
              </w:rPr>
            </w:pPr>
            <w:r w:rsidDel="00000000" w:rsidR="00000000" w:rsidRPr="00000000">
              <w:rPr>
                <w:color w:val="2f2e2e"/>
                <w:rtl w:val="0"/>
              </w:rPr>
              <w:t xml:space="preserve">---</w:t>
            </w:r>
          </w:p>
          <w:p w:rsidR="00000000" w:rsidDel="00000000" w:rsidP="00000000" w:rsidRDefault="00000000" w:rsidRPr="00000000" w14:paraId="00000022">
            <w:pPr>
              <w:widowControl w:val="0"/>
              <w:spacing w:after="0" w:lineRule="auto"/>
              <w:rPr>
                <w:color w:val="2f2e2e"/>
              </w:rPr>
            </w:pPr>
            <w:r w:rsidDel="00000000" w:rsidR="00000000" w:rsidRPr="00000000">
              <w:rPr>
                <w:rtl w:val="0"/>
              </w:rPr>
            </w:r>
          </w:p>
          <w:p w:rsidR="00000000" w:rsidDel="00000000" w:rsidP="00000000" w:rsidRDefault="00000000" w:rsidRPr="00000000" w14:paraId="00000023">
            <w:pPr>
              <w:widowControl w:val="0"/>
              <w:spacing w:after="0" w:lineRule="auto"/>
              <w:rPr>
                <w:color w:val="2f2e2e"/>
              </w:rPr>
            </w:pPr>
            <w:r w:rsidDel="00000000" w:rsidR="00000000" w:rsidRPr="00000000">
              <w:rPr>
                <w:b w:val="1"/>
                <w:color w:val="2f2e2e"/>
                <w:rtl w:val="0"/>
              </w:rPr>
              <w:t xml:space="preserve">Prospect: </w:t>
            </w:r>
            <w:r w:rsidDel="00000000" w:rsidR="00000000" w:rsidRPr="00000000">
              <w:rPr>
                <w:color w:val="2f2e2e"/>
                <w:rtl w:val="0"/>
              </w:rPr>
              <w:t xml:space="preserve">“I don’t think this is for me, thanks.”</w:t>
            </w:r>
          </w:p>
          <w:p w:rsidR="00000000" w:rsidDel="00000000" w:rsidP="00000000" w:rsidRDefault="00000000" w:rsidRPr="00000000" w14:paraId="00000024">
            <w:pPr>
              <w:widowControl w:val="0"/>
              <w:spacing w:after="0" w:lineRule="auto"/>
              <w:rPr>
                <w:color w:val="2f2e2e"/>
              </w:rPr>
            </w:pPr>
            <w:r w:rsidDel="00000000" w:rsidR="00000000" w:rsidRPr="00000000">
              <w:rPr>
                <w:b w:val="1"/>
                <w:color w:val="2f2e2e"/>
                <w:rtl w:val="0"/>
              </w:rPr>
              <w:t xml:space="preserve">You:</w:t>
            </w:r>
            <w:r w:rsidDel="00000000" w:rsidR="00000000" w:rsidRPr="00000000">
              <w:rPr>
                <w:color w:val="2f2e2e"/>
                <w:rtl w:val="0"/>
              </w:rPr>
              <w:t xml:space="preserve"> “If you have time, it’d be great to understand what other challenges you might be facing/looking for support with,” OR, “Do you think something like this might be beneficial to some of your colleagues?”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Rule="auto"/>
              <w:rPr>
                <w:b w:val="1"/>
                <w:color w:val="ffffff"/>
              </w:rPr>
            </w:pPr>
            <w:r w:rsidDel="00000000" w:rsidR="00000000" w:rsidRPr="00000000">
              <w:rPr>
                <w:b w:val="1"/>
                <w:color w:val="ffffff"/>
                <w:rtl w:val="0"/>
              </w:rPr>
              <w:t xml:space="preserve">Discovery</w:t>
            </w:r>
          </w:p>
          <w:p w:rsidR="00000000" w:rsidDel="00000000" w:rsidP="00000000" w:rsidRDefault="00000000" w:rsidRPr="00000000" w14:paraId="00000026">
            <w:pPr>
              <w:widowControl w:val="0"/>
              <w:spacing w:after="0" w:lineRule="auto"/>
              <w:rPr>
                <w:color w:val="ffffff"/>
              </w:rPr>
            </w:pPr>
            <w:r w:rsidDel="00000000" w:rsidR="00000000" w:rsidRPr="00000000">
              <w:rPr>
                <w:color w:val="ffffff"/>
                <w:rtl w:val="0"/>
              </w:rPr>
              <w:t xml:space="preserve">This phase is all about your reps understanding whether or not the prospect’s actually a match for your product - i.e. is your price point feasible for them? Are they speaking to the right person within the organization? And it’s also the time to nudge the person on the other end of the phone into realizing they have a problem that can be solved.</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Rule="auto"/>
              <w:rPr>
                <w:color w:val="2f2e2e"/>
              </w:rPr>
            </w:pPr>
            <w:r w:rsidDel="00000000" w:rsidR="00000000" w:rsidRPr="00000000">
              <w:rPr>
                <w:color w:val="2f2e2e"/>
                <w:rtl w:val="0"/>
              </w:rPr>
              <w:t xml:space="preserve">Before you get going, ask for permission and get them to consistently say ‘yes’ and invite you in with something like:</w:t>
            </w:r>
          </w:p>
          <w:p w:rsidR="00000000" w:rsidDel="00000000" w:rsidP="00000000" w:rsidRDefault="00000000" w:rsidRPr="00000000" w14:paraId="00000028">
            <w:pPr>
              <w:widowControl w:val="0"/>
              <w:spacing w:after="0" w:lineRule="auto"/>
              <w:rPr>
                <w:color w:val="2f2e2e"/>
              </w:rPr>
            </w:pPr>
            <w:r w:rsidDel="00000000" w:rsidR="00000000" w:rsidRPr="00000000">
              <w:rPr>
                <w:rtl w:val="0"/>
              </w:rPr>
            </w:r>
          </w:p>
          <w:p w:rsidR="00000000" w:rsidDel="00000000" w:rsidP="00000000" w:rsidRDefault="00000000" w:rsidRPr="00000000" w14:paraId="00000029">
            <w:pPr>
              <w:widowControl w:val="0"/>
              <w:spacing w:after="0" w:lineRule="auto"/>
              <w:rPr>
                <w:i w:val="1"/>
                <w:color w:val="2f2e2e"/>
              </w:rPr>
            </w:pPr>
            <w:r w:rsidDel="00000000" w:rsidR="00000000" w:rsidRPr="00000000">
              <w:rPr>
                <w:i w:val="1"/>
                <w:color w:val="2f2e2e"/>
                <w:rtl w:val="0"/>
              </w:rPr>
              <w:t xml:space="preserve">“So before we get stuck in, I’d love to ask a couple of questions so I can tailor the demo to you and your needs. Do you have a minute or two now to go through some quick questions?”</w:t>
            </w:r>
          </w:p>
          <w:p w:rsidR="00000000" w:rsidDel="00000000" w:rsidP="00000000" w:rsidRDefault="00000000" w:rsidRPr="00000000" w14:paraId="0000002A">
            <w:pPr>
              <w:widowControl w:val="0"/>
              <w:spacing w:after="0" w:lineRule="auto"/>
              <w:rPr>
                <w:color w:val="2f2e2e"/>
              </w:rPr>
            </w:pPr>
            <w:r w:rsidDel="00000000" w:rsidR="00000000" w:rsidRPr="00000000">
              <w:rPr>
                <w:rtl w:val="0"/>
              </w:rPr>
            </w:r>
          </w:p>
          <w:p w:rsidR="00000000" w:rsidDel="00000000" w:rsidP="00000000" w:rsidRDefault="00000000" w:rsidRPr="00000000" w14:paraId="0000002B">
            <w:pPr>
              <w:widowControl w:val="0"/>
              <w:spacing w:after="0" w:lineRule="auto"/>
              <w:rPr>
                <w:b w:val="1"/>
                <w:color w:val="2f2e2e"/>
              </w:rPr>
            </w:pPr>
            <w:r w:rsidDel="00000000" w:rsidR="00000000" w:rsidRPr="00000000">
              <w:rPr>
                <w:b w:val="1"/>
                <w:color w:val="2f2e2e"/>
                <w:rtl w:val="0"/>
              </w:rPr>
              <w:t xml:space="preserve">Discovery questions:</w:t>
            </w:r>
          </w:p>
          <w:p w:rsidR="00000000" w:rsidDel="00000000" w:rsidP="00000000" w:rsidRDefault="00000000" w:rsidRPr="00000000" w14:paraId="0000002C">
            <w:pPr>
              <w:widowControl w:val="0"/>
              <w:spacing w:after="0" w:lineRule="auto"/>
              <w:rPr>
                <w:color w:val="2f2e2e"/>
              </w:rPr>
            </w:pPr>
            <w:r w:rsidDel="00000000" w:rsidR="00000000" w:rsidRPr="00000000">
              <w:rPr>
                <w:rtl w:val="0"/>
              </w:rPr>
            </w:r>
          </w:p>
          <w:p w:rsidR="00000000" w:rsidDel="00000000" w:rsidP="00000000" w:rsidRDefault="00000000" w:rsidRPr="00000000" w14:paraId="0000002D">
            <w:pPr>
              <w:widowControl w:val="0"/>
              <w:spacing w:after="0" w:lineRule="auto"/>
              <w:rPr>
                <w:color w:val="2f2e2e"/>
              </w:rPr>
            </w:pPr>
            <w:r w:rsidDel="00000000" w:rsidR="00000000" w:rsidRPr="00000000">
              <w:rPr>
                <w:color w:val="2f2e2e"/>
                <w:rtl w:val="0"/>
              </w:rPr>
              <w:t xml:space="preserve">Use the BANT framework to pull out the information your sales reps need, i.e.:</w:t>
            </w:r>
          </w:p>
          <w:p w:rsidR="00000000" w:rsidDel="00000000" w:rsidP="00000000" w:rsidRDefault="00000000" w:rsidRPr="00000000" w14:paraId="0000002E">
            <w:pPr>
              <w:widowControl w:val="0"/>
              <w:spacing w:after="0" w:lineRule="auto"/>
              <w:rPr>
                <w:color w:val="2f2e2e"/>
              </w:rPr>
            </w:pPr>
            <w:r w:rsidDel="00000000" w:rsidR="00000000" w:rsidRPr="00000000">
              <w:rPr>
                <w:rtl w:val="0"/>
              </w:rPr>
            </w:r>
          </w:p>
          <w:p w:rsidR="00000000" w:rsidDel="00000000" w:rsidP="00000000" w:rsidRDefault="00000000" w:rsidRPr="00000000" w14:paraId="0000002F">
            <w:pPr>
              <w:widowControl w:val="0"/>
              <w:numPr>
                <w:ilvl w:val="0"/>
                <w:numId w:val="1"/>
              </w:numPr>
              <w:spacing w:after="0" w:lineRule="auto"/>
              <w:ind w:left="720" w:hanging="360"/>
              <w:rPr>
                <w:rFonts w:ascii="Arial" w:cs="Arial" w:eastAsia="Arial" w:hAnsi="Arial"/>
                <w:color w:val="2f2e2e"/>
              </w:rPr>
            </w:pPr>
            <w:r w:rsidDel="00000000" w:rsidR="00000000" w:rsidRPr="00000000">
              <w:rPr>
                <w:b w:val="1"/>
                <w:color w:val="2f2e2e"/>
                <w:rtl w:val="0"/>
              </w:rPr>
              <w:t xml:space="preserve">Budget:</w:t>
            </w:r>
            <w:r w:rsidDel="00000000" w:rsidR="00000000" w:rsidRPr="00000000">
              <w:rPr>
                <w:color w:val="2f2e2e"/>
                <w:rtl w:val="0"/>
              </w:rPr>
              <w:t xml:space="preserve"> “What’s your budget?”</w:t>
            </w:r>
          </w:p>
          <w:p w:rsidR="00000000" w:rsidDel="00000000" w:rsidP="00000000" w:rsidRDefault="00000000" w:rsidRPr="00000000" w14:paraId="00000030">
            <w:pPr>
              <w:widowControl w:val="0"/>
              <w:numPr>
                <w:ilvl w:val="0"/>
                <w:numId w:val="1"/>
              </w:numPr>
              <w:spacing w:after="0" w:lineRule="auto"/>
              <w:ind w:left="720" w:hanging="360"/>
              <w:rPr>
                <w:rFonts w:ascii="Arial" w:cs="Arial" w:eastAsia="Arial" w:hAnsi="Arial"/>
                <w:color w:val="2f2e2e"/>
              </w:rPr>
            </w:pPr>
            <w:r w:rsidDel="00000000" w:rsidR="00000000" w:rsidRPr="00000000">
              <w:rPr>
                <w:b w:val="1"/>
                <w:color w:val="2f2e2e"/>
                <w:rtl w:val="0"/>
              </w:rPr>
              <w:t xml:space="preserve">Authority:</w:t>
            </w:r>
            <w:r w:rsidDel="00000000" w:rsidR="00000000" w:rsidRPr="00000000">
              <w:rPr>
                <w:color w:val="2f2e2e"/>
                <w:rtl w:val="0"/>
              </w:rPr>
              <w:t xml:space="preserve"> “Who’s responsible for purchase decisions at your organization?”</w:t>
            </w:r>
          </w:p>
          <w:p w:rsidR="00000000" w:rsidDel="00000000" w:rsidP="00000000" w:rsidRDefault="00000000" w:rsidRPr="00000000" w14:paraId="00000031">
            <w:pPr>
              <w:widowControl w:val="0"/>
              <w:numPr>
                <w:ilvl w:val="0"/>
                <w:numId w:val="1"/>
              </w:numPr>
              <w:spacing w:after="0" w:lineRule="auto"/>
              <w:ind w:left="720" w:hanging="360"/>
              <w:rPr>
                <w:rFonts w:ascii="Arial" w:cs="Arial" w:eastAsia="Arial" w:hAnsi="Arial"/>
                <w:color w:val="2f2e2e"/>
              </w:rPr>
            </w:pPr>
            <w:r w:rsidDel="00000000" w:rsidR="00000000" w:rsidRPr="00000000">
              <w:rPr>
                <w:b w:val="1"/>
                <w:color w:val="2f2e2e"/>
                <w:rtl w:val="0"/>
              </w:rPr>
              <w:t xml:space="preserve">Need:</w:t>
            </w:r>
            <w:r w:rsidDel="00000000" w:rsidR="00000000" w:rsidRPr="00000000">
              <w:rPr>
                <w:color w:val="2f2e2e"/>
                <w:rtl w:val="0"/>
              </w:rPr>
              <w:t xml:space="preserve"> “What challenges are you currently facing? And how do you currently go about bridging that gap?”</w:t>
            </w:r>
          </w:p>
          <w:p w:rsidR="00000000" w:rsidDel="00000000" w:rsidP="00000000" w:rsidRDefault="00000000" w:rsidRPr="00000000" w14:paraId="00000032">
            <w:pPr>
              <w:widowControl w:val="0"/>
              <w:numPr>
                <w:ilvl w:val="0"/>
                <w:numId w:val="1"/>
              </w:numPr>
              <w:spacing w:after="0" w:lineRule="auto"/>
              <w:ind w:left="720" w:hanging="360"/>
              <w:rPr>
                <w:rFonts w:ascii="Arial" w:cs="Arial" w:eastAsia="Arial" w:hAnsi="Arial"/>
                <w:color w:val="2f2e2e"/>
              </w:rPr>
            </w:pPr>
            <w:r w:rsidDel="00000000" w:rsidR="00000000" w:rsidRPr="00000000">
              <w:rPr>
                <w:b w:val="1"/>
                <w:color w:val="2f2e2e"/>
                <w:rtl w:val="0"/>
              </w:rPr>
              <w:t xml:space="preserve">Timeframe:</w:t>
            </w:r>
            <w:r w:rsidDel="00000000" w:rsidR="00000000" w:rsidRPr="00000000">
              <w:rPr>
                <w:color w:val="2f2e2e"/>
                <w:rtl w:val="0"/>
              </w:rPr>
              <w:t xml:space="preserve"> “How soon are you looking to find and implement a solution?”</w:t>
            </w:r>
          </w:p>
          <w:p w:rsidR="00000000" w:rsidDel="00000000" w:rsidP="00000000" w:rsidRDefault="00000000" w:rsidRPr="00000000" w14:paraId="00000033">
            <w:pPr>
              <w:widowControl w:val="0"/>
              <w:spacing w:after="0" w:lineRule="auto"/>
              <w:rPr>
                <w:color w:val="2f2e2e"/>
              </w:rPr>
            </w:pPr>
            <w:r w:rsidDel="00000000" w:rsidR="00000000" w:rsidRPr="00000000">
              <w:rPr>
                <w:rtl w:val="0"/>
              </w:rPr>
            </w:r>
          </w:p>
          <w:p w:rsidR="00000000" w:rsidDel="00000000" w:rsidP="00000000" w:rsidRDefault="00000000" w:rsidRPr="00000000" w14:paraId="00000034">
            <w:pPr>
              <w:widowControl w:val="0"/>
              <w:spacing w:after="0" w:lineRule="auto"/>
              <w:rPr>
                <w:color w:val="2f2e2e"/>
              </w:rPr>
            </w:pPr>
            <w:r w:rsidDel="00000000" w:rsidR="00000000" w:rsidRPr="00000000">
              <w:rPr>
                <w:color w:val="2f2e2e"/>
                <w:rtl w:val="0"/>
              </w:rPr>
              <w:t xml:space="preserve">And make sure you have objection handling scenarios prepared for </w:t>
            </w:r>
            <w:r w:rsidDel="00000000" w:rsidR="00000000" w:rsidRPr="00000000">
              <w:rPr>
                <w:b w:val="1"/>
                <w:color w:val="2f2e2e"/>
                <w:rtl w:val="0"/>
              </w:rPr>
              <w:t xml:space="preserve">each</w:t>
            </w:r>
            <w:r w:rsidDel="00000000" w:rsidR="00000000" w:rsidRPr="00000000">
              <w:rPr>
                <w:color w:val="2f2e2e"/>
                <w:rtl w:val="0"/>
              </w:rPr>
              <w:t xml:space="preserve">.</w:t>
            </w:r>
          </w:p>
          <w:p w:rsidR="00000000" w:rsidDel="00000000" w:rsidP="00000000" w:rsidRDefault="00000000" w:rsidRPr="00000000" w14:paraId="00000035">
            <w:pPr>
              <w:widowControl w:val="0"/>
              <w:spacing w:after="0" w:lineRule="auto"/>
              <w:rPr>
                <w:color w:val="2f2e2e"/>
              </w:rPr>
            </w:pPr>
            <w:r w:rsidDel="00000000" w:rsidR="00000000" w:rsidRPr="00000000">
              <w:rPr>
                <w:rtl w:val="0"/>
              </w:rPr>
            </w:r>
          </w:p>
          <w:p w:rsidR="00000000" w:rsidDel="00000000" w:rsidP="00000000" w:rsidRDefault="00000000" w:rsidRPr="00000000" w14:paraId="00000036">
            <w:pPr>
              <w:widowControl w:val="0"/>
              <w:spacing w:after="0" w:lineRule="auto"/>
              <w:rPr>
                <w:color w:val="2f2e2e"/>
              </w:rPr>
            </w:pPr>
            <w:r w:rsidDel="00000000" w:rsidR="00000000" w:rsidRPr="00000000">
              <w:rPr>
                <w:b w:val="1"/>
                <w:color w:val="2f2e2e"/>
                <w:rtl w:val="0"/>
              </w:rPr>
              <w:t xml:space="preserve">Tip: </w:t>
            </w:r>
            <w:r w:rsidDel="00000000" w:rsidR="00000000" w:rsidRPr="00000000">
              <w:rPr>
                <w:color w:val="2f2e2e"/>
                <w:rtl w:val="0"/>
              </w:rPr>
              <w:t xml:space="preserve">share the prospect’s pain while you’re going through your discovery questions, and reiterate their answer in your response to </w:t>
            </w:r>
            <w:r w:rsidDel="00000000" w:rsidR="00000000" w:rsidRPr="00000000">
              <w:rPr>
                <w:b w:val="1"/>
                <w:color w:val="2f2e2e"/>
                <w:rtl w:val="0"/>
              </w:rPr>
              <w:t xml:space="preserve">a)</w:t>
            </w:r>
            <w:r w:rsidDel="00000000" w:rsidR="00000000" w:rsidRPr="00000000">
              <w:rPr>
                <w:color w:val="2f2e2e"/>
                <w:rtl w:val="0"/>
              </w:rPr>
              <w:t xml:space="preserve"> enforce what they’re telling you, and</w:t>
            </w:r>
            <w:r w:rsidDel="00000000" w:rsidR="00000000" w:rsidRPr="00000000">
              <w:rPr>
                <w:b w:val="1"/>
                <w:color w:val="2f2e2e"/>
                <w:rtl w:val="0"/>
              </w:rPr>
              <w:t xml:space="preserve"> b) </w:t>
            </w:r>
            <w:r w:rsidDel="00000000" w:rsidR="00000000" w:rsidRPr="00000000">
              <w:rPr>
                <w:color w:val="2f2e2e"/>
                <w:rtl w:val="0"/>
              </w:rPr>
              <w:t xml:space="preserve">show you’re intently listening and understanding their problems, wants and needs.</w:t>
            </w:r>
          </w:p>
          <w:p w:rsidR="00000000" w:rsidDel="00000000" w:rsidP="00000000" w:rsidRDefault="00000000" w:rsidRPr="00000000" w14:paraId="00000037">
            <w:pPr>
              <w:widowControl w:val="0"/>
              <w:spacing w:after="0" w:lineRule="auto"/>
              <w:rPr>
                <w:color w:val="2f2e2e"/>
              </w:rPr>
            </w:pPr>
            <w:r w:rsidDel="00000000" w:rsidR="00000000" w:rsidRPr="00000000">
              <w:rPr>
                <w:rtl w:val="0"/>
              </w:rPr>
            </w:r>
          </w:p>
          <w:p w:rsidR="00000000" w:rsidDel="00000000" w:rsidP="00000000" w:rsidRDefault="00000000" w:rsidRPr="00000000" w14:paraId="00000038">
            <w:pPr>
              <w:widowControl w:val="0"/>
              <w:spacing w:after="0" w:lineRule="auto"/>
              <w:rPr>
                <w:color w:val="2f2e2e"/>
              </w:rPr>
            </w:pPr>
            <w:r w:rsidDel="00000000" w:rsidR="00000000" w:rsidRPr="00000000">
              <w:rPr>
                <w:color w:val="2f2e2e"/>
                <w:rtl w:val="0"/>
              </w:rPr>
              <w:t xml:space="preserve">E.g. “I understand, and I speak to a lot of people who say </w:t>
            </w:r>
            <w:r w:rsidDel="00000000" w:rsidR="00000000" w:rsidRPr="00000000">
              <w:rPr>
                <w:b w:val="1"/>
                <w:color w:val="2f2e2e"/>
                <w:rtl w:val="0"/>
              </w:rPr>
              <w:t xml:space="preserve">[briefly repeat the points the prospect just mentioned]</w:t>
            </w:r>
            <w:r w:rsidDel="00000000" w:rsidR="00000000" w:rsidRPr="00000000">
              <w:rPr>
                <w:color w:val="2f2e2e"/>
                <w:rtl w:val="0"/>
              </w:rPr>
              <w:t xml:space="preserve">.” </w:t>
            </w:r>
          </w:p>
          <w:p w:rsidR="00000000" w:rsidDel="00000000" w:rsidP="00000000" w:rsidRDefault="00000000" w:rsidRPr="00000000" w14:paraId="00000039">
            <w:pPr>
              <w:widowControl w:val="0"/>
              <w:spacing w:after="0" w:lineRule="auto"/>
              <w:rPr>
                <w:color w:val="2f2e2e"/>
              </w:rPr>
            </w:pPr>
            <w:r w:rsidDel="00000000" w:rsidR="00000000" w:rsidRPr="00000000">
              <w:rPr>
                <w:rtl w:val="0"/>
              </w:rPr>
            </w:r>
          </w:p>
          <w:p w:rsidR="00000000" w:rsidDel="00000000" w:rsidP="00000000" w:rsidRDefault="00000000" w:rsidRPr="00000000" w14:paraId="0000003A">
            <w:pPr>
              <w:widowControl w:val="0"/>
              <w:spacing w:after="0" w:lineRule="auto"/>
              <w:rPr>
                <w:color w:val="2f2e2e"/>
              </w:rPr>
            </w:pPr>
            <w:r w:rsidDel="00000000" w:rsidR="00000000" w:rsidRPr="00000000">
              <w:rPr>
                <w:color w:val="2f2e2e"/>
                <w:rtl w:val="0"/>
              </w:rPr>
              <w:t xml:space="preserve">OR</w:t>
            </w:r>
          </w:p>
          <w:p w:rsidR="00000000" w:rsidDel="00000000" w:rsidP="00000000" w:rsidRDefault="00000000" w:rsidRPr="00000000" w14:paraId="0000003B">
            <w:pPr>
              <w:widowControl w:val="0"/>
              <w:spacing w:after="0" w:lineRule="auto"/>
              <w:rPr>
                <w:color w:val="2f2e2e"/>
              </w:rPr>
            </w:pPr>
            <w:r w:rsidDel="00000000" w:rsidR="00000000" w:rsidRPr="00000000">
              <w:rPr>
                <w:rtl w:val="0"/>
              </w:rPr>
            </w:r>
          </w:p>
          <w:p w:rsidR="00000000" w:rsidDel="00000000" w:rsidP="00000000" w:rsidRDefault="00000000" w:rsidRPr="00000000" w14:paraId="0000003C">
            <w:pPr>
              <w:widowControl w:val="0"/>
              <w:spacing w:after="0" w:lineRule="auto"/>
              <w:rPr>
                <w:color w:val="2f2e2e"/>
              </w:rPr>
            </w:pPr>
            <w:r w:rsidDel="00000000" w:rsidR="00000000" w:rsidRPr="00000000">
              <w:rPr>
                <w:color w:val="2f2e2e"/>
                <w:rtl w:val="0"/>
              </w:rPr>
              <w:t xml:space="preserve">“That makes sense, it’s usually the case that </w:t>
            </w:r>
            <w:r w:rsidDel="00000000" w:rsidR="00000000" w:rsidRPr="00000000">
              <w:rPr>
                <w:b w:val="1"/>
                <w:color w:val="2f2e2e"/>
                <w:rtl w:val="0"/>
              </w:rPr>
              <w:t xml:space="preserve">[insert job title]</w:t>
            </w:r>
            <w:r w:rsidDel="00000000" w:rsidR="00000000" w:rsidRPr="00000000">
              <w:rPr>
                <w:color w:val="2f2e2e"/>
                <w:rtl w:val="0"/>
              </w:rPr>
              <w:t xml:space="preserve">s have the final say for these kinds of purchases.”</w:t>
            </w:r>
          </w:p>
          <w:p w:rsidR="00000000" w:rsidDel="00000000" w:rsidP="00000000" w:rsidRDefault="00000000" w:rsidRPr="00000000" w14:paraId="0000003D">
            <w:pPr>
              <w:widowControl w:val="0"/>
              <w:spacing w:after="0" w:lineRule="auto"/>
              <w:rPr>
                <w:color w:val="2f2e2e"/>
              </w:rPr>
            </w:pPr>
            <w:r w:rsidDel="00000000" w:rsidR="00000000" w:rsidRPr="00000000">
              <w:rPr>
                <w:rtl w:val="0"/>
              </w:rPr>
            </w:r>
          </w:p>
          <w:p w:rsidR="00000000" w:rsidDel="00000000" w:rsidP="00000000" w:rsidRDefault="00000000" w:rsidRPr="00000000" w14:paraId="0000003E">
            <w:pPr>
              <w:widowControl w:val="0"/>
              <w:spacing w:after="0" w:lineRule="auto"/>
              <w:rPr>
                <w:color w:val="2f2e2e"/>
              </w:rPr>
            </w:pPr>
            <w:r w:rsidDel="00000000" w:rsidR="00000000" w:rsidRPr="00000000">
              <w:rPr>
                <w:b w:val="1"/>
                <w:i w:val="1"/>
                <w:color w:val="2f2e2e"/>
                <w:rtl w:val="0"/>
              </w:rPr>
              <w:t xml:space="preserve">Remember: </w:t>
            </w:r>
            <w:r w:rsidDel="00000000" w:rsidR="00000000" w:rsidRPr="00000000">
              <w:rPr>
                <w:i w:val="1"/>
                <w:color w:val="2f2e2e"/>
                <w:rtl w:val="0"/>
              </w:rPr>
              <w:t xml:space="preserve">even if the prospect doesn’t convert, these sorts of questions will provide you with lots of qualitative research to analyze. </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Rule="auto"/>
              <w:jc w:val="center"/>
              <w:rPr>
                <w:b w:val="1"/>
                <w:color w:val="ffffff"/>
              </w:rPr>
            </w:pPr>
            <w:r w:rsidDel="00000000" w:rsidR="00000000" w:rsidRPr="00000000">
              <w:rPr>
                <w:b w:val="1"/>
                <w:color w:val="ffffff"/>
                <w:rtl w:val="0"/>
              </w:rPr>
              <w:t xml:space="preserve">Show the demo</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Rule="auto"/>
              <w:rPr>
                <w:b w:val="1"/>
                <w:color w:val="ffffff"/>
              </w:rPr>
            </w:pPr>
            <w:r w:rsidDel="00000000" w:rsidR="00000000" w:rsidRPr="00000000">
              <w:rPr>
                <w:b w:val="1"/>
                <w:color w:val="ffffff"/>
                <w:rtl w:val="0"/>
              </w:rPr>
              <w:t xml:space="preserve">Invite for a follow-up</w:t>
            </w:r>
          </w:p>
          <w:p w:rsidR="00000000" w:rsidDel="00000000" w:rsidP="00000000" w:rsidRDefault="00000000" w:rsidRPr="00000000" w14:paraId="00000041">
            <w:pPr>
              <w:widowControl w:val="0"/>
              <w:spacing w:after="0" w:lineRule="auto"/>
              <w:rPr>
                <w:color w:val="ffffff"/>
              </w:rPr>
            </w:pPr>
            <w:r w:rsidDel="00000000" w:rsidR="00000000" w:rsidRPr="00000000">
              <w:rPr>
                <w:color w:val="ffffff"/>
                <w:rtl w:val="0"/>
              </w:rPr>
              <w:t xml:space="preserve">Once you’ve piqued the prospect’s interest, keep the momentum going and proactively move them to the next stage of the funnel.</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Rule="auto"/>
              <w:rPr>
                <w:color w:val="2f2e2e"/>
              </w:rPr>
            </w:pPr>
            <w:r w:rsidDel="00000000" w:rsidR="00000000" w:rsidRPr="00000000">
              <w:rPr>
                <w:color w:val="2f2e2e"/>
                <w:rtl w:val="0"/>
              </w:rPr>
              <w:t xml:space="preserve">If you’re interested, I could get one of our product specialists to show you around our solution so you can see how it works?</w:t>
            </w:r>
          </w:p>
          <w:p w:rsidR="00000000" w:rsidDel="00000000" w:rsidP="00000000" w:rsidRDefault="00000000" w:rsidRPr="00000000" w14:paraId="00000043">
            <w:pPr>
              <w:widowControl w:val="0"/>
              <w:spacing w:after="0" w:lineRule="auto"/>
              <w:rPr>
                <w:color w:val="2f2e2e"/>
              </w:rPr>
            </w:pPr>
            <w:r w:rsidDel="00000000" w:rsidR="00000000" w:rsidRPr="00000000">
              <w:rPr>
                <w:rtl w:val="0"/>
              </w:rPr>
            </w:r>
          </w:p>
          <w:p w:rsidR="00000000" w:rsidDel="00000000" w:rsidP="00000000" w:rsidRDefault="00000000" w:rsidRPr="00000000" w14:paraId="00000044">
            <w:pPr>
              <w:widowControl w:val="0"/>
              <w:spacing w:after="0" w:lineRule="auto"/>
              <w:rPr>
                <w:color w:val="2f2e2e"/>
                <w:shd w:fill="d9d9d9" w:val="clear"/>
              </w:rPr>
            </w:pPr>
            <w:r w:rsidDel="00000000" w:rsidR="00000000" w:rsidRPr="00000000">
              <w:rPr>
                <w:color w:val="2f2e2e"/>
                <w:shd w:fill="d9d9d9" w:val="clear"/>
                <w:rtl w:val="0"/>
              </w:rPr>
              <w:t xml:space="preserve">Prospect responds with a yes</w:t>
            </w:r>
          </w:p>
          <w:p w:rsidR="00000000" w:rsidDel="00000000" w:rsidP="00000000" w:rsidRDefault="00000000" w:rsidRPr="00000000" w14:paraId="00000045">
            <w:pPr>
              <w:widowControl w:val="0"/>
              <w:spacing w:after="0" w:lineRule="auto"/>
              <w:rPr>
                <w:color w:val="2f2e2e"/>
              </w:rPr>
            </w:pPr>
            <w:r w:rsidDel="00000000" w:rsidR="00000000" w:rsidRPr="00000000">
              <w:rPr>
                <w:rtl w:val="0"/>
              </w:rPr>
            </w:r>
          </w:p>
          <w:p w:rsidR="00000000" w:rsidDel="00000000" w:rsidP="00000000" w:rsidRDefault="00000000" w:rsidRPr="00000000" w14:paraId="00000046">
            <w:pPr>
              <w:widowControl w:val="0"/>
              <w:spacing w:after="0" w:lineRule="auto"/>
              <w:rPr>
                <w:color w:val="2f2e2e"/>
              </w:rPr>
            </w:pPr>
            <w:r w:rsidDel="00000000" w:rsidR="00000000" w:rsidRPr="00000000">
              <w:rPr>
                <w:color w:val="2f2e2e"/>
                <w:rtl w:val="0"/>
              </w:rPr>
              <w:t xml:space="preserve">Great, do you have 15 minutes tomorrow or the day after? I can get that booked in for you right away.</w:t>
            </w:r>
          </w:p>
          <w:p w:rsidR="00000000" w:rsidDel="00000000" w:rsidP="00000000" w:rsidRDefault="00000000" w:rsidRPr="00000000" w14:paraId="00000047">
            <w:pPr>
              <w:widowControl w:val="0"/>
              <w:spacing w:after="0" w:lineRule="auto"/>
              <w:rPr>
                <w:color w:val="2f2e2e"/>
              </w:rPr>
            </w:pPr>
            <w:r w:rsidDel="00000000" w:rsidR="00000000" w:rsidRPr="00000000">
              <w:rPr>
                <w:rtl w:val="0"/>
              </w:rPr>
            </w:r>
          </w:p>
          <w:p w:rsidR="00000000" w:rsidDel="00000000" w:rsidP="00000000" w:rsidRDefault="00000000" w:rsidRPr="00000000" w14:paraId="00000048">
            <w:pPr>
              <w:widowControl w:val="0"/>
              <w:spacing w:after="0" w:lineRule="auto"/>
              <w:rPr>
                <w:i w:val="1"/>
                <w:color w:val="2f2e2e"/>
              </w:rPr>
            </w:pPr>
            <w:r w:rsidDel="00000000" w:rsidR="00000000" w:rsidRPr="00000000">
              <w:rPr>
                <w:b w:val="1"/>
                <w:i w:val="1"/>
                <w:color w:val="2f2e2e"/>
                <w:rtl w:val="0"/>
              </w:rPr>
              <w:t xml:space="preserve">Note:</w:t>
            </w:r>
            <w:r w:rsidDel="00000000" w:rsidR="00000000" w:rsidRPr="00000000">
              <w:rPr>
                <w:i w:val="1"/>
                <w:color w:val="2f2e2e"/>
                <w:rtl w:val="0"/>
              </w:rPr>
              <w:t xml:space="preserve"> how we’re driving urgency - you want to get them booked in while you’re initial call is still fresh and if you think in days or weeks, they will too. </w:t>
            </w:r>
          </w:p>
          <w:p w:rsidR="00000000" w:rsidDel="00000000" w:rsidP="00000000" w:rsidRDefault="00000000" w:rsidRPr="00000000" w14:paraId="00000049">
            <w:pPr>
              <w:widowControl w:val="0"/>
              <w:spacing w:after="0" w:lineRule="auto"/>
              <w:rPr>
                <w:color w:val="2f2e2e"/>
              </w:rPr>
            </w:pPr>
            <w:r w:rsidDel="00000000" w:rsidR="00000000" w:rsidRPr="00000000">
              <w:rPr>
                <w:rtl w:val="0"/>
              </w:rPr>
            </w:r>
          </w:p>
          <w:p w:rsidR="00000000" w:rsidDel="00000000" w:rsidP="00000000" w:rsidRDefault="00000000" w:rsidRPr="00000000" w14:paraId="0000004A">
            <w:pPr>
              <w:widowControl w:val="0"/>
              <w:spacing w:after="0" w:lineRule="auto"/>
              <w:rPr>
                <w:color w:val="2f2e2e"/>
                <w:shd w:fill="d9d9d9" w:val="clear"/>
              </w:rPr>
            </w:pPr>
            <w:r w:rsidDel="00000000" w:rsidR="00000000" w:rsidRPr="00000000">
              <w:rPr>
                <w:color w:val="2f2e2e"/>
                <w:shd w:fill="d9d9d9" w:val="clear"/>
                <w:rtl w:val="0"/>
              </w:rPr>
              <w:t xml:space="preserve">Prospect responds with a no</w:t>
            </w:r>
          </w:p>
          <w:p w:rsidR="00000000" w:rsidDel="00000000" w:rsidP="00000000" w:rsidRDefault="00000000" w:rsidRPr="00000000" w14:paraId="0000004B">
            <w:pPr>
              <w:widowControl w:val="0"/>
              <w:spacing w:after="0" w:lineRule="auto"/>
              <w:rPr>
                <w:color w:val="2f2e2e"/>
              </w:rPr>
            </w:pPr>
            <w:r w:rsidDel="00000000" w:rsidR="00000000" w:rsidRPr="00000000">
              <w:rPr>
                <w:rtl w:val="0"/>
              </w:rPr>
            </w:r>
          </w:p>
          <w:p w:rsidR="00000000" w:rsidDel="00000000" w:rsidP="00000000" w:rsidRDefault="00000000" w:rsidRPr="00000000" w14:paraId="0000004C">
            <w:pPr>
              <w:widowControl w:val="0"/>
              <w:spacing w:after="0" w:lineRule="auto"/>
              <w:rPr>
                <w:color w:val="2f2e2e"/>
              </w:rPr>
            </w:pPr>
            <w:r w:rsidDel="00000000" w:rsidR="00000000" w:rsidRPr="00000000">
              <w:rPr>
                <w:color w:val="2f2e2e"/>
                <w:rtl w:val="0"/>
              </w:rPr>
              <w:t xml:space="preserve">Not a problem, do you think this is something you might be interested in, in the future at all? Or are there any other areas around </w:t>
            </w:r>
            <w:r w:rsidDel="00000000" w:rsidR="00000000" w:rsidRPr="00000000">
              <w:rPr>
                <w:b w:val="1"/>
                <w:color w:val="2f2e2e"/>
                <w:rtl w:val="0"/>
              </w:rPr>
              <w:t xml:space="preserve">[insert goals]</w:t>
            </w:r>
            <w:r w:rsidDel="00000000" w:rsidR="00000000" w:rsidRPr="00000000">
              <w:rPr>
                <w:color w:val="2f2e2e"/>
                <w:rtl w:val="0"/>
              </w:rPr>
              <w:t xml:space="preserve"> you’re currently struggling with?</w:t>
            </w:r>
          </w:p>
        </w:tc>
      </w:tr>
    </w:tbl>
    <w:p w:rsidR="00000000" w:rsidDel="00000000" w:rsidP="00000000" w:rsidRDefault="00000000" w:rsidRPr="00000000" w14:paraId="0000004D">
      <w:pPr>
        <w:spacing w:after="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script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