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Win/loss: Collecting input from stakeholders</w:t>
      </w:r>
    </w:p>
    <w:p w:rsidR="00000000" w:rsidDel="00000000" w:rsidP="00000000" w:rsidRDefault="00000000" w:rsidRPr="00000000" w14:paraId="00000002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determines why some win/loss or research insights sit on the shelf and others drive real change? It all depends on how well you scope and socialize your study before it even begins. Over-index on spending time with your stakeholders upfront. 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Keep your questions simple, collect every hypothesis, and gather examples to get a headstart on sourcing interviewees. 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You could use these simple questions as a facilitation guide for a cross-functional kickoff meeting, or on a survey that goes out to a wider audience. Source diverse opinions and lay it all on the table. </w:t>
      </w:r>
    </w:p>
    <w:p w:rsidR="00000000" w:rsidDel="00000000" w:rsidP="00000000" w:rsidRDefault="00000000" w:rsidRPr="00000000" w14:paraId="00000008">
      <w:pPr>
        <w:spacing w:after="80" w:before="320" w:line="276" w:lineRule="auto"/>
        <w:ind w:left="0" w:firstLine="0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Questions to ask internal stakeholders</w:t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t xml:space="preserve">Use this as a facilitation guide for a small meeting, or send these questions out as an internal survey to reach a wider audience. </w:t>
      </w:r>
    </w:p>
    <w:p w:rsidR="00000000" w:rsidDel="00000000" w:rsidP="00000000" w:rsidRDefault="00000000" w:rsidRPr="00000000" w14:paraId="0000000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475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76" w:lineRule="auto"/>
              <w:ind w:left="720" w:right="1009.7244094488195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From what you know,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why do we win </w:t>
            </w:r>
            <w:r w:rsidDel="00000000" w:rsidR="00000000" w:rsidRPr="00000000">
              <w:rPr>
                <w:color w:val="ffffff"/>
                <w:rtl w:val="0"/>
              </w:rPr>
              <w:t xml:space="preserve">against our competition?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after="0" w:line="276" w:lineRule="auto"/>
        <w:ind w:left="720" w:right="1009.7244094488195" w:firstLine="0"/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ind w:right="1009.7244094488195"/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52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76" w:lineRule="auto"/>
              <w:ind w:left="720" w:right="1009.7244094488195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From what you know, </w:t>
            </w:r>
            <w:r w:rsidDel="00000000" w:rsidR="00000000" w:rsidRPr="00000000">
              <w:rPr>
                <w:b w:val="1"/>
                <w:color w:val="ffffff"/>
                <w:rtl w:val="0"/>
              </w:rPr>
              <w:t xml:space="preserve">why do we lose </w:t>
            </w:r>
            <w:r w:rsidDel="00000000" w:rsidR="00000000" w:rsidRPr="00000000">
              <w:rPr>
                <w:color w:val="ffffff"/>
                <w:rtl w:val="0"/>
              </w:rPr>
              <w:t xml:space="preserve">against our competition?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276" w:lineRule="auto"/>
        <w:ind w:left="720" w:right="1009.7244094488195" w:firstLine="0"/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ind w:left="720" w:right="1009.7244094488195" w:firstLine="0"/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52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line="276" w:lineRule="auto"/>
              <w:ind w:left="720" w:right="1009.7244094488195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What questions would you ask a customer who recently evaluated us vs our competition?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="276" w:lineRule="auto"/>
        <w:ind w:left="720" w:right="1009.7244094488195" w:firstLine="0"/>
        <w:rPr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ind w:left="720" w:right="1009.7244094488195" w:firstLine="0"/>
        <w:rPr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520" w:hRule="atLeast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76" w:lineRule="auto"/>
              <w:ind w:left="720" w:right="1009.7244094488195" w:firstLine="0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Optional: We’re looking to identify customers who recently evaluated us vs our competition for this study. Any come to mind?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80" w:before="320" w:line="276" w:lineRule="auto"/>
        <w:ind w:left="0" w:firstLine="0"/>
        <w:rPr>
          <w:i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Win/loss: Collecting input from stakeholders</w:t>
    </w:r>
  </w:p>
  <w:p w:rsidR="00000000" w:rsidDel="00000000" w:rsidP="00000000" w:rsidRDefault="00000000" w:rsidRPr="00000000" w14:paraId="0000001D">
    <w:pPr>
      <w:pStyle w:val="Heading1"/>
      <w:rPr/>
    </w:pPr>
    <w:bookmarkStart w:colFirst="0" w:colLast="0" w:name="_153tqtunpb0a" w:id="2"/>
    <w:bookmarkEnd w:id="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Style w:val="Heading1"/>
      <w:spacing w:after="0" w:before="200" w:line="240" w:lineRule="auto"/>
      <w:ind w:right="360"/>
      <w:rPr/>
    </w:pPr>
    <w:bookmarkStart w:colFirst="0" w:colLast="0" w:name="_sx4pzmexz920" w:id="3"/>
    <w:bookmarkEnd w:id="3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