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(00:00:09):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Good morning everyone. It's good to see you guys. It is November 7th. Welcome everybody to Advanced Akasha Records. We're going to be talking a little bit about the tribes of ancient lands today. In a couple of different ways. I've been struggling a little bit about even to what to call all of this, which is partly why I realized I got caught in that, what do I call this? What we're doing. I got caught in the middle of that trying to figure that out and trying to get the recordings for the last couple of classes up. And I realized yesterday that I hadn't finished that conversation within my brain of what am I going to call this?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(00:01:11):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I still haven't figured that out. I think I just have to make something up and do it, but I'm going to get it done. And part of the reason why I don't know in some respects, hemming and hawing about all of this is because this is such a huge topic. There is so much here that I can't even begin to think of how it would ever end. And part of it is that a lot of this conversation, even just to try to understand what is meant by the phrase tribes of ancient lands involves so many different ideas. And it takes in a whole lot of all of the things I've ever talked about. And I mean, it is part of the reason why I didn't do this at the annual gathering is because there wasn't any way to even get through it within that time.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(00:02:34):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it's something that if you struggle with the whole idea between the statics view and the dynamic view, this is going to blow your socks off because that's just a tiny little idea within the scope of this. And so part of it is my brain has just been kind of overtime trying to figure out how to even dive into it. And then of course, today, this morning I get up and I go talk with them. They don't really help. And you'll see why, because there's this funny part we're going to get to here today that it just cracked me up. Like, oh, okay, I get this, but I don't get this. And I think that really what I'm doing is in one respect, it's like we're going to jump into a rabbit hole and who knows what we're going to find. But that's the whole point of it, is to learn how to essentially jump into the rabbit hole with excitement rather than with dread.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(00:03:54):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so therefore, given that, trying to figure out how to put this in a little container and present it to you guys and say, Hey, we're going to be doing this for the next two months, and then we'll move on to something else. I can't do this with this topic, but I also know because I've already done a whole lot with it, that it's incredibly interesting and super cool. There's cool stuff here that you get to do once you start understanding this. And so I think I'd rather, and doing it with the Akasha records, especially the way we look at the Akasha records, gives us opportunity that that's part of what I've been trying to work around. Is there a different way to do all of this? I mean, there's multiple ways to do it, but part of it is that part of it is since we have the Akashic Records available to us, then that really ends up being the best way to approach it all. And then as we do that, we can figure out, oh, we could also come at it this way, or we could come at it that way, or any of all of that.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(00:05:18):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basically what I'm saying to you is, I'm ready to go on the ride. I'm ready to take you all with me. I'm ready for us to do this together. And I'm going to ask you to not be anxious about the fact that I am not going to be able to tell you where we're going to go. I mean, every time I show up and we talk about this, I'll know, but ultimately I have no idea where this goes. And part of it is because this is a source of ancient wisdom that encompasses not just earth experience and not just even galactic experience. It encompasses the experience of all that is. So everything ever totally outside of any sense of linear time and space, and I'm of the mind that that's really interesting and really cool and bring it on. And so I've just been sort of to figure out where I can stand within it to realize there's really nowhere for me to stand. There's just a peek under this corner and peek under that corner and see what you find. And I sort of suspect that that's of interest to all of you.</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(00:07:02):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wouldn't be showing up on, I don't think. But anyway, I mean it really is. So part of it is is that when I use the phrase tribes of ancient lands, I mean, first of all, it's a phrase that was given to me to try to understand the connection. And it's a connection that I'm aware of both within the records and outside of the records, and it's both a source to learn more and more about what I think of as the universal mysteries. How does this all work kind of thing. It's also very much a source that you can learn. There's this whole, what I think of as ancient wisdom component, which is really drawing on the understanding of let's just say life that would've been very much a part of the planet like say three, four or 5,000 years ago.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(00:08:31):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Part of it is that it connects, I think I've mentioned this before, it connects to a group of people who lived on the earth, certainly prior to what we would think of as the written record. They were all over the planet. They weren't just in one place. But here in North America, it would've been a group of people that lived like this area of the northeast going up into Canada and across Iceland, Greenland, the Scandinavian countries, and down into the British Isles and into Europe. There is also groups across the Indus River Valley. In the Middle East, there were groups like what we think of as India that would've been along the Ganges and up into the Himalayas, there were groups that were in South America and Central America and all the different parts of Asia everywhere. So there's archeological remnants of at least some of these people, but not all of them. A whole lot of them left without basically without living anything that would be discovered.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(00:10:06):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that's just the earth because hold on. The tribes also then include all kinds of galactic, I dunno, presences, people's dimensions, worlds in a lot of ways. This includes what people refer to as Atlantis, what people refer to as say, Lemuria or the Urian or all of that kind of stuff that's talked about in various woowoo circles right now, time travelers, what we think of as time travelers on and on like that and a whole lot of things. We don't know anything about. The concept of what a portal is, is a part of the understanding that we can learn and understand about portals by working with the tribes of ancient lands.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(00:11:24):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we can learn about how to go through portals by learning through this. And I mean, I know that it's theoretically physically possible, but what I'm really talking about to begin with is how your consciousness can travel through a portal. Because essentially within this scheme, this perspective of it, the Akasha records are a portal. You go through a portal to get to them. So we already know how to do that. So with some other kinds of understanding, there's a way in which we can begin to understand all of this in a deeper way. And in the beginning in particular, there's going to be a way in which this really scrambles your brain because it's asking you to look and understand things from a perspective other than linear time and space. A lot of this will make a lot more sense once we begin to really truly get how things work outside of a linear time. That linear time and space is actually the limitation. Ed, you had a question? You're good. 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(00:13:05):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what they want to do is go into some topics just like what we did both last time and the time before. We are kind of doing different things that kind of help us expand our perspective, expand our awareness, and in some ways it's really expanding our intuitive awareness, which we've talked about that already this year with Sophia Davina to a little bit. And over a lot of things like when I've talked about fluidity and multidimensionality, all of that is connected into this, which is in fact what we're going to talk about today. So one of the things that I want to say about this is that there's a lot of this that just may not make rational sense, and that's partly because everything about how we grow up in this world is about explaining things through the understanding of linear time and space.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(00:14:39):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that's how your rational mind works, and that's essentially how the mind works when the body and the mind are separated from the heart and the soul. When you're not experiencing the integration on all levels of who you are, then it's very difficult to see that there even could be something more than linear time and space. But then that means everything gets explained through linear time and space, and then that's why a whole lot of things don't make any sense. How can time travel work? Well, it works when you don't look at it from the perspective of linear time and space.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(00:15:32):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maybe even more than I ever have. I'm going to challenge everybody to see what you can do to push your awareness into a place that is beyond linear time and space. And so that's what we're going to talk about. So first of all is this idea then, and then I've just kind of started into it, is this idea that the major ways that we explain how things work on the earth is by conceiving that everything comes to us from out there, wherever out there is, which is really saying that what we do, and I've just said this in a way, is that we really just look at things that what happens on the earth plane is the one and only way that things happen.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(00:16:52):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In a certain sense, it's all described as coming to the earth that it's about how things come into manifested physical reality. That means, so what I'm describing here, what I'm trying to describe here is a perspective, the perspective of linear time and space, what I've always called the static view and that things could really truly happen from a different perspective is usually not included within the linear time and space perspective, which is somewhat incorporated in what I've always said about the difference between what's local and what's, because a lot of this begins to make more sense, the more you can get to some understanding of what is meant by non-locality, right? Which is like what we talked about last week in spiritual energy dynamics. But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(00:18:26):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It's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(00:18:31):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In fact, let me just go ahead and do this. Let me see if I can see partly what I'm getting to. So when you begin to consider that there's other ways to learn, there's other ways to look at any event, any situation, any experience has multiple perspectives available, which I don't think is such an odd idea, but the deeper practice of this is held back because for the most part, what we want to be doing always is to getting to the one right way to understand it, that there's just this one way, whatever that is.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(00:19:28):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In other words, we look at everything with the desire to get to certainty. How can we explain this? We, it's like we always have to explain whatever it is to get to that one idea. This is why, right? So we're trained, we have the habit to get to that one perspective so that we deal with everything in our lives, what's going on around us in the world as that one perspective. So I've used the word spiritual certainty. So basically the idea here in some respects is to say that the idea of spiritual uncertainty is that you're learning to be aware of multiple perspectives and be open to the truth of each perspective. That there's not just one truth in any situation, in any event with any person, two people come together. There's not just one truth and there's not just two truths. There's more truth, the whole thing.</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(00:21:08):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what this is saying then is that your awareness is inherently multidimensional. Your perspective, how you look at it, all those different perspectives are basically different dimensions of awareness and knowing. And so as a human being, you are inherently able to be aware of more than just, let's say this 3D time and space thing that we're in. In any moment, you don't have to do something special other than belief. This isn't anything that you can make somebody do because it's a matter of belief, because it operates outside of what we think within a linear time and space perspective. What we think is the only perspective that the only way to explain anything is to be rational. And I'm not saying that using your intuitive awareness is you being crazy. I'm just saying that using your intuitive awareness is taking you beyond the limitation of linear time and space.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(00:23:14):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that's sort of the point of the integration of body, mind, heart, and soul, is that now your awareness has the support of all of you and not just your mind and not just your body, all of it, working together, doing whatever it can in any moment. That then gets us to this idea of what I think of as fluidity, that when you step into this idea that multidimensional awareness is inherently yours, you're stepping into the infinite and eternal flow and the fluidity of that, right? So it's not set in stone, it's always in motion. So I'm going to share my screen here, and I hope this is going to be big enough for y'all to see, but what I've got here is a no go away. I want you to be bigger. Can you get bigger? Can you all see this? This isn't an mc, Escher. Well, I guess it's a wood engraving. It didn't get bigger, did it?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(00:25:25):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got a message when they first came on that I could inch and expand or retract, and I tried that and it didn't work. So I don't know what to tell you.</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(00:25:35):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Nope, that's not going to do it. Okay, well, maybe this one is a little easier. No, that's not the one though. It's this one. There's another one that he does.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(00:26:00):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can expand mine easily.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(00:26:02):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cool. Well, if you can expand and look at it, then that's great. Yeah. Okay. Like this one, if you can, oh, there it is. No, go back. Go back. Nope, nope. Sorry. Wrong one. Go on. Go there. This one, right? Depending on where you look in this picture up shifts from where down is the three dimensional spaces are always shifting relative to each other. So if you look over here at the person coming down from the stairs, then this person walking up relative to this person looks like walking down in the same space. So is this person upside down the whole thing? Is that what we would think of as up and down and left and is being completely flipped? Depending on what perspective you pick, looking at the picture, okay, maybe this one will be a little, where is it? Oh, look, I can make that bigger. So you look at this picture, this black and white picture here. What do you see?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(00:28:13):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see a young girl with a bonnet.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(00:28:16):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I see a young girl and an old woman. And an old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(00:28:20):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Woman too. 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(00:28:21):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right. So yeah, I see both.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(00:28:25):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It's a Trump.</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(00:28:27):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the picture is an optical illusion because depending on the perspective that you take to it, first you may see the young girl and then you shift it, and now you can see the old woman.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2 (00:28:46):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(00:28:47):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Right. Can I get this picture? Oh, look, I can get this picture. So what do you see here?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(00:28:57):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 face of a man on the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(00:28:58):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Mountain.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(00:29:05):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don't yet face of a man on mountain.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Cheryl Marlene (00:29:15):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mean, this is a really good one for this kind of thing because it's a really subtle difference. But if you look right up here in the middle of the top of the picture, and you follow this line down,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(00:29:33):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(00:29:33):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There's the nose, right? We pass the eyes, there's the mouth, right? But otherwise, this also looks like the side of a mountain.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(00:29:43):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(00:29:43):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Right. There was another one back here. Let's see if I can,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(00:29:51):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This is fantastic, by the way. These pictures,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(00:29:54):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know some of these, okay, so look at this one. This is sort of ish, this one. I mean, it doesn't shift quite the same way, but you can look at it one way and it looks like you're looking down steps, and then you can look at it like all of the steps are coming up. It is hard for me to explain this one, but see, okay, so the point is that depending on the perspective that you take in one way, you see one option. In another way, you see another, especially, let's go back here to the picture of the woman and the girl.</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(00:30:52):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Well, her little nose is the other guy or the old woman's wart or something, whatever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(00:30:58):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That right, exactly. Right. Is this her head or is this the woman's nose? Right? Yeah. So there's a fluidity here that supports multiple perspectives. And so for example, if we're thinking about the static view, we could just say, oh, this is a picture of an old woman, and if you see a young girl, then you're crazy. There's no girl here. I mean, that's the idea of the static view. That's the idea of trying to look at things with certainty,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(00:32:01):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Partly because you can look at something like this and you can start thinking, is there more here than the old woman and the little girl or the young girl, whatever. If you're stepping into the fluid nature of this picture and you're looking at it beyond certainty, then what you also can start doing is saying, what else is here that I'm not yet seeing? I mean, maybe there's not anything. But the point is how you, your perspective of this influences what you think is there, right? I mean, part of it is we live in a world right now where half of us think that this is an old woman, and half of us think that this is a young girl and the young girl, people think the old women people are crazy and vice versa.</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(00:33:06):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when we start talking about the ideas of how our intuitive awareness, how our open perceptions, how our open perspectives, I'm going to close this now, how that all influences what we understand the world is how we understand ourselves within all of that. If we open the door to being able to see what we don't know, we get things we didn't know instead of things that we didn't know, which I know is a really, I mean, that's not an unusual idea here, but to really get into what the possibilities are with working with the tribes of ancient lands, that fluid perspective is the place to start. So it's about really giving yourself the opportunity to see beyond that one way. They think that that's another huge change that humanity is going through, is learning how to be within a fluid perspective, how to live within that. So when I talk about the integration between body, mind, heart, and soul, right? Physical, spiritual integration, this is one of the things that comes out of the integration is the ability to really begin to step into this fluid, multidimensional perspective rather than being limited to what only works in time and space, linear time and space.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(00:35:56):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so part of it is to really step out of that idea that there's only one way that anything makes any sense. That you're not just trying to get to the one way, the right answer, right? The whole whatever. Perfect this, perfect that. So that in a lot of ways what this is, it's like why I've talked a lot about the felt sense. A lot of all of this, you get to the feeling of truth rather than say the proof or the rationality of truth. So either it feels truthful to you or it doesn't, but you may not be able to explain it in an entirely rational way. Just like looking at those pictures, there's a way in which that can be really confusing, especially those Escher pictures where the ground is constantly shifting because that's what happens. The ground is constantly shifting.</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(00:37:15):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What you thought was up is now left, and what you thought was down is not even available anymore. So what we do to start this journey with the tribes of ancient lands is basically to go beyond the limits of the one way and step into begin to learn how to step into the opportunities of multidimensional awareness. Because here's the thing, all that is, and by all that is, I mean everything that's known, unknown, unknowable. So this includes not just the physical and not just the emergence and the emerging, and not just the transcendent, but all of it. All of it. So that includes all kinds of things that you have no idea what they are because it's all unknown. So the known, the unknown, the unknowable, but all that is is not guided by the logic of linear time and space.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(00:38:59):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You get beyond linear time and space and everything's working in a very different way. And really what that is to say in a lot of ways, the way that we can actually make some maybe rational sense out of it is to say that everything operates within the non-local. So if we go back to that sphere I was talking about last week, if you think of this big, huge sphere, and we're all in the very center of that sphere, it would make sense that if you start turning in any direction from that center, if you just start turning around the center, everywhere you look, you get a different perspective.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(00:40:06):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in a certain sense, linear time and space is what helps you know that you're right now at the center of that sphere or wherever you are within the sphere, let's just say. And I'm using a sphere because it's something that we can hold in our minds, but not because this is exactly how it's, I mean, we just may be a speck of dust on the end of a pen in the middle of someone's work room. Who knows? Maybe one day we'll go through that portal and figure that out. But if you're there in the middle of that sphere or wherever it is, you are linear time and space is what's helping you say, this is where I'm at. In a definable linear time and space way, stepping away from the center, at least within this metaphor, this analogy, stepping away from the center, is you stepping into non-local space, non-local expression, non-local existence. So when I say multidi dimensions, I mean there we are in this space moving non-locally to different points. Within that, the space of that sphere and every place that we're able to put our awareness is another dimension that through the fluidity that we exist in, we are able to connect with. And in a lot of ways, a portal in its real broad definition is a connection. It's the connection that you feel between this point of your awareness and another point of your awareness,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(00:42:46):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guess. Because in some respects, I'm not yet quite confident about being able to get people physically back. If you go through a portal, haven't figured that part out yet. We're going to do this consciously. We're going to do this through our awareness to start with that. I have experience with, if nothing else, I've had the experience of teaching people how to use the portal called the Akashic Records, and they've all come back so far. I haven't lost anybody yet, but I do think we may be, this is the road that we get to the teleporter. I'm just thinking, right? We got to laugh. Jude,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(00:43:37):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Not only could it be physical, but it could be just mental, like stepping through and not Oh, yeah. Having that, yeah. If to have a trail of breadcrumbs or a string tied to something on the other side or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(00:43:52):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(00:43:53):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Safety line.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(00:43:55):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Well, I mean, in some respects, this is the reason why I'd really like people to keep their records, their eyes open when they're connecting with the records. That way it is much more difficult for you to get stuck if your eyes are opened. If your eyes are closed, it increases the possibility that you could get stuck. I mean, the likelihood is really teeny. But nonetheless, I</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(00:44:31):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Had another question about that. You said the portal connection between points of awareness, but why not the portal being connection to something that you're not fully aware of, but you are starting to perceive?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(00:44:49):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absolutely.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(00:44:51):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That truly feels like a portal. You're entering a new place.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(00:44:57):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Well, okay, so if we go back to that picture of the old woman and the girl in a certain sense for our awareness, from what I'm trying to get to here, the points at which in those pictures flip back and forth between this is girl, this is woman, this is girl, this is woman. Depending on how you're looking at it, each one of that, that's the line of the fluid motion. And any point in that fluid motion is a portal, because that's what's happening, is your mind is shifting, your awareness is shifting back and forth across that, no, I don't want to say boundary, but that it's because it's a, well, in a certain sense, the whole thing is a continuum between potential and form. Those pictures are actually an expression of an intersection between potential and form, because within the picture of the girl exists, the potential of the old woman and vice versa in the picture of the old woman exists, the possibility of the young girl, they're not disconnected, they are interwoven, and one inherently holds the possibility of the other.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(00:46:47):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They do hold one another.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(00:46:50):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then that's why it's not, if you really stop to try to logically figure it out, rationally figure it out within what we understand as linear time and space, you can't explain it. It's because it's crossing the threshold between let's say, the static and the dynamic or between the local and the non-local.</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(00:47:22):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This is also an opportunity to enhance our viewing of what something suggests. Our eye follows it, our mind gets signals from it. The patterns show up for us, and we allow ourselves to relax, not needing to necessarily make sense of it if we give ourselves the opportunity to have a lesson or to have a relaxation period and just see what potential it holds for us.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(00:47:50):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Yes, yes, yes.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(00:47:52):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you can apply that with everything.</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(00:47:54):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Yes, exactly. Exactly. Because then the way that this has in a certain sense, the way that at least part of this has been expressed over time is the idea in seek first to understand and then to be understood, right? Because when you seek to understand, you're looking for perspectives that are not your own. You are allowing the possibility that someone sees the same thing you're looking at in a different way, which is part of the reason why the records through all of the stuff that's going on around us right now is saying, don't assume, step back witness. See what you can learn. And don't assume that because you think it's truth, that it is the only truth not, but if you're striving for spiritual certainty, you want everybody to think the same thing, because then now you feel comfortable because now you've gotten to the one truth, Jude,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(00:49:17):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we do this all the time, anytime that we are trying to understand somebody who has a different perspective or understanding opinion, idea, and because it just kind of, if we're in earnest in understanding another's perspective, we are growing, we're learning, we're relaxing our need to hang onto the edge of the earth so we don't fall off</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2 (00:49:46):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de-DE"/>
        </w:rPr>
        <w:t>Kind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it-IT"/>
        </w:rPr>
        <w:t>Speaker 6 (00:49:46):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Of stuff. Exactly. It cannot feel so panicky. I mean, we are all well practiced in this. Any effort at understanding, when we feel interested in another person, we have that, oh, I'm curious. I want to understand. And you can't hold them within your boundaries without losing whatever parts of them aren't going to fit into your box.</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(00:50:07):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That's right. Exactly. Exactly. Exactly. And that's why the tribes of ancient lands are saying, you really got to understand this in order to get us, because there's all kinds of things about us that are just not going to make sense to you if you can't or you're afraid to, is really what it may end up being. And this isn't to put us all in a nice little box and call us special. It's just saying, look at the world in a different way. And that's why part of it would be to say, okay, if I say to you, the tribes of ancient lands are the origin of, let's just say human physical manifestation, and then I say to you that the tribes of ancient lands include everybody that was in Atlantis and Laia.</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(00:51:38):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They're the ones that started Machu Picchu, or, I mean, I could go on and on. At some point, your brain's going to go, how is that possible? And your brains do that because your brains have been taught to work within linear time and space. The same thing with the Akashic Records. How do they work? That's how we get books in heavenly libraries. That's how we get storehouse of everything past, present, and future. Okay. That's the linear time and space mind trying to figure it out and reasonably, but the depth of it, the breadth of it, the possibility of it is explained in a different perspective than what you get from linear time and space. Ed,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(00:52:50):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There we go. What I'm thinking right now is that, at least for me, frequently books are the entrance to a portal to a certain extent, because when I am reading a good fantasy or a science fiction or something like that, I immerse myself in the book. I start seeing to a certain extent the places in the people. And the thing that I'm seeing in the back of my mind is a scene from the beginning of one of the CS Lewis books where he's already established Narnia, and the kids are, you're the reader experiencing the passage of the kids from reality through a painting that's casting water out of it, and they are suddenly finding themselves on the edge of the frame of the painting about to jump in. This is also resonating with some inklings, if you will, that I've been having over the last couple of weeks that I, dragons and leprechauns are probably just a turn away, a passage, a change. There's also a good book that's about time travel, and essentially a jack, oh gosh, I forget what the author's name is, but they made a movie out of it with Christopher Reeves where he goes back in time, somewhere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(00:54:58):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In time, somewhere in time. But I've always been fascinated by the description of the process. Basically, it's all about belief, and you carry that belief with you going around a corner and suddenly you're in a different time you're in this. Yeah. Anyway, I'll stop.</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(00:55:21):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No, no, no. Yeah, I mean, you're getting it. I mean, yes, that's exactly it. I think you all will pick all of this up in hands of the emperor as well, because that has multiple perspectives. Yeah. Jacqueline,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(00:55:48):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Excuse me, just talking about the book, the hands of, I can't remember the, anyway, the title. Do we know how far we're supposed to be at a certain time? Is that coming up in the book?</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(00:56:02):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within the next day or two. I hope to get the email out about, yeah, I've got that all worked out. Yay. Sure. You're welcome. I can positively report. I actually can answer that question. All right. Any other questions for me? Any thoughts? Where are we time wise? Oh, cool. We got a good time.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(00:56:43):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10. So there's nine. 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(00:57:00):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zh-TW" w:eastAsia="zh-TW"/>
        </w:rPr>
        <w:t>Cheryl?</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(00:57:02):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Yes, Dina,</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(00:57:04):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think I need to pop off for a bit.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de-DE"/>
        </w:rPr>
        <w:t>Cheryl Marlene (00:57:06):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sweetie, you take care of yourself. You 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(00:57:09):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yeah, 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(00:57:10):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Everything's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(00:57:11):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Fine.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(00:57:11):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thanks. All right. See you later. So we're going to go into breakout groups. I've got a couple of questions here. Let me give you the questions and then we'll talk about what to do. I hope this makes sense. What keeps me in one way only awareness, right? There's only one way. The next is what helps me have awareness within the unknown. And then the third question is, how does fear, fear hold me back from my intuitive awareness? I am going to put you into groups of four. I think this stuff is better done with the bigger group, and I want you to open the tribes of ancient lands. And what I'd like for you to do is I'm,</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(01:00:11):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Let's just take send you off for 40 minutes. Let's take some while for this, I think. But everybody opens the tribes of ancient lands, and then each person asks the first question, everyone gets an answer to the first question. Then you come back and you do the second, and you do the third. Okay, no, let's take 45 minutes for this, but because what I want you to do is ask a fourth question. Hopefully you'll have time, and if you find that you guys aren't going to be able to get it done, then switch to this so that everybody can get an answer out. Okay? No, actually, let's do this differently. I'm going to send you guys off. Sorry, I'm going to send you off for 35 minutes. You ask the three questions, come back, but don't close the records of the tribes, and then we'll do this last part altogether. That'll be good. There we go. Bingo. Cheryl did it. Okay, so off you go to tribes of Ancient Lands. Ask the questions and I'll bring you back in 35. All right, we're all back. Welcome back. Okay. Were you able to get through all three questions in your groups? No. Okay. Alright. Well, so if you closed the records of the tribes, please reopen. What I'm going to do is give a question and everybody is going to ask the tribes that question, and then we'll go around. So you may not have time to write everything down, so jump into that Trusting your voice thing. Okay. The question is,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(01:05:13):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What message do the tribes of lands have for us today? What would they like to say to us?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(01:05:31):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it says a group say to us as we're asking for the group. Okay. Yeah. Jacquelyn, they're pleased that we're being stretched, that our awareness is being stretched and they're very happy that we are learning about them, and that each one of us is for it, that we all want to take a step forward in what we're doing.</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(01:06:46):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Awesome. Cool. Thank you, Jacquelyn. Carrie, what do you get?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8 (01:06:55):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Welcome. We're excited to work with you and to witness your growth in understanding as well as our own. We're all always on a journey of unfolding and sharing our perspectives as we grow will support us all. Cool. And the overall felt sense. See, I can put this into words that they don't see themselves as above or separate from us. That this is, as we say, power with power within that. Yeah. That almost like a feeling of a heart opening and enc circling.</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(01:07:51):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Awesome. Thank you,</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(01:07:54):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Cheryl. An excitement for our exploration and the idea that we know about hot and cold. We know about dark and light, we know about all these ends of continuums, and that as we explore this more and more, that gets pushed out even beyond what we know and that we're going to be so excited and expanded and all the things even bigger and more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(01:08:39):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Cool. Thank you, Linda.</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9 (01:08:46):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got Terry's answer, almost word for word.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(01:08:52):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 will say the words. I want to hear your words.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it-IT"/>
        </w:rPr>
        <w:t>Speaker 9 (01:08:56):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 welcome you. We're happy to work with you. There's much that we can teach you, and indeed you can teach us and we're excited.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(01:09:03):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good. Okay. Yeah. It is pretty word for word. Thank you. Sono. What did you get?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(01:09:13):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Let Lou explore the journey. It's exciting. We are excited for you and waiting for you to explore more of us. And it was just the feeling of, you could feel the bubbling excitement in them.</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(01:09:27):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Another reason why I called them the bubble people to start with, seriously, Catherine,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10 (01:09:39):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got a lot. Same as what Terry did. They said, we are delighted to have you here today and listening with New Years and feeling with new hearts. It's exciting for all of you. And they said, be open, be responsive. We speak to you all the time, and sometimes in ancient and modern ways.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(01:09:58):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Oh, I love it. Thank you. Yeah. Yeah. Jude,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(01:10:10):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have a little like a preparation tip before going on your journey to meditate, to absolute clarity within, if you can. It's like your little dose of Dramamine for travel, and then come for the learning. We guarantee you'll love the change to reconnection trust. We'll take care of you. And they have a new color they want us to see. It's called everything everywhere, all at once. That's the Pantone of the year there. Nice.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10 (01:10:51):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Like that.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(01:10:55):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All right. I love that. That's lovely. Thank you. You're welcome, ed, I think, 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(01:11:08):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What I got is trust yourselves. You are stronger than drop the fear, stand in the light and face the sun. Namaste. Be at peace in love, and light. Hold our hands as we walk together toward the light.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(01:11:27):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Wow. Wow. Excuse me. That's awesome. Thank you, everyone. This is why I wanted to do this. They're just saying to me that they feel like they've said everything they need to say right now through everybody. So yeah, they're just very, very excited. So let's go ahead and close the records.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(01:12:13):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Alright.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(01:12:22):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I think, well, any questions, any comments? Anything anyone wants to make right at this point? Could you</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10 (01:12:39):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Explain again why you called them the bubble people?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(01:12:48):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Well, for a couple of reasons, but it's mainly because my sense of them here on my property is that they're in a bubble.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(01:12:55):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Oh, 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(01:12:57):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I mean, there's some other, we're going to learn about some more of that aspect of the bubble. But yeah, that was why I started calling in the bubble people.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(01:13:09):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it was just like, what the heck do I call this? But it was the energy because basically at first I didn't realize, I don't know, in a certain sense, I didn't really realize they were there mainly because it was the energy that welcomed me to this property when I drove here between whatever my mom was saying in my ear and what I was getting, they were with me all the way out of town here and then welcomed me as I drove onto the property. And I didn't realize that they were hanging out there for me for a while. I just thought it was the energy of the land, and it is in a sense, the energy of the land, but there's much more to it than that. And I think I've said it so y'all don't worry about this part of it. They go with me when I leave. Yeah. It's not like I'm leave them behind. Okay. Someone else I think had a question, Linda.</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(01:14:17):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just find it really interesting that they're open to learning from us as well.</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(01:14:21):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pt-PT"/>
        </w:rPr>
        <w:t>Yes.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(01:14:23):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No, we are the holders of the wisdom and we are giving it to you. It's very much a collaborative unfolding, as Terry said, that was very interesting.</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8 (01:14:34):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Yes. And a feeling of playfulness.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(01:14:38):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Yes, yes, yes. They're not taking themselves, go ahead.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it-IT"/>
        </w:rPr>
        <w:t>Speaker 8 (01:14:46):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No playfulness and delight. Almost like a childlike feeling.</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(01:14:54):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Jacqueline, did you have a question or something you wanted to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(01:15:01):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I'll wait because it's an administrative question. 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Cheryl Marlene (01:15:05):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All right. Okay. And that's kind of what I was trying to get us to is if there's anything. So I think we're good for what we've talked about today. We're going to have, God, it's not next Friday. It's the Friday after, I think is the next advanced class. It's in the later day on Friday. So we'll be doing more with them there. And then this is going to continue into next year. All right. So administrative questions. Jacqueline, you're 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(01:15:40):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Schedule calendar. I've noticed that on the calendar, we don't have training readers training next week, and it's not on the calendar. And when I went to sign up for the class, there isn't a class for me to sign up for.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(01:16:00):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there's never a class for Yeah, there wouldn't be. 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(01:16:07):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But I did not see it on the calendar either.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(01:16:12):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Think we're,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(01:16:14):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Have we done it?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(01:16:15):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No, we haven't finished. There's one more.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(01:16:18):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(01:16:18):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it's next Thursday at two Eastern Time.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(01:16:23):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Oh, I lied. It's there.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(01:16:27):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Alright. Oh good. The other one on the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(01:16:30):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Ninth. Okay, so I see the, do we ever sign up for the Advanced Healing Techniques?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(01:16:37):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Yes, you can sign up for Advanced Healing Techniques.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(01:16:39):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Why am I just theoretical? Because I, on the 19th, I'm just looking at the signup for classes and I've got the spiritual deep dive workshop on the 19th, but there's nothing else on there. So the advanced healing techniques for the evening is not there. It's on the calendar. Yes, but it's not on the classes.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(01:17:09):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Well, it's here on my calendar.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(01:17:12):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You're already,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(01:17:12):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No, it is on the calendar.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(01:17:15):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You're already signed up for it, Jacqueline.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(01:17:17):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I'm already signed up for it.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(01:17:19):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(01:17:20):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gosh. I'm so sorry. I thought No,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(01:17:23):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just checked the calendar and you're already signed up.</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(01:17:26):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you're there. Yeah, you're good. Thank you. Thank you. I appreciate Yeah, no, no, no, no worries. Just checking. I mean, December is getting ready to change a little bit. I'll just warn y'all right now. And so I've got email that's going to come out with what's going to happen in December, what's going to happen in January. And I've also decided to only create a calendar right now through April because of what may or may not be going on in my life. Yeah, right. Exactly. And so the thing is that what I have decided to do is to shift some of the timing a little bit with the idea that if I am in Oregon by March, let's say, or I don't know when this is going to happen, but anyway, if I'm there, I'm committing to times that I can do, when I'm in Oregon, IE I'm not teaching a class at six o'clock Oregon time. Sorry. But yeah, so I'm shifting things just a little bit to accommodate that. I will, however, teach a class at seven in the morning because this is the thing, the timing issue that I have all the time. So when I'm trying to do is shift all of this in a way that works for everyone, but knowing that everything is not going to work for everyone. So until I figure out how to make the teleporter work,</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(01:19:16):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then y'all can just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(01:19:21):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Will be in your kitchen while you're cooking, while you're baking cookies.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(01:19:25):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exactly. Exactly, exactly. And then that way, if I run out of chocolate chips, we can very quickly get to the grocery store, right? Because that's the important part. You got to have enough chocolate chip cookies. And so I'm also in this email going to be telling you about when the workshop is going to happen, the workshop slash book book club slash end of the year work. So it is The Hands of the Emperor by Victoria Goddard has five volumes in the book. She calls 'em five. So they've got five sections and there's going to be five classes. So essentially the reading assignment will be the first volume is for the first section of the workshop and like that. So do you</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it-IT"/>
        </w:rPr>
        <w:t>Speaker 4 (01:20:27):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Know approximately the date? It's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(01:20:29):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December in the email. I'm getting ready to send out, hopefully within the next, it won't be today because I've got too much going on today, but it'll have all the dates. So there'll be two in December and three in January. So the majority of the book is, you read it by the end of January as opposed to the middle of December,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(01:20:52):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Because we're also having other workshops coming up too, you had mentioned,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(01:20:57):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Right? Well, yeah. I mean, there's a couple of classes and stuff in December, and then it all makes sense when you get the email. Hopefully, I'm still trying to make sense in my brain, which it's proving a little bit on the difficult side right now. I'm just excited. I got the workshop pulled together. And I'm also going to, so this book, I mean this workshop is also going to take in a couple of chapters from my book, soul Compass, which is the book that came out at the beginning of the year and which we did a workshop with last year, at the end of last year. And I did an end of the year, beginning of the year workbook around Soul Compass, and I'm going to update that for 2025 going into 2026. So you'll all be getting a copy of that.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(01:22:03):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Of the workbook? Of the new workbook. Of the new workbook. Do we have a copy of your book?</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Cheryl Marlene (01:22:08):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No, unless you, yeah, no, unless you got it. You may not have one, although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(01:22:18):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I'll check.</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(01:22:18):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and I guess if I put it out there at some point because of the new website, it's not there anymore, but I'm warning you and we'll figure that part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(01:22:30):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Out.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(01:22:33):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really all we're going to be doing from, so Compass specifically is reading three chapters, the one on Soul calling, the one on Soul Paradox, and the one on Soul Vision. So that means that this workshop is both an end of the year thing and a beginning of the year thing. So I was kind of thinking about calling it the Japanese names, because the Japanese have this whole thing. They have what are called Bonin Kai, which is the end of the year party. So you go off, because the Japanese do this all around New Year's, right? So you have the Bonin Kai in the last week of December, and then you come back after the new Year somewhere in that first week of January. Then you have another one that's called the Shonan Guy, which is Happy New Year Party, which always cracked me up when I worked in Japan. And we go out and have this big old party in my office in December, and then you turn around and come back and do it all again in January. But Japanese know how to take care of the new year. I'll say that. So anyway, all right, sweet people. We've got Akashic Records insights in an hour, so I'll maybe see some of you back. Everyone take care. I will see you all later.</w:t>
      </w:r>
    </w:p>
    <w:p>
      <w:pPr>
        <w:pStyle w:val="Body"/>
        <w:spacing w:after="160"/>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suppressAutoHyphens w:val="1"/>
      <w:jc w:val="left"/>
    </w:pPr>
    <w:r>
      <w:rPr>
        <w:rFonts w:ascii="Times New Roman" w:hAnsi="Times New Roman" w:hint="default"/>
        <w:sz w:val="16"/>
        <w:szCs w:val="16"/>
        <w:rtl w:val="0"/>
        <w:lang w:val="de-DE"/>
      </w:rPr>
      <w:t xml:space="preserve">© </w:t>
    </w:r>
    <w:r>
      <w:rPr>
        <w:rFonts w:ascii="Times New Roman" w:hAnsi="Times New Roman"/>
        <w:sz w:val="16"/>
        <w:szCs w:val="16"/>
        <w:rtl w:val="0"/>
        <w:lang w:val="en-US"/>
      </w:rPr>
      <w:t>Copyright 2025 by Cheryl Marlene. All rights reserved. Automated transcript, 80% accuracy.</w:t>
      <w:tab/>
      <w:tab/>
    </w:r>
    <w:r>
      <w:rPr>
        <w:rFonts w:ascii="Times New Roman" w:hAnsi="Times New Roman"/>
        <w:sz w:val="20"/>
        <w:szCs w:val="20"/>
        <w:rtl w:val="0"/>
        <w:lang w:val="en-US"/>
      </w:rPr>
      <w:t xml:space="preserve">Page </w:t>
    </w:r>
    <w:r>
      <w:rPr>
        <w:rFonts w:ascii="Times New Roman" w:cs="Times New Roman" w:hAnsi="Times New Roman" w:eastAsia="Times New Roman"/>
        <w:sz w:val="20"/>
        <w:szCs w:val="20"/>
      </w:rPr>
      <w:fldChar w:fldCharType="begin" w:fldLock="0"/>
    </w:r>
    <w:r>
      <w:rPr>
        <w:rFonts w:ascii="Times New Roman" w:cs="Times New Roman" w:hAnsi="Times New Roman" w:eastAsia="Times New Roman"/>
        <w:sz w:val="20"/>
        <w:szCs w:val="20"/>
      </w:rPr>
      <w:instrText xml:space="preserve"> PAGE </w:instrText>
    </w:r>
    <w:r>
      <w:rPr>
        <w:rFonts w:ascii="Times New Roman" w:cs="Times New Roman" w:hAnsi="Times New Roman" w:eastAsia="Times New Roman"/>
        <w:sz w:val="20"/>
        <w:szCs w:val="20"/>
      </w:rPr>
      <w:fldChar w:fldCharType="separate" w:fldLock="0"/>
    </w:r>
    <w:r>
      <w:rPr>
        <w:rFonts w:ascii="Times New Roman" w:cs="Times New Roman" w:hAnsi="Times New Roman" w:eastAsia="Times New Roman"/>
        <w:sz w:val="20"/>
        <w:szCs w:val="20"/>
      </w:rPr>
    </w:r>
    <w:r>
      <w:rPr>
        <w:rFonts w:ascii="Times New Roman" w:cs="Times New Roman" w:hAnsi="Times New Roman" w:eastAsia="Times New Roman"/>
        <w:sz w:val="20"/>
        <w:szCs w:val="20"/>
      </w:rPr>
      <w:fldChar w:fldCharType="end" w:fldLock="0"/>
    </w:r>
    <w:r>
      <w:rPr>
        <w:rFonts w:ascii="Times New Roman" w:hAnsi="Times New Roman"/>
        <w:sz w:val="20"/>
        <w:szCs w:val="20"/>
        <w:rtl w:val="0"/>
        <w:lang w:val="en-US"/>
      </w:rPr>
      <w:t xml:space="preserve"> of </w:t>
    </w:r>
    <w:r>
      <w:rPr>
        <w:rFonts w:ascii="Times New Roman" w:cs="Times New Roman" w:hAnsi="Times New Roman" w:eastAsia="Times New Roman"/>
        <w:sz w:val="20"/>
        <w:szCs w:val="20"/>
      </w:rPr>
      <w:fldChar w:fldCharType="begin" w:fldLock="0"/>
    </w:r>
    <w:r>
      <w:rPr>
        <w:rFonts w:ascii="Times New Roman" w:cs="Times New Roman" w:hAnsi="Times New Roman" w:eastAsia="Times New Roman"/>
        <w:sz w:val="20"/>
        <w:szCs w:val="20"/>
      </w:rPr>
      <w:instrText xml:space="preserve"> NUMPAGES </w:instrText>
    </w:r>
    <w:r>
      <w:rPr>
        <w:rFonts w:ascii="Times New Roman" w:cs="Times New Roman" w:hAnsi="Times New Roman" w:eastAsia="Times New Roman"/>
        <w:sz w:val="20"/>
        <w:szCs w:val="20"/>
      </w:rPr>
      <w:fldChar w:fldCharType="separate" w:fldLock="0"/>
    </w:r>
    <w:r>
      <w:rPr>
        <w:rFonts w:ascii="Times New Roman" w:cs="Times New Roman" w:hAnsi="Times New Roman" w:eastAsia="Times New Roman"/>
        <w:sz w:val="20"/>
        <w:szCs w:val="20"/>
      </w:rPr>
    </w:r>
    <w:r>
      <w:rPr>
        <w:rFonts w:ascii="Times New Roman" w:cs="Times New Roman" w:hAnsi="Times New Roman" w:eastAsia="Times New Roman"/>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Times New Roman" w:hAnsi="Times New Roman"/>
        <w:b w:val="1"/>
        <w:bCs w:val="1"/>
        <w:rtl w:val="0"/>
        <w:lang w:val="en-US"/>
      </w:rPr>
      <w:t>Advanced Intensive - November 7, 2025</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