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DDE8" w14:textId="09B1007C" w:rsidR="008C626F" w:rsidRPr="002E75AA" w:rsidRDefault="002806C3" w:rsidP="20745BC1">
      <w:pPr>
        <w:rPr>
          <w:rFonts w:asciiTheme="minorHAnsi" w:hAnsiTheme="minorHAnsi" w:cstheme="minorBidi"/>
          <w:b/>
          <w:bCs/>
          <w:caps/>
          <w:sz w:val="36"/>
          <w:szCs w:val="36"/>
          <w:shd w:val="clear" w:color="auto" w:fill="FFFFFF"/>
          <w:lang w:val="de-CH"/>
        </w:rPr>
      </w:pPr>
      <w:bookmarkStart w:id="0" w:name="_Int_I20hGDey"/>
      <w:bookmarkStart w:id="1" w:name="_MailOriginal"/>
      <w:r w:rsidRPr="20745BC1">
        <w:rPr>
          <w:rFonts w:asciiTheme="minorHAnsi" w:hAnsiTheme="minorHAnsi" w:cstheme="minorBidi"/>
          <w:b/>
          <w:bCs/>
          <w:caps/>
          <w:sz w:val="36"/>
          <w:szCs w:val="36"/>
          <w:shd w:val="clear" w:color="auto" w:fill="FFFFFF"/>
          <w:lang w:val="de-CH"/>
        </w:rPr>
        <w:t xml:space="preserve">Null Fleisch. Ächt </w:t>
      </w:r>
      <w:r w:rsidR="00C911C5" w:rsidRPr="20745BC1">
        <w:rPr>
          <w:rFonts w:asciiTheme="minorHAnsi" w:hAnsiTheme="minorHAnsi" w:cstheme="minorBidi"/>
          <w:b/>
          <w:bCs/>
          <w:caps/>
          <w:sz w:val="36"/>
          <w:szCs w:val="36"/>
          <w:shd w:val="clear" w:color="auto" w:fill="FFFFFF"/>
          <w:lang w:val="de-CH"/>
        </w:rPr>
        <w:t>v</w:t>
      </w:r>
      <w:r w:rsidR="006763C5" w:rsidRPr="20745BC1">
        <w:rPr>
          <w:rFonts w:asciiTheme="minorHAnsi" w:hAnsiTheme="minorHAnsi" w:cstheme="minorBidi"/>
          <w:b/>
          <w:bCs/>
          <w:caps/>
          <w:sz w:val="36"/>
          <w:szCs w:val="36"/>
          <w:shd w:val="clear" w:color="auto" w:fill="FFFFFF"/>
          <w:lang w:val="de-CH"/>
        </w:rPr>
        <w:t>ielseitig</w:t>
      </w:r>
      <w:r w:rsidRPr="20745BC1">
        <w:rPr>
          <w:rFonts w:asciiTheme="minorHAnsi" w:hAnsiTheme="minorHAnsi" w:cstheme="minorBidi"/>
          <w:b/>
          <w:bCs/>
          <w:caps/>
          <w:sz w:val="36"/>
          <w:szCs w:val="36"/>
          <w:shd w:val="clear" w:color="auto" w:fill="FFFFFF"/>
          <w:lang w:val="de-CH"/>
        </w:rPr>
        <w:t xml:space="preserve">! </w:t>
      </w:r>
      <w:bookmarkEnd w:id="0"/>
    </w:p>
    <w:p w14:paraId="7C47A871" w14:textId="0235E952" w:rsidR="002806C3" w:rsidRPr="008C626F" w:rsidRDefault="00F6017A" w:rsidP="002806C3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de-CH"/>
        </w:rPr>
      </w:pPr>
      <w:r w:rsidRPr="00F6017A">
        <w:rPr>
          <w:rFonts w:asciiTheme="minorHAnsi" w:hAnsiTheme="minorHAnsi" w:cstheme="minorHAnsi"/>
          <w:b/>
          <w:bCs/>
          <w:caps/>
          <w:sz w:val="28"/>
          <w:szCs w:val="28"/>
          <w:shd w:val="clear" w:color="auto" w:fill="FFFFFF"/>
          <w:lang w:val="de-CH"/>
        </w:rPr>
        <w:t>The Green Mountain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de-CH"/>
        </w:rPr>
        <w:t xml:space="preserve"> </w:t>
      </w:r>
      <w:r w:rsidR="006763C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de-CH"/>
        </w:rPr>
        <w:t>Plant-</w:t>
      </w:r>
      <w:proofErr w:type="spellStart"/>
      <w:r w:rsidR="006763C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de-CH"/>
        </w:rPr>
        <w:t>based</w:t>
      </w:r>
      <w:proofErr w:type="spellEnd"/>
      <w:r w:rsidR="006763C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de-CH"/>
        </w:rPr>
        <w:t xml:space="preserve"> Geschnetzeltes mit 100 % natürlichen Zutaten.</w:t>
      </w:r>
    </w:p>
    <w:p w14:paraId="6415FCB9" w14:textId="77777777" w:rsidR="002806C3" w:rsidRPr="002806C3" w:rsidRDefault="002806C3" w:rsidP="002806C3">
      <w:pPr>
        <w:rPr>
          <w:rFonts w:asciiTheme="minorHAnsi" w:hAnsiTheme="minorHAnsi" w:cstheme="minorHAnsi"/>
          <w:sz w:val="24"/>
          <w:szCs w:val="24"/>
          <w:shd w:val="clear" w:color="auto" w:fill="FFFFFF"/>
          <w:lang w:val="de-CH"/>
        </w:rPr>
      </w:pPr>
    </w:p>
    <w:p w14:paraId="5331DDED" w14:textId="1893388F" w:rsidR="002806C3" w:rsidRDefault="00FF0250" w:rsidP="17DA9AAC">
      <w:pPr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</w:pPr>
      <w:r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Gemäss dem anhaltenden Trend</w:t>
      </w:r>
      <w:r w:rsidR="00820867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zur fleischreduzierten Ernährung bringt </w:t>
      </w:r>
      <w:r w:rsidR="002806C3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THE GREEN MOUNTAIN </w:t>
      </w:r>
      <w:r w:rsidR="004535FD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nun </w:t>
      </w:r>
      <w:r w:rsidR="006763C5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Plant-</w:t>
      </w:r>
      <w:proofErr w:type="spellStart"/>
      <w:r w:rsidR="006763C5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based</w:t>
      </w:r>
      <w:proofErr w:type="spellEnd"/>
      <w:r w:rsidR="006763C5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Geschnetzeltes auf den </w:t>
      </w:r>
      <w:r w:rsidR="005524F6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Foodservice-</w:t>
      </w:r>
      <w:r w:rsidR="006763C5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Markt, das aus 100 % natürlichen Zutaten besteht</w:t>
      </w:r>
      <w:r w:rsidR="004535FD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, </w:t>
      </w:r>
      <w:r w:rsidR="009C0796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v</w:t>
      </w:r>
      <w:r w:rsidR="004535FD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egan-zertifiziert ist und </w:t>
      </w:r>
      <w:r w:rsidR="005524F6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natürlich </w:t>
      </w:r>
      <w:r w:rsidR="004535FD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der gewohnten Markenqualität entspricht</w:t>
      </w:r>
      <w:r w:rsidR="002806C3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. </w:t>
      </w:r>
      <w:r w:rsidR="007F440D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Es handelt sich dabei um eine </w:t>
      </w:r>
      <w:r w:rsidR="1A622A49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Weiter</w:t>
      </w:r>
      <w:r w:rsidR="007F440D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entwicklung der Chicken Chunks mit verbesserter Rezeptur und neuem Schnitt. Das neue Geschnetzelte</w:t>
      </w:r>
      <w:r w:rsidR="005524F6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hat einen feinen Geschmack, bietet einen </w:t>
      </w:r>
      <w:r w:rsidR="00547829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gleich hohen</w:t>
      </w:r>
      <w:r w:rsidR="00CD6521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Proteingehalt </w:t>
      </w:r>
      <w:r w:rsidR="005524F6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wie das fleischige Original </w:t>
      </w:r>
      <w:r w:rsidR="00CD6521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und </w:t>
      </w:r>
      <w:r w:rsidR="00216CDD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weist</w:t>
      </w:r>
      <w:r w:rsidR="002806C3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5524F6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ausserdem </w:t>
      </w:r>
      <w:r w:rsidR="002806C3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den Vorteil </w:t>
      </w:r>
      <w:r w:rsidR="00EE221D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der</w:t>
      </w:r>
      <w:r w:rsidR="002806C3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geringeren Umweltbelastung</w:t>
      </w:r>
      <w:r w:rsidR="00216CDD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auf</w:t>
      </w:r>
      <w:r w:rsidR="002806C3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– Null Fleisch. </w:t>
      </w:r>
      <w:proofErr w:type="spellStart"/>
      <w:r w:rsidR="002806C3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Ächt</w:t>
      </w:r>
      <w:proofErr w:type="spellEnd"/>
      <w:r w:rsidR="002806C3" w:rsidRPr="17DA9AAC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Genuss.</w:t>
      </w:r>
    </w:p>
    <w:p w14:paraId="0C419F92" w14:textId="77777777" w:rsidR="00427C6C" w:rsidRDefault="00427C6C" w:rsidP="002806C3">
      <w:pPr>
        <w:rPr>
          <w:rFonts w:asciiTheme="minorHAnsi" w:hAnsiTheme="minorHAnsi" w:cstheme="minorHAnsi"/>
          <w:sz w:val="24"/>
          <w:szCs w:val="24"/>
          <w:shd w:val="clear" w:color="auto" w:fill="FFFFFF"/>
          <w:lang w:val="de-CH"/>
        </w:rPr>
      </w:pPr>
    </w:p>
    <w:p w14:paraId="21B5ECE8" w14:textId="41480BF7" w:rsidR="005524F6" w:rsidRPr="005524F6" w:rsidRDefault="005524F6" w:rsidP="00427C6C">
      <w:pPr>
        <w:rPr>
          <w:rFonts w:asciiTheme="minorHAnsi" w:hAnsiTheme="minorHAnsi" w:cstheme="minorHAnsi"/>
          <w:b/>
          <w:bCs/>
          <w:caps/>
          <w:sz w:val="24"/>
          <w:szCs w:val="24"/>
          <w:shd w:val="clear" w:color="auto" w:fill="FFFFFF"/>
          <w:lang w:val="de-CH"/>
        </w:rPr>
      </w:pPr>
      <w:r w:rsidRPr="005524F6">
        <w:rPr>
          <w:rFonts w:asciiTheme="minorHAnsi" w:hAnsiTheme="minorHAnsi" w:cstheme="minorHAnsi"/>
          <w:b/>
          <w:bCs/>
          <w:caps/>
          <w:sz w:val="24"/>
          <w:szCs w:val="24"/>
          <w:shd w:val="clear" w:color="auto" w:fill="FFFFFF"/>
          <w:lang w:val="de-CH"/>
        </w:rPr>
        <w:t>Ächt flexibel</w:t>
      </w:r>
    </w:p>
    <w:p w14:paraId="168AB401" w14:textId="52214756" w:rsidR="00427C6C" w:rsidRPr="002806C3" w:rsidRDefault="00427C6C" w:rsidP="2C925AB6">
      <w:pPr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</w:pPr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Das Plant-</w:t>
      </w:r>
      <w:proofErr w:type="spellStart"/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based</w:t>
      </w:r>
      <w:proofErr w:type="spellEnd"/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Geschnetzelte begeistert durch eine </w:t>
      </w:r>
      <w:r w:rsidR="005524F6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leicht </w:t>
      </w:r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faserige, an Hühnchen erinnernde Konsistenz und einen </w:t>
      </w:r>
      <w:r w:rsidR="005524F6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milden</w:t>
      </w:r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Geschmack. </w:t>
      </w:r>
      <w:r w:rsidR="005524F6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Durch die besondere Struktur nimmt es Saucen und Marinaden besonders gut auf</w:t>
      </w:r>
      <w:r w:rsidR="00FF0250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EA0CCA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und </w:t>
      </w:r>
      <w:r w:rsidR="00FF0250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lässt sich somit ganz </w:t>
      </w:r>
      <w:r w:rsidR="005524F6" w:rsidRPr="2C925AB6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individuell verfeinern. </w:t>
      </w:r>
      <w:r w:rsidR="005524F6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So</w:t>
      </w:r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kann</w:t>
      </w:r>
      <w:r w:rsidR="005524F6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das Plant-</w:t>
      </w:r>
      <w:proofErr w:type="spellStart"/>
      <w:r w:rsidR="005524F6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based</w:t>
      </w:r>
      <w:proofErr w:type="spellEnd"/>
      <w:r w:rsidR="005524F6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Geschnetzelte</w:t>
      </w:r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FF0250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vielseitig zum Beispiel</w:t>
      </w:r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für Saucengerichte, Tacos, Wraps</w:t>
      </w:r>
      <w:r w:rsidR="49D31E9C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und</w:t>
      </w:r>
      <w:r w:rsidR="00A31283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FF0250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verwendet</w:t>
      </w:r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werden. Rezeptideen mit </w:t>
      </w:r>
      <w:r w:rsidR="008B2F3E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monatlich aktualisiertem </w:t>
      </w:r>
      <w:r w:rsidR="00C20282"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Klima-Score und </w:t>
      </w:r>
      <w:proofErr w:type="spellStart"/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Nutri</w:t>
      </w:r>
      <w:proofErr w:type="spellEnd"/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-Score für das THE GREEN MOUNTAIN Plant-</w:t>
      </w:r>
      <w:proofErr w:type="spellStart"/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based</w:t>
      </w:r>
      <w:proofErr w:type="spellEnd"/>
      <w:r w:rsidRPr="2C925AB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Geschnetzelte gibt es kostenfrei in der Rezeptdatenbank von Hilcona Foodservice. </w:t>
      </w:r>
    </w:p>
    <w:p w14:paraId="4C8B4960" w14:textId="77777777" w:rsidR="00427C6C" w:rsidRPr="002806C3" w:rsidRDefault="00427C6C" w:rsidP="002806C3">
      <w:pPr>
        <w:rPr>
          <w:rFonts w:asciiTheme="minorHAnsi" w:hAnsiTheme="minorHAnsi" w:cstheme="minorHAnsi"/>
          <w:sz w:val="24"/>
          <w:szCs w:val="24"/>
          <w:shd w:val="clear" w:color="auto" w:fill="FFFFFF"/>
          <w:lang w:val="de-CH"/>
        </w:rPr>
      </w:pPr>
    </w:p>
    <w:p w14:paraId="3B1BB6AC" w14:textId="77777777" w:rsidR="002806C3" w:rsidRPr="002806C3" w:rsidRDefault="002806C3" w:rsidP="002806C3">
      <w:pPr>
        <w:rPr>
          <w:rFonts w:asciiTheme="minorHAnsi" w:hAnsiTheme="minorHAnsi" w:cstheme="minorHAnsi"/>
          <w:sz w:val="24"/>
          <w:szCs w:val="24"/>
          <w:shd w:val="clear" w:color="auto" w:fill="FFFFFF"/>
          <w:lang w:val="de-CH"/>
        </w:rPr>
      </w:pPr>
    </w:p>
    <w:p w14:paraId="331100B7" w14:textId="701D518C" w:rsidR="005524F6" w:rsidRPr="005524F6" w:rsidRDefault="008D7660" w:rsidP="0ADF5106">
      <w:pPr>
        <w:rPr>
          <w:rFonts w:asciiTheme="minorHAnsi" w:hAnsiTheme="minorHAnsi" w:cstheme="minorBidi"/>
          <w:caps/>
          <w:sz w:val="24"/>
          <w:szCs w:val="24"/>
          <w:shd w:val="clear" w:color="auto" w:fill="FFFFFF"/>
          <w:lang w:val="de-CH"/>
        </w:rPr>
      </w:pPr>
      <w:r>
        <w:rPr>
          <w:rFonts w:asciiTheme="minorHAnsi" w:hAnsiTheme="minorHAnsi" w:cstheme="minorBidi"/>
          <w:b/>
          <w:bCs/>
          <w:caps/>
          <w:sz w:val="24"/>
          <w:szCs w:val="24"/>
          <w:shd w:val="clear" w:color="auto" w:fill="FFFFFF"/>
          <w:lang w:val="de-CH"/>
        </w:rPr>
        <w:t>Null Nonsense</w:t>
      </w:r>
    </w:p>
    <w:p w14:paraId="3B222380" w14:textId="4E6710EF" w:rsidR="001B1131" w:rsidRPr="002806C3" w:rsidRDefault="001B1131" w:rsidP="0ADF5106">
      <w:pPr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</w:pPr>
      <w:r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Beschränkt wird sich bei den Zutaten auf das </w:t>
      </w:r>
      <w:r w:rsidR="00336A80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W</w:t>
      </w:r>
      <w:r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ichtigste: 100 % natürliche Zutaten, ohne Zusatzstoffe, ohne Geschmacksverstärker</w:t>
      </w:r>
      <w:r w:rsidR="00336A80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, ohne künstliche Aromen</w:t>
      </w:r>
      <w:r w:rsidR="00CB7296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. </w:t>
      </w:r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D</w:t>
      </w:r>
      <w:r w:rsidR="006007D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ank</w:t>
      </w:r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IQF</w:t>
      </w:r>
      <w:r w:rsidR="006007D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-Technologie</w:t>
      </w:r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(Individual Quick Freezing) </w:t>
      </w:r>
      <w:r w:rsidR="00F6748F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kann</w:t>
      </w:r>
      <w:r w:rsidR="009B5BDB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immer</w:t>
      </w:r>
      <w:r w:rsidR="00312CC6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F6748F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exakt</w:t>
      </w:r>
      <w:r w:rsidR="00312CC6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die benötigte</w:t>
      </w:r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9B5BDB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Menge entnommen</w:t>
      </w:r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werden, sodass</w:t>
      </w:r>
      <w:r w:rsidR="00312CC6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langfristig</w:t>
      </w:r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Food</w:t>
      </w:r>
      <w:r w:rsidR="005C7669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proofErr w:type="spellStart"/>
      <w:r w:rsidR="005C7669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W</w:t>
      </w:r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aste</w:t>
      </w:r>
      <w:proofErr w:type="spellEnd"/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reduziert </w:t>
      </w:r>
      <w:r w:rsidR="00CB7296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werden kann</w:t>
      </w:r>
      <w:r w:rsidR="00CD48B7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. </w:t>
      </w:r>
      <w:r w:rsidR="00B97C34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Apropos </w:t>
      </w:r>
      <w:proofErr w:type="spellStart"/>
      <w:r w:rsidR="00B97C34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Waste</w:t>
      </w:r>
      <w:proofErr w:type="spellEnd"/>
      <w:r w:rsidR="00B97C34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: </w:t>
      </w:r>
      <w:r w:rsidR="009B5BDB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Die Verpackung </w:t>
      </w:r>
      <w:r w:rsidR="006763C5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besteht aus einem Monomaterial</w:t>
      </w:r>
      <w:r w:rsidR="4439D718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und</w:t>
      </w:r>
      <w:r w:rsidR="006763C5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9B5BDB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ist </w:t>
      </w:r>
      <w:r w:rsidR="006763C5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vollständig </w:t>
      </w:r>
      <w:r w:rsidR="009B5BDB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recyclebar</w:t>
      </w:r>
      <w:r w:rsidR="006763C5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.</w:t>
      </w:r>
    </w:p>
    <w:p w14:paraId="05C3703F" w14:textId="77777777" w:rsidR="002806C3" w:rsidRPr="002806C3" w:rsidRDefault="002806C3" w:rsidP="002806C3">
      <w:pPr>
        <w:rPr>
          <w:rFonts w:asciiTheme="minorHAnsi" w:hAnsiTheme="minorHAnsi" w:cstheme="minorHAnsi"/>
          <w:sz w:val="24"/>
          <w:szCs w:val="24"/>
          <w:shd w:val="clear" w:color="auto" w:fill="FFFFFF"/>
          <w:lang w:val="de-CH"/>
        </w:rPr>
      </w:pPr>
    </w:p>
    <w:p w14:paraId="672D5FD2" w14:textId="0EFCC485" w:rsidR="00BA1AEF" w:rsidRDefault="00425065" w:rsidP="0ADF5106">
      <w:pPr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</w:pPr>
      <w:r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Das</w:t>
      </w:r>
      <w:r w:rsidR="005748C0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1616A5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Plant-</w:t>
      </w:r>
      <w:proofErr w:type="spellStart"/>
      <w:r w:rsidR="001616A5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based</w:t>
      </w:r>
      <w:proofErr w:type="spellEnd"/>
      <w:r w:rsidR="001616A5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2670DC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Geschnetzelte</w:t>
      </w:r>
      <w:r w:rsidR="00C70B79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</w:t>
      </w:r>
      <w:r w:rsidR="003900BE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wird ab Mai </w:t>
      </w:r>
      <w:r w:rsidR="00242A7D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im</w:t>
      </w:r>
      <w:r w:rsidR="002670DC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1500g Schmuckbeutel, bzw. 2</w:t>
      </w:r>
      <w:r w:rsidR="5B5BBE55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x</w:t>
      </w:r>
      <w:r w:rsidR="6BC295FA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1500g</w:t>
      </w:r>
      <w:r w:rsidR="002670DC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pro </w:t>
      </w:r>
      <w:r w:rsidR="00C70B79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Karton</w:t>
      </w:r>
      <w:r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erhältlich sein – t</w:t>
      </w:r>
      <w:r w:rsidR="002806C3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iefgefroren, um optimale Frische zu gewährleisten</w:t>
      </w:r>
      <w:r w:rsidR="00C70B79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und e</w:t>
      </w:r>
      <w:r w:rsidR="00C67F54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xklusiv</w:t>
      </w:r>
      <w:r w:rsidR="00C70B79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 xml:space="preserve"> im Grosshandel</w:t>
      </w:r>
      <w:r w:rsidR="00C67F54" w:rsidRPr="0ADF5106">
        <w:rPr>
          <w:rFonts w:asciiTheme="minorHAnsi" w:hAnsiTheme="minorHAnsi" w:cstheme="minorBidi"/>
          <w:sz w:val="24"/>
          <w:szCs w:val="24"/>
          <w:shd w:val="clear" w:color="auto" w:fill="FFFFFF"/>
          <w:lang w:val="de-CH"/>
        </w:rPr>
        <w:t>.</w:t>
      </w:r>
      <w:bookmarkEnd w:id="1"/>
    </w:p>
    <w:p w14:paraId="25244725" w14:textId="77777777" w:rsidR="001214F6" w:rsidRDefault="001214F6">
      <w:pPr>
        <w:rPr>
          <w:rFonts w:asciiTheme="minorHAnsi" w:hAnsiTheme="minorHAnsi" w:cstheme="minorHAnsi"/>
          <w:sz w:val="24"/>
          <w:szCs w:val="24"/>
          <w:shd w:val="clear" w:color="auto" w:fill="FFFFFF"/>
          <w:lang w:val="de-CH"/>
        </w:rPr>
      </w:pPr>
    </w:p>
    <w:p w14:paraId="1053AA8B" w14:textId="77777777" w:rsidR="007B7E86" w:rsidRDefault="007B7E86">
      <w:pPr>
        <w:rPr>
          <w:rFonts w:asciiTheme="minorHAnsi" w:hAnsiTheme="minorHAnsi" w:cstheme="minorHAnsi"/>
          <w:sz w:val="24"/>
          <w:szCs w:val="24"/>
          <w:shd w:val="clear" w:color="auto" w:fill="FFFFFF"/>
          <w:lang w:val="de-CH"/>
        </w:rPr>
      </w:pPr>
    </w:p>
    <w:p w14:paraId="45A87431" w14:textId="3FE347BF" w:rsidR="001214F6" w:rsidRPr="001B7CF5" w:rsidRDefault="001214F6" w:rsidP="001214F6">
      <w:pPr>
        <w:rPr>
          <w:b/>
          <w:bCs/>
          <w:sz w:val="24"/>
          <w:szCs w:val="24"/>
          <w:shd w:val="clear" w:color="auto" w:fill="FFFFFF"/>
        </w:rPr>
      </w:pPr>
      <w:r w:rsidRPr="001B7CF5">
        <w:rPr>
          <w:b/>
          <w:bCs/>
          <w:sz w:val="24"/>
          <w:szCs w:val="24"/>
          <w:shd w:val="clear" w:color="auto" w:fill="FFFFFF"/>
        </w:rPr>
        <w:t>THE GREEN MOUNTAIN</w:t>
      </w:r>
    </w:p>
    <w:p w14:paraId="6A7E4707" w14:textId="77777777" w:rsidR="001214F6" w:rsidRDefault="001214F6" w:rsidP="001214F6">
      <w:pPr>
        <w:snapToGrid w:val="0"/>
        <w:spacing w:after="100" w:afterAutospacing="1"/>
        <w:ind w:right="151"/>
        <w:contextualSpacing/>
        <w:jc w:val="both"/>
        <w:rPr>
          <w:sz w:val="24"/>
          <w:szCs w:val="24"/>
          <w:shd w:val="clear" w:color="auto" w:fill="FFFFFF"/>
        </w:rPr>
      </w:pPr>
    </w:p>
    <w:p w14:paraId="5BF02EE3" w14:textId="41148131" w:rsidR="007B7E86" w:rsidRPr="001214F6" w:rsidRDefault="001214F6" w:rsidP="001214F6">
      <w:pPr>
        <w:snapToGrid w:val="0"/>
        <w:spacing w:after="100" w:afterAutospacing="1"/>
        <w:ind w:right="151"/>
        <w:contextualSpacing/>
        <w:jc w:val="both"/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</w:pPr>
      <w:r w:rsidRPr="003F583D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 xml:space="preserve">Seit 2019 dreht sich bei THE GREEN MOUNTAIN alles um NULL </w:t>
      </w:r>
      <w:r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>FLEISCH</w:t>
      </w:r>
      <w:r w:rsidRPr="003F583D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 xml:space="preserve"> und ÄCHT GENUSS. Die Marke aus der Schweiz entwickelt </w:t>
      </w:r>
      <w:r w:rsidR="00BC0223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>mit</w:t>
      </w:r>
      <w:r w:rsidRPr="003F583D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 xml:space="preserve"> Leidenschaft pflanzliche Alternativen zu Fleisch. Tief verwurzelt in Graubünden am Fusse des </w:t>
      </w:r>
      <w:proofErr w:type="spellStart"/>
      <w:r w:rsidRPr="003F583D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>Vilans</w:t>
      </w:r>
      <w:proofErr w:type="spellEnd"/>
      <w:r w:rsidRPr="003F583D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 xml:space="preserve"> trifft Schweizer Qualitätsbewusstsein auf </w:t>
      </w:r>
      <w:r w:rsidR="00F6017A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>Naturverbundenheit</w:t>
      </w:r>
      <w:r w:rsidRPr="003F583D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>. Dabei kommen vor allem möglichst regionale Zutaten zum Einsatz</w:t>
      </w:r>
      <w:r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>.</w:t>
      </w:r>
      <w:r w:rsidRPr="003F583D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 xml:space="preserve"> Immer </w:t>
      </w:r>
      <w:r w:rsidR="00246050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>i</w:t>
      </w:r>
      <w:r w:rsidRPr="003F583D">
        <w:rPr>
          <w:rFonts w:asciiTheme="minorHAnsi" w:eastAsia="Times New Roman" w:hAnsiTheme="minorHAnsi" w:cstheme="minorHAnsi"/>
          <w:kern w:val="3"/>
          <w:sz w:val="24"/>
          <w:szCs w:val="24"/>
          <w:shd w:val="clear" w:color="auto" w:fill="FFFFFF"/>
          <w:lang w:val="de-LI" w:eastAsia="de-AT"/>
        </w:rPr>
        <w:t>m Fokus: Ein unverfälschtes Geschmackserlebnis für alle am Tisch ohne das Gefühl von Verzicht.</w:t>
      </w:r>
    </w:p>
    <w:sectPr w:rsidR="007B7E86" w:rsidRPr="001214F6" w:rsidSect="00811EB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20hGDey" int2:invalidationBookmarkName="" int2:hashCode="D4ES50nlwWngId" int2:id="xmzv2qjj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B7"/>
    <w:rsid w:val="0000547D"/>
    <w:rsid w:val="000A526A"/>
    <w:rsid w:val="001214F6"/>
    <w:rsid w:val="00135F9F"/>
    <w:rsid w:val="001616A5"/>
    <w:rsid w:val="0019018D"/>
    <w:rsid w:val="001B1131"/>
    <w:rsid w:val="001F04B6"/>
    <w:rsid w:val="00216CDD"/>
    <w:rsid w:val="00216F85"/>
    <w:rsid w:val="00242A7D"/>
    <w:rsid w:val="00246050"/>
    <w:rsid w:val="002670DC"/>
    <w:rsid w:val="002806C3"/>
    <w:rsid w:val="00295E97"/>
    <w:rsid w:val="002E75AA"/>
    <w:rsid w:val="003116B3"/>
    <w:rsid w:val="00312C9A"/>
    <w:rsid w:val="00312CC6"/>
    <w:rsid w:val="00336A80"/>
    <w:rsid w:val="003900BE"/>
    <w:rsid w:val="003932AC"/>
    <w:rsid w:val="003960D3"/>
    <w:rsid w:val="003B6B07"/>
    <w:rsid w:val="003D1D67"/>
    <w:rsid w:val="003D2A7C"/>
    <w:rsid w:val="003E5BC2"/>
    <w:rsid w:val="004044B2"/>
    <w:rsid w:val="00425065"/>
    <w:rsid w:val="00427C6C"/>
    <w:rsid w:val="00450653"/>
    <w:rsid w:val="004535FD"/>
    <w:rsid w:val="004E1D4A"/>
    <w:rsid w:val="004E2061"/>
    <w:rsid w:val="004E3EFD"/>
    <w:rsid w:val="00547829"/>
    <w:rsid w:val="005524F6"/>
    <w:rsid w:val="005748C0"/>
    <w:rsid w:val="0058517C"/>
    <w:rsid w:val="005C7669"/>
    <w:rsid w:val="006007D6"/>
    <w:rsid w:val="00605EA3"/>
    <w:rsid w:val="00622A29"/>
    <w:rsid w:val="006763C5"/>
    <w:rsid w:val="006D7A68"/>
    <w:rsid w:val="006F2FD9"/>
    <w:rsid w:val="006F558F"/>
    <w:rsid w:val="00706A83"/>
    <w:rsid w:val="007B7E86"/>
    <w:rsid w:val="007E42AF"/>
    <w:rsid w:val="007F440D"/>
    <w:rsid w:val="00811EB8"/>
    <w:rsid w:val="00820867"/>
    <w:rsid w:val="008244E7"/>
    <w:rsid w:val="008B2F3E"/>
    <w:rsid w:val="008C0763"/>
    <w:rsid w:val="008C26A9"/>
    <w:rsid w:val="008C626F"/>
    <w:rsid w:val="008D7660"/>
    <w:rsid w:val="008F2DE5"/>
    <w:rsid w:val="008F4F9D"/>
    <w:rsid w:val="00904681"/>
    <w:rsid w:val="009172B1"/>
    <w:rsid w:val="00986A03"/>
    <w:rsid w:val="009B4474"/>
    <w:rsid w:val="009B5BDB"/>
    <w:rsid w:val="009C0796"/>
    <w:rsid w:val="009F7C29"/>
    <w:rsid w:val="00A31283"/>
    <w:rsid w:val="00AD49C9"/>
    <w:rsid w:val="00B134E9"/>
    <w:rsid w:val="00B30EF6"/>
    <w:rsid w:val="00B47EFA"/>
    <w:rsid w:val="00B6C149"/>
    <w:rsid w:val="00B97C34"/>
    <w:rsid w:val="00BA1AEF"/>
    <w:rsid w:val="00BA4AF3"/>
    <w:rsid w:val="00BB5CD4"/>
    <w:rsid w:val="00BC0223"/>
    <w:rsid w:val="00C171B7"/>
    <w:rsid w:val="00C20282"/>
    <w:rsid w:val="00C543F8"/>
    <w:rsid w:val="00C67F54"/>
    <w:rsid w:val="00C70B79"/>
    <w:rsid w:val="00C860DC"/>
    <w:rsid w:val="00C911C5"/>
    <w:rsid w:val="00CA7354"/>
    <w:rsid w:val="00CB23FF"/>
    <w:rsid w:val="00CB7296"/>
    <w:rsid w:val="00CC6B75"/>
    <w:rsid w:val="00CD48B7"/>
    <w:rsid w:val="00CD6521"/>
    <w:rsid w:val="00D74842"/>
    <w:rsid w:val="00DD4034"/>
    <w:rsid w:val="00E1436C"/>
    <w:rsid w:val="00E511A0"/>
    <w:rsid w:val="00E66257"/>
    <w:rsid w:val="00E943EC"/>
    <w:rsid w:val="00EA0CCA"/>
    <w:rsid w:val="00EE221D"/>
    <w:rsid w:val="00EE5EEC"/>
    <w:rsid w:val="00F12F4B"/>
    <w:rsid w:val="00F239EF"/>
    <w:rsid w:val="00F3647B"/>
    <w:rsid w:val="00F5261B"/>
    <w:rsid w:val="00F6017A"/>
    <w:rsid w:val="00F6748F"/>
    <w:rsid w:val="00F735B8"/>
    <w:rsid w:val="00FB100F"/>
    <w:rsid w:val="00FF0250"/>
    <w:rsid w:val="0111AC2E"/>
    <w:rsid w:val="0326519E"/>
    <w:rsid w:val="0ADF5106"/>
    <w:rsid w:val="136E7736"/>
    <w:rsid w:val="17DA9AAC"/>
    <w:rsid w:val="1A622A49"/>
    <w:rsid w:val="20745BC1"/>
    <w:rsid w:val="238CB2AC"/>
    <w:rsid w:val="2C925AB6"/>
    <w:rsid w:val="2E891723"/>
    <w:rsid w:val="3CC5B21C"/>
    <w:rsid w:val="41919EC7"/>
    <w:rsid w:val="41D91C32"/>
    <w:rsid w:val="4439D718"/>
    <w:rsid w:val="46E0E3CF"/>
    <w:rsid w:val="46E5DA11"/>
    <w:rsid w:val="46F21FDA"/>
    <w:rsid w:val="47CCF1C5"/>
    <w:rsid w:val="4823F4E3"/>
    <w:rsid w:val="49D31E9C"/>
    <w:rsid w:val="4BD72E36"/>
    <w:rsid w:val="5B5BBE55"/>
    <w:rsid w:val="5C0A35C4"/>
    <w:rsid w:val="6406E4F7"/>
    <w:rsid w:val="6968539A"/>
    <w:rsid w:val="6B10F37E"/>
    <w:rsid w:val="6BC295FA"/>
    <w:rsid w:val="6DB0F63A"/>
    <w:rsid w:val="7643AEDE"/>
    <w:rsid w:val="7DC5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25EB7"/>
  <w15:chartTrackingRefBased/>
  <w15:docId w15:val="{8A2DCC96-12E8-4A0D-B137-69001145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1EB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2"/>
      <w:lang w:val="de-AT"/>
    </w:rPr>
  </w:style>
  <w:style w:type="paragraph" w:styleId="berschrift1">
    <w:name w:val="heading 1"/>
    <w:basedOn w:val="Standard"/>
    <w:link w:val="berschrift1Zchn"/>
    <w:uiPriority w:val="9"/>
    <w:qFormat/>
    <w:rsid w:val="00811EB8"/>
    <w:pPr>
      <w:spacing w:before="100" w:after="100"/>
      <w:outlineLvl w:val="0"/>
    </w:pPr>
    <w:rPr>
      <w:rFonts w:eastAsia="Times New Roman"/>
      <w:b/>
      <w:bCs/>
      <w:kern w:val="3"/>
      <w:sz w:val="48"/>
      <w:szCs w:val="48"/>
      <w:lang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06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1EB8"/>
    <w:rPr>
      <w:rFonts w:ascii="Calibri" w:eastAsia="Times New Roman" w:hAnsi="Calibri" w:cs="Calibri"/>
      <w:b/>
      <w:bCs/>
      <w:kern w:val="3"/>
      <w:sz w:val="48"/>
      <w:szCs w:val="48"/>
      <w:lang w:val="de-AT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06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AT"/>
    </w:rPr>
  </w:style>
  <w:style w:type="character" w:customStyle="1" w:styleId="ui-provider">
    <w:name w:val="ui-provider"/>
    <w:basedOn w:val="Absatz-Standardschriftart"/>
    <w:rsid w:val="00B97C34"/>
  </w:style>
  <w:style w:type="character" w:styleId="Kommentarzeichen">
    <w:name w:val="annotation reference"/>
    <w:basedOn w:val="Absatz-Standardschriftart"/>
    <w:uiPriority w:val="99"/>
    <w:semiHidden/>
    <w:unhideWhenUsed/>
    <w:rsid w:val="00C20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02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0282"/>
    <w:rPr>
      <w:rFonts w:ascii="Calibri" w:eastAsia="Calibri" w:hAnsi="Calibri" w:cs="Calibri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0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0282"/>
    <w:rPr>
      <w:rFonts w:ascii="Calibri" w:eastAsia="Calibri" w:hAnsi="Calibri" w:cs="Calibri"/>
      <w:b/>
      <w:bCs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fb69f-704a-4493-bcc1-4f69ea43672a">
      <Terms xmlns="http://schemas.microsoft.com/office/infopath/2007/PartnerControls"/>
    </lcf76f155ced4ddcb4097134ff3c332f>
    <TaxCatchAll xmlns="e24a5ec8-8fa3-4471-9bba-72018a3cf5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C3D797B92884191ADDB757778CC61" ma:contentTypeVersion="16" ma:contentTypeDescription="Create a new document." ma:contentTypeScope="" ma:versionID="ab894a46b0fcca06922d754fdd69af27">
  <xsd:schema xmlns:xsd="http://www.w3.org/2001/XMLSchema" xmlns:xs="http://www.w3.org/2001/XMLSchema" xmlns:p="http://schemas.microsoft.com/office/2006/metadata/properties" xmlns:ns2="e75fb69f-704a-4493-bcc1-4f69ea43672a" xmlns:ns3="e24a5ec8-8fa3-4471-9bba-72018a3cf527" targetNamespace="http://schemas.microsoft.com/office/2006/metadata/properties" ma:root="true" ma:fieldsID="b6e7aac130c7d0a1af2beb5c06465639" ns2:_="" ns3:_="">
    <xsd:import namespace="e75fb69f-704a-4493-bcc1-4f69ea43672a"/>
    <xsd:import namespace="e24a5ec8-8fa3-4471-9bba-72018a3cf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fb69f-704a-4493-bcc1-4f69ea436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e2e9e0-7c3b-4305-a970-73a489d37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a5ec8-8fa3-4471-9bba-72018a3cf5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8a756d-c69c-4acd-a78f-b523c7e86be1}" ma:internalName="TaxCatchAll" ma:showField="CatchAllData" ma:web="e24a5ec8-8fa3-4471-9bba-72018a3cf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E41FD-64F9-4997-BD09-F085C8B376CE}">
  <ds:schemaRefs>
    <ds:schemaRef ds:uri="http://schemas.microsoft.com/office/2006/metadata/properties"/>
    <ds:schemaRef ds:uri="http://schemas.microsoft.com/office/infopath/2007/PartnerControls"/>
    <ds:schemaRef ds:uri="e75fb69f-704a-4493-bcc1-4f69ea43672a"/>
    <ds:schemaRef ds:uri="e24a5ec8-8fa3-4471-9bba-72018a3cf527"/>
  </ds:schemaRefs>
</ds:datastoreItem>
</file>

<file path=customXml/itemProps2.xml><?xml version="1.0" encoding="utf-8"?>
<ds:datastoreItem xmlns:ds="http://schemas.openxmlformats.org/officeDocument/2006/customXml" ds:itemID="{3C60628B-0974-4990-A243-235BD0B26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7AE72-765B-437D-9C14-B7D7E268B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fb69f-704a-4493-bcc1-4f69ea43672a"/>
    <ds:schemaRef ds:uri="e24a5ec8-8fa3-4471-9bba-72018a3cf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2042</Characters>
  <Application>Microsoft Office Word</Application>
  <DocSecurity>0</DocSecurity>
  <Lines>17</Lines>
  <Paragraphs>4</Paragraphs>
  <ScaleCrop>false</ScaleCrop>
  <Company>Bell Food Group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Laser, Henrike Marie</dc:creator>
  <cp:keywords/>
  <dc:description/>
  <cp:lastModifiedBy>Laser, Henrike Marie</cp:lastModifiedBy>
  <cp:revision>6</cp:revision>
  <dcterms:created xsi:type="dcterms:W3CDTF">2025-04-16T13:28:00Z</dcterms:created>
  <dcterms:modified xsi:type="dcterms:W3CDTF">2025-04-16T13:57:00Z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0x01010088DC3D797B92884191ADDB757778CC61</vt:lpwstr>
  </property>
  <property fmtid="{D5CDD505-2E9C-101B-9397-08002B2CF9AE}" pid="3" name="MediaServiceImageTags">
    <vt:lpwstr/>
  </property>
</Properties>
</file>