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Converting freemium users to paid users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Freemium plans are an increasingly popular acquisition tactic. In fact, according to OpenView, almost half (47%) of businesses offer a free trial to acquire new customers. </w:t>
      </w:r>
    </w:p>
    <w:p w:rsidR="00000000" w:rsidDel="00000000" w:rsidP="00000000" w:rsidRDefault="00000000" w:rsidRPr="00000000" w14:paraId="00000004">
      <w:pPr>
        <w:rPr/>
      </w:pPr>
      <w:r w:rsidDel="00000000" w:rsidR="00000000" w:rsidRPr="00000000">
        <w:rPr>
          <w:rtl w:val="0"/>
        </w:rPr>
        <w:t xml:space="preserve">But, at the end of the day, those freemium users need to convert into paid users to really work for you. Here are some templates to give freemium users the nudge they need to part with their cash.</w:t>
      </w:r>
    </w:p>
    <w:p w:rsidR="00000000" w:rsidDel="00000000" w:rsidP="00000000" w:rsidRDefault="00000000" w:rsidRPr="00000000" w14:paraId="00000005">
      <w:pPr>
        <w:rPr/>
      </w:pPr>
      <w:r w:rsidDel="00000000" w:rsidR="00000000" w:rsidRPr="00000000">
        <w:rPr>
          <w:b w:val="1"/>
          <w:rtl w:val="0"/>
        </w:rPr>
        <w:t xml:space="preserve">Note:</w:t>
      </w:r>
      <w:r w:rsidDel="00000000" w:rsidR="00000000" w:rsidRPr="00000000">
        <w:rPr>
          <w:rtl w:val="0"/>
        </w:rPr>
        <w:t xml:space="preserve"> these emails are targeted towards freemium users who already see the value in your freemium product and whom you can see are actively using it.</w:t>
      </w:r>
    </w:p>
    <w:p w:rsidR="00000000" w:rsidDel="00000000" w:rsidP="00000000" w:rsidRDefault="00000000" w:rsidRPr="00000000" w14:paraId="00000006">
      <w:pPr>
        <w:rPr/>
      </w:pPr>
      <w:r w:rsidDel="00000000" w:rsidR="00000000" w:rsidRPr="00000000">
        <w:rPr>
          <w:rtl w:val="0"/>
        </w:rPr>
        <w:t xml:space="preserve"> For people who are not yet sold on the value of your product, you will need to approach your emails with a different slant - templates on that coming soon!</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color w:val="000000"/>
        </w:rPr>
      </w:pPr>
      <w:r w:rsidDel="00000000" w:rsidR="00000000" w:rsidRPr="00000000">
        <w:rPr>
          <w:rtl w:val="0"/>
        </w:rPr>
        <w:br w:type="textWrapping"/>
      </w: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1095"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Rule="auto"/>
              <w:rPr>
                <w:b w:val="1"/>
                <w:color w:val="ffffff"/>
              </w:rPr>
            </w:pPr>
            <w:r w:rsidDel="00000000" w:rsidR="00000000" w:rsidRPr="00000000">
              <w:rPr>
                <w:b w:val="1"/>
                <w:color w:val="ffffff"/>
                <w:rtl w:val="0"/>
              </w:rPr>
              <w:t xml:space="preserve">Email template #1</w:t>
            </w:r>
          </w:p>
          <w:p w:rsidR="00000000" w:rsidDel="00000000" w:rsidP="00000000" w:rsidRDefault="00000000" w:rsidRPr="00000000" w14:paraId="00000012">
            <w:pPr>
              <w:widowControl w:val="0"/>
              <w:spacing w:after="0" w:lineRule="auto"/>
              <w:rPr>
                <w:color w:val="ffffff"/>
              </w:rPr>
            </w:pPr>
            <w:r w:rsidDel="00000000" w:rsidR="00000000" w:rsidRPr="00000000">
              <w:rPr>
                <w:color w:val="ffffff"/>
                <w:rtl w:val="0"/>
              </w:rPr>
              <w:t xml:space="preserve">Using your check-in email to upsell.</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Rule="auto"/>
              <w:rPr>
                <w:color w:val="000000"/>
              </w:rPr>
            </w:pPr>
            <w:r w:rsidDel="00000000" w:rsidR="00000000" w:rsidRPr="00000000">
              <w:rPr>
                <w:color w:val="000000"/>
                <w:rtl w:val="0"/>
              </w:rPr>
              <w:br w:type="textWrapping"/>
              <w:t xml:space="preserve">Hey</w:t>
            </w:r>
            <w:r w:rsidDel="00000000" w:rsidR="00000000" w:rsidRPr="00000000">
              <w:rPr>
                <w:b w:val="1"/>
                <w:color w:val="000000"/>
                <w:rtl w:val="0"/>
              </w:rPr>
              <w:t xml:space="preserve"> [first name]</w:t>
            </w:r>
            <w:r w:rsidDel="00000000" w:rsidR="00000000" w:rsidRPr="00000000">
              <w:rPr>
                <w:color w:val="000000"/>
                <w:rtl w:val="0"/>
              </w:rPr>
              <w:t xml:space="preserve">,</w:t>
            </w:r>
          </w:p>
          <w:p w:rsidR="00000000" w:rsidDel="00000000" w:rsidP="00000000" w:rsidRDefault="00000000" w:rsidRPr="00000000" w14:paraId="00000014">
            <w:pPr>
              <w:widowControl w:val="0"/>
              <w:spacing w:after="0" w:lineRule="auto"/>
              <w:rPr>
                <w:color w:val="000000"/>
              </w:rPr>
            </w:pPr>
            <w:r w:rsidDel="00000000" w:rsidR="00000000" w:rsidRPr="00000000">
              <w:rPr>
                <w:color w:val="000000"/>
                <w:rtl w:val="0"/>
              </w:rPr>
              <w:br w:type="textWrapping"/>
              <w:t xml:space="preserve">So, you’ve been trialing out our</w:t>
            </w:r>
            <w:r w:rsidDel="00000000" w:rsidR="00000000" w:rsidRPr="00000000">
              <w:rPr>
                <w:b w:val="1"/>
                <w:color w:val="000000"/>
                <w:rtl w:val="0"/>
              </w:rPr>
              <w:t xml:space="preserve"> [insert product name]</w:t>
            </w:r>
            <w:r w:rsidDel="00000000" w:rsidR="00000000" w:rsidRPr="00000000">
              <w:rPr>
                <w:color w:val="000000"/>
                <w:rtl w:val="0"/>
              </w:rPr>
              <w:t xml:space="preserve"> for a few days now...first things first, how’re you finding it?</w:t>
            </w:r>
          </w:p>
          <w:p w:rsidR="00000000" w:rsidDel="00000000" w:rsidP="00000000" w:rsidRDefault="00000000" w:rsidRPr="00000000" w14:paraId="00000015">
            <w:pPr>
              <w:widowControl w:val="0"/>
              <w:spacing w:after="0" w:lineRule="auto"/>
              <w:rPr>
                <w:color w:val="000000"/>
              </w:rPr>
            </w:pPr>
            <w:r w:rsidDel="00000000" w:rsidR="00000000" w:rsidRPr="00000000">
              <w:rPr>
                <w:rtl w:val="0"/>
              </w:rPr>
            </w:r>
          </w:p>
          <w:p w:rsidR="00000000" w:rsidDel="00000000" w:rsidP="00000000" w:rsidRDefault="00000000" w:rsidRPr="00000000" w14:paraId="00000016">
            <w:pPr>
              <w:widowControl w:val="0"/>
              <w:spacing w:after="0" w:lineRule="auto"/>
              <w:rPr>
                <w:b w:val="1"/>
                <w:color w:val="000000"/>
                <w:u w:val="single"/>
              </w:rPr>
            </w:pPr>
            <w:r w:rsidDel="00000000" w:rsidR="00000000" w:rsidRPr="00000000">
              <w:rPr>
                <w:b w:val="1"/>
                <w:color w:val="000000"/>
                <w:u w:val="single"/>
                <w:rtl w:val="0"/>
              </w:rPr>
              <w:t xml:space="preserve">Let us know &gt;</w:t>
            </w:r>
          </w:p>
          <w:p w:rsidR="00000000" w:rsidDel="00000000" w:rsidP="00000000" w:rsidRDefault="00000000" w:rsidRPr="00000000" w14:paraId="00000017">
            <w:pPr>
              <w:widowControl w:val="0"/>
              <w:spacing w:after="0" w:lineRule="auto"/>
              <w:rPr>
                <w:color w:val="000000"/>
              </w:rPr>
            </w:pPr>
            <w:r w:rsidDel="00000000" w:rsidR="00000000" w:rsidRPr="00000000">
              <w:rPr>
                <w:rtl w:val="0"/>
              </w:rPr>
            </w:r>
          </w:p>
          <w:p w:rsidR="00000000" w:rsidDel="00000000" w:rsidP="00000000" w:rsidRDefault="00000000" w:rsidRPr="00000000" w14:paraId="00000018">
            <w:pPr>
              <w:widowControl w:val="0"/>
              <w:spacing w:after="0" w:lineRule="auto"/>
              <w:rPr>
                <w:color w:val="000000"/>
              </w:rPr>
            </w:pPr>
            <w:r w:rsidDel="00000000" w:rsidR="00000000" w:rsidRPr="00000000">
              <w:rPr>
                <w:color w:val="000000"/>
                <w:rtl w:val="0"/>
              </w:rPr>
              <w:t xml:space="preserve">If you already can’t imagine a world without us, perhaps it’s time to start thinking about the future - AKA what you could accomplish with a fully-fledged plan.</w:t>
            </w:r>
          </w:p>
          <w:p w:rsidR="00000000" w:rsidDel="00000000" w:rsidP="00000000" w:rsidRDefault="00000000" w:rsidRPr="00000000" w14:paraId="00000019">
            <w:pPr>
              <w:widowControl w:val="0"/>
              <w:spacing w:after="0" w:lineRule="auto"/>
              <w:rPr>
                <w:color w:val="000000"/>
              </w:rPr>
            </w:pPr>
            <w:r w:rsidDel="00000000" w:rsidR="00000000" w:rsidRPr="00000000">
              <w:rPr>
                <w:rtl w:val="0"/>
              </w:rPr>
            </w:r>
          </w:p>
          <w:p w:rsidR="00000000" w:rsidDel="00000000" w:rsidP="00000000" w:rsidRDefault="00000000" w:rsidRPr="00000000" w14:paraId="0000001A">
            <w:pPr>
              <w:widowControl w:val="0"/>
              <w:spacing w:after="0" w:lineRule="auto"/>
              <w:rPr>
                <w:color w:val="000000"/>
              </w:rPr>
            </w:pPr>
            <w:r w:rsidDel="00000000" w:rsidR="00000000" w:rsidRPr="00000000">
              <w:rPr>
                <w:color w:val="000000"/>
                <w:rtl w:val="0"/>
              </w:rPr>
              <w:t xml:space="preserve">Check out your options and choose a plan to suit you </w:t>
            </w:r>
            <w:r w:rsidDel="00000000" w:rsidR="00000000" w:rsidRPr="00000000">
              <w:rPr>
                <w:b w:val="1"/>
                <w:color w:val="000000"/>
                <w:u w:val="single"/>
                <w:rtl w:val="0"/>
              </w:rPr>
              <w:t xml:space="preserve">here</w:t>
            </w:r>
            <w:r w:rsidDel="00000000" w:rsidR="00000000" w:rsidRPr="00000000">
              <w:rPr>
                <w:color w:val="000000"/>
                <w:rtl w:val="0"/>
              </w:rPr>
              <w:t xml:space="preserve">.</w:t>
            </w:r>
          </w:p>
          <w:p w:rsidR="00000000" w:rsidDel="00000000" w:rsidP="00000000" w:rsidRDefault="00000000" w:rsidRPr="00000000" w14:paraId="0000001B">
            <w:pPr>
              <w:widowControl w:val="0"/>
              <w:spacing w:after="0" w:lineRule="auto"/>
              <w:rPr>
                <w:color w:val="000000"/>
              </w:rPr>
            </w:pPr>
            <w:r w:rsidDel="00000000" w:rsidR="00000000" w:rsidRPr="00000000">
              <w:rPr>
                <w:rtl w:val="0"/>
              </w:rPr>
            </w:r>
          </w:p>
          <w:p w:rsidR="00000000" w:rsidDel="00000000" w:rsidP="00000000" w:rsidRDefault="00000000" w:rsidRPr="00000000" w14:paraId="0000001C">
            <w:pPr>
              <w:widowControl w:val="0"/>
              <w:spacing w:after="0" w:lineRule="auto"/>
              <w:rPr>
                <w:color w:val="000000"/>
              </w:rPr>
            </w:pPr>
            <w:r w:rsidDel="00000000" w:rsidR="00000000" w:rsidRPr="00000000">
              <w:rPr>
                <w:color w:val="000000"/>
                <w:rtl w:val="0"/>
              </w:rPr>
              <w:t xml:space="preserve">Thanks,</w:t>
            </w:r>
          </w:p>
          <w:p w:rsidR="00000000" w:rsidDel="00000000" w:rsidP="00000000" w:rsidRDefault="00000000" w:rsidRPr="00000000" w14:paraId="0000001D">
            <w:pPr>
              <w:widowControl w:val="0"/>
              <w:spacing w:after="0" w:lineRule="auto"/>
              <w:rPr>
                <w:color w:val="000000"/>
              </w:rPr>
            </w:pPr>
            <w:r w:rsidDel="00000000" w:rsidR="00000000" w:rsidRPr="00000000">
              <w:rPr>
                <w:rtl w:val="0"/>
              </w:rPr>
            </w:r>
          </w:p>
          <w:p w:rsidR="00000000" w:rsidDel="00000000" w:rsidP="00000000" w:rsidRDefault="00000000" w:rsidRPr="00000000" w14:paraId="0000001E">
            <w:pPr>
              <w:widowControl w:val="0"/>
              <w:spacing w:after="0" w:lineRule="auto"/>
              <w:rPr>
                <w:b w:val="1"/>
                <w:color w:val="000000"/>
              </w:rPr>
            </w:pPr>
            <w:r w:rsidDel="00000000" w:rsidR="00000000" w:rsidRPr="00000000">
              <w:rPr>
                <w:b w:val="1"/>
                <w:color w:val="000000"/>
                <w:rtl w:val="0"/>
              </w:rPr>
              <w:t xml:space="preserve">[insert name]</w:t>
              <w:br w:type="textWrapping"/>
            </w:r>
          </w:p>
          <w:p w:rsidR="00000000" w:rsidDel="00000000" w:rsidP="00000000" w:rsidRDefault="00000000" w:rsidRPr="00000000" w14:paraId="0000001F">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20">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21">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22">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23">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24">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25">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26">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27">
            <w:pPr>
              <w:widowControl w:val="0"/>
              <w:spacing w:after="0" w:lineRule="auto"/>
              <w:rPr>
                <w:b w:val="1"/>
                <w:color w:val="000000"/>
              </w:rPr>
            </w:pPr>
            <w:r w:rsidDel="00000000" w:rsidR="00000000" w:rsidRPr="00000000">
              <w:rPr>
                <w:b w:val="1"/>
                <w:color w:val="000000"/>
                <w:rtl w:val="0"/>
              </w:rPr>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Rule="auto"/>
              <w:rPr>
                <w:b w:val="1"/>
                <w:color w:val="ffffff"/>
              </w:rPr>
            </w:pPr>
            <w:r w:rsidDel="00000000" w:rsidR="00000000" w:rsidRPr="00000000">
              <w:rPr>
                <w:b w:val="1"/>
                <w:color w:val="ffffff"/>
                <w:rtl w:val="0"/>
              </w:rPr>
              <w:t xml:space="preserve">Email template #2</w:t>
            </w:r>
          </w:p>
          <w:p w:rsidR="00000000" w:rsidDel="00000000" w:rsidP="00000000" w:rsidRDefault="00000000" w:rsidRPr="00000000" w14:paraId="00000029">
            <w:pPr>
              <w:widowControl w:val="0"/>
              <w:spacing w:after="0" w:lineRule="auto"/>
              <w:rPr>
                <w:color w:val="ffffff"/>
              </w:rPr>
            </w:pPr>
            <w:r w:rsidDel="00000000" w:rsidR="00000000" w:rsidRPr="00000000">
              <w:rPr>
                <w:color w:val="ffffff"/>
                <w:rtl w:val="0"/>
              </w:rPr>
              <w:t xml:space="preserve">Using a time-sensitive offer.</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Rule="auto"/>
              <w:rPr>
                <w:color w:val="000000"/>
              </w:rPr>
            </w:pPr>
            <w:r w:rsidDel="00000000" w:rsidR="00000000" w:rsidRPr="00000000">
              <w:rPr>
                <w:color w:val="000000"/>
                <w:rtl w:val="0"/>
              </w:rPr>
              <w:br w:type="textWrapping"/>
              <w:t xml:space="preserve">Hey</w:t>
            </w:r>
            <w:r w:rsidDel="00000000" w:rsidR="00000000" w:rsidRPr="00000000">
              <w:rPr>
                <w:b w:val="1"/>
                <w:color w:val="000000"/>
                <w:rtl w:val="0"/>
              </w:rPr>
              <w:t xml:space="preserve"> [first name]</w:t>
            </w:r>
            <w:r w:rsidDel="00000000" w:rsidR="00000000" w:rsidRPr="00000000">
              <w:rPr>
                <w:color w:val="000000"/>
                <w:rtl w:val="0"/>
              </w:rPr>
              <w:t xml:space="preserve">,</w:t>
            </w:r>
          </w:p>
          <w:p w:rsidR="00000000" w:rsidDel="00000000" w:rsidP="00000000" w:rsidRDefault="00000000" w:rsidRPr="00000000" w14:paraId="0000002B">
            <w:pPr>
              <w:widowControl w:val="0"/>
              <w:spacing w:after="0" w:lineRule="auto"/>
              <w:rPr>
                <w:color w:val="000000"/>
              </w:rPr>
            </w:pPr>
            <w:r w:rsidDel="00000000" w:rsidR="00000000" w:rsidRPr="00000000">
              <w:rPr>
                <w:color w:val="000000"/>
                <w:rtl w:val="0"/>
              </w:rPr>
              <w:br w:type="textWrapping"/>
              <w:t xml:space="preserve">From now until</w:t>
            </w:r>
            <w:r w:rsidDel="00000000" w:rsidR="00000000" w:rsidRPr="00000000">
              <w:rPr>
                <w:b w:val="1"/>
                <w:color w:val="000000"/>
                <w:rtl w:val="0"/>
              </w:rPr>
              <w:t xml:space="preserve"> [insert date] </w:t>
            </w:r>
            <w:r w:rsidDel="00000000" w:rsidR="00000000" w:rsidRPr="00000000">
              <w:rPr>
                <w:color w:val="000000"/>
                <w:rtl w:val="0"/>
              </w:rPr>
              <w:t xml:space="preserve">we’re offering all our freemium users </w:t>
            </w:r>
            <w:r w:rsidDel="00000000" w:rsidR="00000000" w:rsidRPr="00000000">
              <w:rPr>
                <w:b w:val="1"/>
                <w:color w:val="000000"/>
                <w:rtl w:val="0"/>
              </w:rPr>
              <w:t xml:space="preserve">[insert discount]</w:t>
            </w:r>
            <w:r w:rsidDel="00000000" w:rsidR="00000000" w:rsidRPr="00000000">
              <w:rPr>
                <w:color w:val="000000"/>
                <w:rtl w:val="0"/>
              </w:rPr>
              <w:t xml:space="preserve"> off our</w:t>
            </w:r>
            <w:r w:rsidDel="00000000" w:rsidR="00000000" w:rsidRPr="00000000">
              <w:rPr>
                <w:b w:val="1"/>
                <w:color w:val="000000"/>
                <w:rtl w:val="0"/>
              </w:rPr>
              <w:t xml:space="preserve"> [insert package]</w:t>
            </w:r>
            <w:r w:rsidDel="00000000" w:rsidR="00000000" w:rsidRPr="00000000">
              <w:rPr>
                <w:color w:val="000000"/>
                <w:rtl w:val="0"/>
              </w:rPr>
              <w:t xml:space="preserve"> plans.</w:t>
            </w:r>
          </w:p>
          <w:p w:rsidR="00000000" w:rsidDel="00000000" w:rsidP="00000000" w:rsidRDefault="00000000" w:rsidRPr="00000000" w14:paraId="0000002C">
            <w:pPr>
              <w:widowControl w:val="0"/>
              <w:spacing w:after="0" w:lineRule="auto"/>
              <w:rPr>
                <w:color w:val="000000"/>
              </w:rPr>
            </w:pPr>
            <w:r w:rsidDel="00000000" w:rsidR="00000000" w:rsidRPr="00000000">
              <w:rPr>
                <w:rtl w:val="0"/>
              </w:rPr>
            </w:r>
          </w:p>
          <w:p w:rsidR="00000000" w:rsidDel="00000000" w:rsidP="00000000" w:rsidRDefault="00000000" w:rsidRPr="00000000" w14:paraId="0000002D">
            <w:pPr>
              <w:widowControl w:val="0"/>
              <w:spacing w:after="0" w:lineRule="auto"/>
              <w:rPr>
                <w:color w:val="000000"/>
              </w:rPr>
            </w:pPr>
            <w:r w:rsidDel="00000000" w:rsidR="00000000" w:rsidRPr="00000000">
              <w:rPr>
                <w:color w:val="000000"/>
                <w:rtl w:val="0"/>
              </w:rPr>
              <w:t xml:space="preserve">If you’re with us for the long haul, there literally couldn’t be a better time to commit.</w:t>
            </w:r>
          </w:p>
          <w:p w:rsidR="00000000" w:rsidDel="00000000" w:rsidP="00000000" w:rsidRDefault="00000000" w:rsidRPr="00000000" w14:paraId="0000002E">
            <w:pPr>
              <w:widowControl w:val="0"/>
              <w:spacing w:after="0" w:lineRule="auto"/>
              <w:rPr>
                <w:color w:val="000000"/>
              </w:rPr>
            </w:pPr>
            <w:r w:rsidDel="00000000" w:rsidR="00000000" w:rsidRPr="00000000">
              <w:rPr>
                <w:rtl w:val="0"/>
              </w:rPr>
            </w:r>
          </w:p>
          <w:p w:rsidR="00000000" w:rsidDel="00000000" w:rsidP="00000000" w:rsidRDefault="00000000" w:rsidRPr="00000000" w14:paraId="0000002F">
            <w:pPr>
              <w:widowControl w:val="0"/>
              <w:spacing w:after="0" w:lineRule="auto"/>
              <w:rPr>
                <w:b w:val="1"/>
                <w:color w:val="000000"/>
                <w:u w:val="single"/>
              </w:rPr>
            </w:pPr>
            <w:r w:rsidDel="00000000" w:rsidR="00000000" w:rsidRPr="00000000">
              <w:rPr>
                <w:b w:val="1"/>
                <w:color w:val="000000"/>
                <w:u w:val="single"/>
                <w:rtl w:val="0"/>
              </w:rPr>
              <w:t xml:space="preserve">Choose your plan &gt;</w:t>
            </w:r>
          </w:p>
          <w:p w:rsidR="00000000" w:rsidDel="00000000" w:rsidP="00000000" w:rsidRDefault="00000000" w:rsidRPr="00000000" w14:paraId="00000030">
            <w:pPr>
              <w:widowControl w:val="0"/>
              <w:spacing w:after="0" w:lineRule="auto"/>
              <w:rPr>
                <w:color w:val="000000"/>
              </w:rPr>
            </w:pPr>
            <w:r w:rsidDel="00000000" w:rsidR="00000000" w:rsidRPr="00000000">
              <w:rPr>
                <w:rtl w:val="0"/>
              </w:rPr>
            </w:r>
          </w:p>
          <w:p w:rsidR="00000000" w:rsidDel="00000000" w:rsidP="00000000" w:rsidRDefault="00000000" w:rsidRPr="00000000" w14:paraId="00000031">
            <w:pPr>
              <w:widowControl w:val="0"/>
              <w:spacing w:after="0" w:lineRule="auto"/>
              <w:rPr>
                <w:color w:val="000000"/>
              </w:rPr>
            </w:pPr>
            <w:r w:rsidDel="00000000" w:rsidR="00000000" w:rsidRPr="00000000">
              <w:rPr>
                <w:color w:val="000000"/>
                <w:rtl w:val="0"/>
              </w:rPr>
              <w:t xml:space="preserve">Thanks,</w:t>
            </w:r>
          </w:p>
          <w:p w:rsidR="00000000" w:rsidDel="00000000" w:rsidP="00000000" w:rsidRDefault="00000000" w:rsidRPr="00000000" w14:paraId="00000032">
            <w:pPr>
              <w:widowControl w:val="0"/>
              <w:spacing w:after="0" w:lineRule="auto"/>
              <w:rPr>
                <w:color w:val="000000"/>
              </w:rPr>
            </w:pPr>
            <w:r w:rsidDel="00000000" w:rsidR="00000000" w:rsidRPr="00000000">
              <w:rPr>
                <w:rtl w:val="0"/>
              </w:rPr>
            </w:r>
          </w:p>
          <w:p w:rsidR="00000000" w:rsidDel="00000000" w:rsidP="00000000" w:rsidRDefault="00000000" w:rsidRPr="00000000" w14:paraId="00000033">
            <w:pPr>
              <w:widowControl w:val="0"/>
              <w:spacing w:after="0" w:lineRule="auto"/>
              <w:rPr>
                <w:b w:val="1"/>
                <w:color w:val="000000"/>
              </w:rPr>
            </w:pPr>
            <w:r w:rsidDel="00000000" w:rsidR="00000000" w:rsidRPr="00000000">
              <w:rPr>
                <w:b w:val="1"/>
                <w:color w:val="000000"/>
                <w:rtl w:val="0"/>
              </w:rPr>
              <w:t xml:space="preserve">[insert name]</w:t>
              <w:br w:type="textWrapping"/>
              <w:br w:type="textWrapping"/>
            </w:r>
          </w:p>
          <w:p w:rsidR="00000000" w:rsidDel="00000000" w:rsidP="00000000" w:rsidRDefault="00000000" w:rsidRPr="00000000" w14:paraId="00000034">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35">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36">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37">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38">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39">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3A">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3B">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3C">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3D">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3E">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3F">
            <w:pPr>
              <w:widowControl w:val="0"/>
              <w:spacing w:after="0" w:lineRule="auto"/>
              <w:rPr>
                <w:b w:val="1"/>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Rule="auto"/>
              <w:rPr>
                <w:b w:val="1"/>
                <w:color w:val="ffffff"/>
              </w:rPr>
            </w:pPr>
            <w:r w:rsidDel="00000000" w:rsidR="00000000" w:rsidRPr="00000000">
              <w:rPr>
                <w:b w:val="1"/>
                <w:color w:val="ffffff"/>
                <w:rtl w:val="0"/>
              </w:rPr>
              <w:t xml:space="preserve">Email template #3</w:t>
            </w:r>
          </w:p>
          <w:p w:rsidR="00000000" w:rsidDel="00000000" w:rsidP="00000000" w:rsidRDefault="00000000" w:rsidRPr="00000000" w14:paraId="00000041">
            <w:pPr>
              <w:widowControl w:val="0"/>
              <w:spacing w:after="0" w:lineRule="auto"/>
              <w:rPr>
                <w:color w:val="ffffff"/>
              </w:rPr>
            </w:pPr>
            <w:r w:rsidDel="00000000" w:rsidR="00000000" w:rsidRPr="00000000">
              <w:rPr>
                <w:color w:val="ffffff"/>
                <w:rtl w:val="0"/>
              </w:rPr>
              <w:t xml:space="preserve">Using pop-ups through your dashboard - i.e. for features that are only available for paid users.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Rule="auto"/>
              <w:rPr>
                <w:color w:val="000000"/>
              </w:rPr>
            </w:pPr>
            <w:r w:rsidDel="00000000" w:rsidR="00000000" w:rsidRPr="00000000">
              <w:rPr>
                <w:color w:val="000000"/>
                <w:rtl w:val="0"/>
              </w:rPr>
              <w:br w:type="textWrapping"/>
              <w:t xml:space="preserve">Hey</w:t>
            </w:r>
            <w:r w:rsidDel="00000000" w:rsidR="00000000" w:rsidRPr="00000000">
              <w:rPr>
                <w:b w:val="1"/>
                <w:color w:val="000000"/>
                <w:rtl w:val="0"/>
              </w:rPr>
              <w:t xml:space="preserve"> [first name]</w:t>
            </w:r>
            <w:r w:rsidDel="00000000" w:rsidR="00000000" w:rsidRPr="00000000">
              <w:rPr>
                <w:color w:val="000000"/>
                <w:rtl w:val="0"/>
              </w:rPr>
              <w:t xml:space="preserve">,</w:t>
            </w:r>
          </w:p>
          <w:p w:rsidR="00000000" w:rsidDel="00000000" w:rsidP="00000000" w:rsidRDefault="00000000" w:rsidRPr="00000000" w14:paraId="00000043">
            <w:pPr>
              <w:widowControl w:val="0"/>
              <w:spacing w:after="0" w:lineRule="auto"/>
              <w:rPr>
                <w:color w:val="000000"/>
              </w:rPr>
            </w:pPr>
            <w:r w:rsidDel="00000000" w:rsidR="00000000" w:rsidRPr="00000000">
              <w:rPr>
                <w:rtl w:val="0"/>
              </w:rPr>
            </w:r>
          </w:p>
          <w:p w:rsidR="00000000" w:rsidDel="00000000" w:rsidP="00000000" w:rsidRDefault="00000000" w:rsidRPr="00000000" w14:paraId="00000044">
            <w:pPr>
              <w:widowControl w:val="0"/>
              <w:spacing w:after="0" w:lineRule="auto"/>
              <w:rPr>
                <w:color w:val="000000"/>
              </w:rPr>
            </w:pPr>
            <w:r w:rsidDel="00000000" w:rsidR="00000000" w:rsidRPr="00000000">
              <w:rPr>
                <w:color w:val="000000"/>
                <w:rtl w:val="0"/>
              </w:rPr>
              <w:t xml:space="preserve">Oops, this feature’s only available for paid users.</w:t>
            </w:r>
          </w:p>
          <w:p w:rsidR="00000000" w:rsidDel="00000000" w:rsidP="00000000" w:rsidRDefault="00000000" w:rsidRPr="00000000" w14:paraId="00000045">
            <w:pPr>
              <w:widowControl w:val="0"/>
              <w:spacing w:after="0" w:lineRule="auto"/>
              <w:rPr>
                <w:color w:val="000000"/>
              </w:rPr>
            </w:pPr>
            <w:r w:rsidDel="00000000" w:rsidR="00000000" w:rsidRPr="00000000">
              <w:rPr>
                <w:rtl w:val="0"/>
              </w:rPr>
            </w:r>
          </w:p>
          <w:p w:rsidR="00000000" w:rsidDel="00000000" w:rsidP="00000000" w:rsidRDefault="00000000" w:rsidRPr="00000000" w14:paraId="00000046">
            <w:pPr>
              <w:widowControl w:val="0"/>
              <w:spacing w:after="0" w:lineRule="auto"/>
              <w:rPr>
                <w:color w:val="000000"/>
              </w:rPr>
            </w:pPr>
            <w:r w:rsidDel="00000000" w:rsidR="00000000" w:rsidRPr="00000000">
              <w:rPr>
                <w:b w:val="1"/>
                <w:color w:val="000000"/>
                <w:u w:val="single"/>
                <w:rtl w:val="0"/>
              </w:rPr>
              <w:t xml:space="preserve">Choose your plan</w:t>
            </w:r>
            <w:r w:rsidDel="00000000" w:rsidR="00000000" w:rsidRPr="00000000">
              <w:rPr>
                <w:color w:val="000000"/>
                <w:rtl w:val="0"/>
              </w:rPr>
              <w:t xml:space="preserve"> and start using it today.</w:t>
            </w:r>
          </w:p>
          <w:p w:rsidR="00000000" w:rsidDel="00000000" w:rsidP="00000000" w:rsidRDefault="00000000" w:rsidRPr="00000000" w14:paraId="00000047">
            <w:pPr>
              <w:widowControl w:val="0"/>
              <w:spacing w:after="0" w:lineRule="auto"/>
              <w:rPr>
                <w:color w:val="000000"/>
              </w:rPr>
            </w:pPr>
            <w:r w:rsidDel="00000000" w:rsidR="00000000" w:rsidRPr="00000000">
              <w:rPr>
                <w:rtl w:val="0"/>
              </w:rPr>
            </w:r>
          </w:p>
          <w:p w:rsidR="00000000" w:rsidDel="00000000" w:rsidP="00000000" w:rsidRDefault="00000000" w:rsidRPr="00000000" w14:paraId="00000048">
            <w:pPr>
              <w:widowControl w:val="0"/>
              <w:spacing w:after="0" w:lineRule="auto"/>
              <w:rPr>
                <w:color w:val="000000"/>
              </w:rPr>
            </w:pPr>
            <w:r w:rsidDel="00000000" w:rsidR="00000000" w:rsidRPr="00000000">
              <w:rPr>
                <w:color w:val="000000"/>
                <w:rtl w:val="0"/>
              </w:rPr>
              <w:t xml:space="preserve">Thanks,</w:t>
            </w:r>
          </w:p>
          <w:p w:rsidR="00000000" w:rsidDel="00000000" w:rsidP="00000000" w:rsidRDefault="00000000" w:rsidRPr="00000000" w14:paraId="00000049">
            <w:pPr>
              <w:widowControl w:val="0"/>
              <w:spacing w:after="0" w:lineRule="auto"/>
              <w:rPr>
                <w:color w:val="000000"/>
              </w:rPr>
            </w:pPr>
            <w:r w:rsidDel="00000000" w:rsidR="00000000" w:rsidRPr="00000000">
              <w:rPr>
                <w:rtl w:val="0"/>
              </w:rPr>
            </w:r>
          </w:p>
          <w:p w:rsidR="00000000" w:rsidDel="00000000" w:rsidP="00000000" w:rsidRDefault="00000000" w:rsidRPr="00000000" w14:paraId="0000004A">
            <w:pPr>
              <w:widowControl w:val="0"/>
              <w:spacing w:after="0" w:lineRule="auto"/>
              <w:rPr>
                <w:b w:val="1"/>
                <w:color w:val="000000"/>
              </w:rPr>
            </w:pPr>
            <w:r w:rsidDel="00000000" w:rsidR="00000000" w:rsidRPr="00000000">
              <w:rPr>
                <w:b w:val="1"/>
                <w:color w:val="000000"/>
                <w:rtl w:val="0"/>
              </w:rPr>
              <w:t xml:space="preserve">[insert name]</w:t>
              <w:br w:type="textWrapping"/>
            </w:r>
          </w:p>
          <w:p w:rsidR="00000000" w:rsidDel="00000000" w:rsidP="00000000" w:rsidRDefault="00000000" w:rsidRPr="00000000" w14:paraId="0000004B">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4C">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4D">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4E">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4F">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50">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51">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52">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53">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54">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55">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56">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57">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58">
            <w:pPr>
              <w:widowControl w:val="0"/>
              <w:spacing w:after="0" w:lineRule="auto"/>
              <w:rPr>
                <w:b w:val="1"/>
                <w:color w:val="000000"/>
              </w:rPr>
            </w:pPr>
            <w:r w:rsidDel="00000000" w:rsidR="00000000" w:rsidRPr="00000000">
              <w:rPr>
                <w:rtl w:val="0"/>
              </w:rPr>
            </w:r>
          </w:p>
          <w:p w:rsidR="00000000" w:rsidDel="00000000" w:rsidP="00000000" w:rsidRDefault="00000000" w:rsidRPr="00000000" w14:paraId="00000059">
            <w:pPr>
              <w:widowControl w:val="0"/>
              <w:spacing w:after="0" w:lineRule="auto"/>
              <w:rPr>
                <w:b w:val="1"/>
                <w:color w:val="000000"/>
              </w:rPr>
            </w:pPr>
            <w:r w:rsidDel="00000000" w:rsidR="00000000" w:rsidRPr="00000000">
              <w:rPr>
                <w:rtl w:val="0"/>
              </w:rPr>
            </w:r>
          </w:p>
        </w:tc>
      </w:tr>
    </w:tbl>
    <w:p w:rsidR="00000000" w:rsidDel="00000000" w:rsidP="00000000" w:rsidRDefault="00000000" w:rsidRPr="00000000" w14:paraId="0000005A">
      <w:pPr>
        <w:spacing w:after="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pStyle w:val="Heading1"/>
      <w:rPr/>
    </w:pPr>
    <w:bookmarkStart w:colFirst="0" w:colLast="0" w:name="_3zj7b473j7v6" w:id="1"/>
    <w:bookmarkEnd w:id="1"/>
    <w:r w:rsidDel="00000000" w:rsidR="00000000" w:rsidRPr="00000000">
      <w:rPr>
        <w:rtl w:val="0"/>
      </w:rPr>
      <w:t xml:space="preserve">Converting freemium users to paid users</w:t>
    </w:r>
  </w:p>
  <w:p w:rsidR="00000000" w:rsidDel="00000000" w:rsidP="00000000" w:rsidRDefault="00000000" w:rsidRPr="00000000" w14:paraId="0000005F">
    <w:pPr>
      <w:pStyle w:val="Heading1"/>
      <w:rPr/>
    </w:pPr>
    <w:bookmarkStart w:colFirst="0" w:colLast="0" w:name="_wv317sc7uq9i" w:id="2"/>
    <w:bookmarkEnd w:id="2"/>
    <w:r w:rsidDel="00000000" w:rsidR="00000000" w:rsidRPr="00000000">
      <w:rPr>
        <w:rtl w:val="0"/>
      </w:rPr>
    </w:r>
  </w:p>
  <w:p w:rsidR="00000000" w:rsidDel="00000000" w:rsidP="00000000" w:rsidRDefault="00000000" w:rsidRPr="00000000" w14:paraId="00000060">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