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021C" w:rsidRDefault="00000000">
      <w:pPr>
        <w:spacing w:before="240" w:after="240"/>
      </w:pPr>
      <w:r>
        <w:t>I am an independent online business owner writing to report potentially misleading &amp; unfair bad business practices related to eBay’s Promoted Listings (PL) advertising program, specifically significant attribution changes set to take effect on January 13, 2026.</w:t>
      </w:r>
    </w:p>
    <w:p w14:paraId="00000002" w14:textId="77777777" w:rsidR="00AC021C" w:rsidRDefault="00000000">
      <w:pPr>
        <w:spacing w:before="240" w:after="240"/>
        <w:rPr>
          <w:color w:val="1155CC"/>
          <w:u w:val="single"/>
        </w:rPr>
      </w:pPr>
      <w:hyperlink r:id="rId7">
        <w:r>
          <w:rPr>
            <w:color w:val="1155CC"/>
            <w:u w:val="single"/>
          </w:rPr>
          <w:t>https://www.valueaddedresource.net/ebay-promoted-listings-ad-attribution-us-canada-2026/</w:t>
        </w:r>
      </w:hyperlink>
    </w:p>
    <w:p w14:paraId="00000003" w14:textId="77777777" w:rsidR="00AC021C" w:rsidRDefault="00000000">
      <w:pPr>
        <w:spacing w:before="240" w:after="240"/>
      </w:pPr>
      <w:r>
        <w:t>PL General allows sellers to advertise items across eBay &amp; pay a fee of 2-100% of the total amount (including item price, shipping, &amp; sales tax) when the item sells.</w:t>
      </w:r>
    </w:p>
    <w:p w14:paraId="00000004" w14:textId="77777777" w:rsidR="00AC021C" w:rsidRDefault="00000000">
      <w:pPr>
        <w:spacing w:before="240" w:after="240"/>
        <w:rPr>
          <w:color w:val="1155CC"/>
          <w:u w:val="single"/>
        </w:rPr>
      </w:pPr>
      <w:r>
        <w:t>Per eBay’s recent update, the definition of “attribution” will dramatically expand for these ads in January.</w:t>
      </w:r>
      <w:hyperlink r:id="rId8">
        <w:r>
          <w:t xml:space="preserve"> </w:t>
        </w:r>
      </w:hyperlink>
      <w:hyperlink r:id="rId9">
        <w:r>
          <w:rPr>
            <w:color w:val="1155CC"/>
            <w:u w:val="single"/>
          </w:rPr>
          <w:t>https://pages.ebay.com/sell/pl/attribution.html</w:t>
        </w:r>
      </w:hyperlink>
    </w:p>
    <w:p w14:paraId="00000005" w14:textId="77777777" w:rsidR="00AC021C" w:rsidRDefault="00000000">
      <w:pPr>
        <w:spacing w:before="240" w:after="240"/>
      </w:pPr>
      <w:r>
        <w:t>“eBay will report an Attributed sale from a general campaign when a buyer purchases the same item that was featured in the ad that was clicked on by any buyer in the most recent 30 days.”</w:t>
      </w:r>
    </w:p>
    <w:p w14:paraId="00000006" w14:textId="77777777" w:rsidR="00AC021C" w:rsidRDefault="00000000">
      <w:pPr>
        <w:spacing w:before="240" w:after="240"/>
      </w:pPr>
      <w:r>
        <w:t>“The ad fee is charged when a buyer purchases the promoted item from a general ad that any buyer clicked on in the most recent 30 days. The item must be promoted at the time of click &amp; the time of sale.”</w:t>
      </w:r>
    </w:p>
    <w:p w14:paraId="00000007" w14:textId="77777777" w:rsidR="00AC021C" w:rsidRDefault="00000000">
      <w:pPr>
        <w:spacing w:before="240" w:after="240"/>
      </w:pPr>
      <w:r>
        <w:t xml:space="preserve">That means a sale will be counted as “attributed” to an </w:t>
      </w:r>
      <w:proofErr w:type="gramStart"/>
      <w:r>
        <w:t>ad &amp; incur fees</w:t>
      </w:r>
      <w:proofErr w:type="gramEnd"/>
      <w:r>
        <w:t xml:space="preserve"> if *any* person clicked on the ad within 30 days, even if the actual purchaser never saw the ad, causing sellers to be charged extra fees for sales not directly influenced by any paid promotion.</w:t>
      </w:r>
    </w:p>
    <w:p w14:paraId="00000008" w14:textId="77777777" w:rsidR="00AC021C" w:rsidRDefault="00000000">
      <w:pPr>
        <w:spacing w:before="240" w:after="240"/>
      </w:pPr>
      <w:r>
        <w:t>eBay continues to call PL General a “cost per sale” or “cost per acquisition” offering despite the fact the new model will no longer fit within standard industry definitions for those terms.</w:t>
      </w:r>
    </w:p>
    <w:p w14:paraId="00000009" w14:textId="77777777" w:rsidR="00AC021C" w:rsidRDefault="00000000">
      <w:pPr>
        <w:spacing w:before="240" w:after="240"/>
        <w:rPr>
          <w:color w:val="1155CC"/>
          <w:u w:val="single"/>
        </w:rPr>
      </w:pPr>
      <w:r>
        <w:t>For example, HubSpot defines “cost per acquisition” as a pricing where “brands pay for each successful acquisition generated by their ad campaigns, such as sales or form submissions.”</w:t>
      </w:r>
      <w:hyperlink r:id="rId10">
        <w:r>
          <w:t xml:space="preserve"> </w:t>
        </w:r>
      </w:hyperlink>
      <w:hyperlink r:id="rId11">
        <w:r>
          <w:rPr>
            <w:color w:val="1155CC"/>
            <w:u w:val="single"/>
          </w:rPr>
          <w:t>https://blog.hubspot.com/marketing/cost-per-acquisition</w:t>
        </w:r>
      </w:hyperlink>
    </w:p>
    <w:p w14:paraId="0000000A" w14:textId="77777777" w:rsidR="00AC021C" w:rsidRDefault="00000000">
      <w:pPr>
        <w:spacing w:before="240" w:after="240"/>
      </w:pPr>
      <w:r>
        <w:t>But with eBay’s new model, the click on an ad does not have to be made by the actual buyer or “acquire” a sale for the fee to apply.</w:t>
      </w:r>
    </w:p>
    <w:p w14:paraId="0000000B" w14:textId="77777777" w:rsidR="00AC021C" w:rsidRDefault="00000000">
      <w:pPr>
        <w:spacing w:before="240" w:after="240"/>
      </w:pPr>
      <w:r>
        <w:t>Multi-quantity listings are hit hardest - all it takes is a single click by one person on an ad &amp; every sale from that listing for the next 30 days will have the ad fee attached.</w:t>
      </w:r>
    </w:p>
    <w:p w14:paraId="0000000C" w14:textId="77777777" w:rsidR="00AC021C" w:rsidRDefault="00000000">
      <w:pPr>
        <w:spacing w:before="240" w:after="240"/>
      </w:pPr>
      <w:r>
        <w:t xml:space="preserve">Many sellers believe these changes obscure the true impact of advertising </w:t>
      </w:r>
      <w:proofErr w:type="gramStart"/>
      <w:r>
        <w:t>spend</w:t>
      </w:r>
      <w:proofErr w:type="gramEnd"/>
      <w:r>
        <w:t>, inflate seller costs unfairly, &amp; are not adequately reported or justified to participants.</w:t>
      </w:r>
    </w:p>
    <w:p w14:paraId="0000000D" w14:textId="77777777" w:rsidR="00AC021C" w:rsidRDefault="00000000">
      <w:pPr>
        <w:spacing w:before="240" w:after="240"/>
      </w:pPr>
      <w:r>
        <w:t>Seller feedback in forums &amp; industry blogs shows a large spike in attributed sales under similar policies recently launched in Europe, with reports of an increase from 30-40% of sales being labeled as “promoted” to 90%+ overnight with no significant increase in sales or ROI.</w:t>
      </w:r>
    </w:p>
    <w:p w14:paraId="0000000E" w14:textId="77777777" w:rsidR="00AC021C" w:rsidRDefault="00000000">
      <w:pPr>
        <w:spacing w:before="240" w:after="240"/>
        <w:rPr>
          <w:color w:val="1155CC"/>
          <w:u w:val="single"/>
        </w:rPr>
      </w:pPr>
      <w:hyperlink r:id="rId12">
        <w:r>
          <w:rPr>
            <w:color w:val="1155CC"/>
            <w:u w:val="single"/>
          </w:rPr>
          <w:t>https://www.valueaddedresource.net/ebay-promoted-listings-ads-rising-costs-disappointing-returns/</w:t>
        </w:r>
      </w:hyperlink>
    </w:p>
    <w:p w14:paraId="0000000F" w14:textId="77777777" w:rsidR="00AC021C" w:rsidRDefault="00000000">
      <w:pPr>
        <w:spacing w:before="240" w:after="240"/>
      </w:pPr>
      <w:r>
        <w:lastRenderedPageBreak/>
        <w:t>My business currently averages $ in annual sales through eBay with about % of those attributed to Promoted Listing, resulting in ~ $ in ad fees per year.</w:t>
      </w:r>
    </w:p>
    <w:p w14:paraId="00000010" w14:textId="77777777" w:rsidR="00AC021C" w:rsidRDefault="00000000">
      <w:pPr>
        <w:spacing w:before="240" w:after="240"/>
      </w:pPr>
      <w:r>
        <w:t>With the new policy, I estimate X% of my sales will be attributed &amp; I will pay eBay ~ $</w:t>
      </w:r>
      <w:proofErr w:type="spellStart"/>
      <w:proofErr w:type="gramStart"/>
      <w:r>
        <w:t>xxxxx.xx</w:t>
      </w:r>
      <w:proofErr w:type="spellEnd"/>
      <w:proofErr w:type="gramEnd"/>
      <w:r>
        <w:t xml:space="preserve"> more per year in ad fees, with no additional benefit or value added.</w:t>
      </w:r>
    </w:p>
    <w:p w14:paraId="00000011" w14:textId="77777777" w:rsidR="00AC021C" w:rsidRDefault="00000000">
      <w:pPr>
        <w:spacing w:before="240" w:after="240"/>
      </w:pPr>
      <w:r>
        <w:t>I respectfully request the FTC investigate eBay’s new ad fee model for possible unfair &amp; deceptive business practices as well as whether it aligns with industry standards &amp; principles of transparent digital advertising.</w:t>
      </w:r>
    </w:p>
    <w:p w14:paraId="00000012" w14:textId="77777777" w:rsidR="00AC021C" w:rsidRDefault="00000000">
      <w:pPr>
        <w:spacing w:before="240" w:after="240"/>
      </w:pPr>
      <w:r>
        <w:t>I am prepared to provide supporting documentation including:</w:t>
      </w:r>
    </w:p>
    <w:p w14:paraId="00000013" w14:textId="77777777" w:rsidR="00AC021C" w:rsidRDefault="00000000">
      <w:pPr>
        <w:numPr>
          <w:ilvl w:val="0"/>
          <w:numId w:val="1"/>
        </w:numPr>
      </w:pPr>
      <w:r>
        <w:t>eBay’s policies &amp; announcements about the 2026 changes</w:t>
      </w:r>
    </w:p>
    <w:p w14:paraId="00000014" w14:textId="77777777" w:rsidR="00AC021C" w:rsidRDefault="00000000">
      <w:pPr>
        <w:numPr>
          <w:ilvl w:val="0"/>
          <w:numId w:val="1"/>
        </w:numPr>
      </w:pPr>
      <w:r>
        <w:t>Seller data showing fee impacts before &amp; after policy implementation</w:t>
      </w:r>
    </w:p>
    <w:p w14:paraId="00000015" w14:textId="77777777" w:rsidR="00AC021C" w:rsidRDefault="00000000">
      <w:pPr>
        <w:numPr>
          <w:ilvl w:val="0"/>
          <w:numId w:val="1"/>
        </w:numPr>
        <w:spacing w:after="240"/>
      </w:pPr>
      <w:r>
        <w:t>Public comments &amp; eBay forum threads demonstrating widespread seller concern</w:t>
      </w:r>
    </w:p>
    <w:p w14:paraId="00000016" w14:textId="77777777" w:rsidR="00AC021C" w:rsidRDefault="00000000">
      <w:pPr>
        <w:spacing w:before="240" w:after="240"/>
      </w:pPr>
      <w:r>
        <w:t>Thank you for your attention to this matter.</w:t>
      </w:r>
    </w:p>
    <w:sectPr w:rsidR="00AC021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3FE6C" w14:textId="77777777" w:rsidR="007218FE" w:rsidRDefault="007218FE" w:rsidP="00FC4807">
      <w:pPr>
        <w:spacing w:line="240" w:lineRule="auto"/>
      </w:pPr>
      <w:r>
        <w:separator/>
      </w:r>
    </w:p>
  </w:endnote>
  <w:endnote w:type="continuationSeparator" w:id="0">
    <w:p w14:paraId="39ADA505" w14:textId="77777777" w:rsidR="007218FE" w:rsidRDefault="007218FE" w:rsidP="00FC4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32C63D-9B69-42EB-B179-FFF979100746}"/>
  </w:font>
  <w:font w:name="Cambria">
    <w:panose1 w:val="02040503050406030204"/>
    <w:charset w:val="00"/>
    <w:family w:val="roman"/>
    <w:pitch w:val="variable"/>
    <w:sig w:usb0="E00006FF" w:usb1="420024FF" w:usb2="02000000" w:usb3="00000000" w:csb0="0000019F" w:csb1="00000000"/>
    <w:embedRegular r:id="rId2" w:fontKey="{E037CC0C-B802-4895-BCFC-8F10C07339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86462" w14:textId="77777777" w:rsidR="007218FE" w:rsidRDefault="007218FE" w:rsidP="00FC4807">
      <w:pPr>
        <w:spacing w:line="240" w:lineRule="auto"/>
      </w:pPr>
      <w:r>
        <w:separator/>
      </w:r>
    </w:p>
  </w:footnote>
  <w:footnote w:type="continuationSeparator" w:id="0">
    <w:p w14:paraId="087CD7E5" w14:textId="77777777" w:rsidR="007218FE" w:rsidRDefault="007218FE" w:rsidP="00FC480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560B0"/>
    <w:multiLevelType w:val="multilevel"/>
    <w:tmpl w:val="834C9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4403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21C"/>
    <w:rsid w:val="0027110D"/>
    <w:rsid w:val="007218FE"/>
    <w:rsid w:val="00AC021C"/>
    <w:rsid w:val="00FC4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C4807"/>
    <w:pPr>
      <w:tabs>
        <w:tab w:val="center" w:pos="4680"/>
        <w:tab w:val="right" w:pos="9360"/>
      </w:tabs>
      <w:spacing w:line="240" w:lineRule="auto"/>
    </w:pPr>
  </w:style>
  <w:style w:type="character" w:customStyle="1" w:styleId="HeaderChar">
    <w:name w:val="Header Char"/>
    <w:basedOn w:val="DefaultParagraphFont"/>
    <w:link w:val="Header"/>
    <w:uiPriority w:val="99"/>
    <w:rsid w:val="00FC4807"/>
  </w:style>
  <w:style w:type="paragraph" w:styleId="Footer">
    <w:name w:val="footer"/>
    <w:basedOn w:val="Normal"/>
    <w:link w:val="FooterChar"/>
    <w:uiPriority w:val="99"/>
    <w:unhideWhenUsed/>
    <w:rsid w:val="00FC4807"/>
    <w:pPr>
      <w:tabs>
        <w:tab w:val="center" w:pos="4680"/>
        <w:tab w:val="right" w:pos="9360"/>
      </w:tabs>
      <w:spacing w:line="240" w:lineRule="auto"/>
    </w:pPr>
  </w:style>
  <w:style w:type="character" w:customStyle="1" w:styleId="FooterChar">
    <w:name w:val="Footer Char"/>
    <w:basedOn w:val="DefaultParagraphFont"/>
    <w:link w:val="Footer"/>
    <w:uiPriority w:val="99"/>
    <w:rsid w:val="00FC4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ges.ebay.com/sell/pl/attribution.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alueaddedresource.net/ebay-promoted-listings-ad-attribution-us-canada-2026/" TargetMode="External"/><Relationship Id="rId12" Type="http://schemas.openxmlformats.org/officeDocument/2006/relationships/hyperlink" Target="https://www.valueaddedresource.net/ebay-promoted-listings-ads-rising-costs-disappointing-retur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hubspot.com/marketing/cost-per-acquisition" TargetMode="External"/><Relationship Id="rId5" Type="http://schemas.openxmlformats.org/officeDocument/2006/relationships/footnotes" Target="footnotes.xml"/><Relationship Id="rId10" Type="http://schemas.openxmlformats.org/officeDocument/2006/relationships/hyperlink" Target="https://blog.hubspot.com/marketing/cost-per-acquisition" TargetMode="External"/><Relationship Id="rId4" Type="http://schemas.openxmlformats.org/officeDocument/2006/relationships/webSettings" Target="webSettings.xml"/><Relationship Id="rId9" Type="http://schemas.openxmlformats.org/officeDocument/2006/relationships/hyperlink" Target="https://pages.ebay.com/sell/pl/attribution.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3379</Characters>
  <DocSecurity>0</DocSecurity>
  <Lines>28</Lines>
  <Paragraphs>7</Paragraphs>
  <ScaleCrop>false</ScaleCrop>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dcterms:created xsi:type="dcterms:W3CDTF">2025-11-21T13:19:00Z</dcterms:created>
  <dcterms:modified xsi:type="dcterms:W3CDTF">2025-11-21T13:20:00Z</dcterms:modified>
</cp:coreProperties>
</file>