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9544A6" w14:textId="77777777" w:rsidR="00F664AD" w:rsidRDefault="0042388C">
      <w:pPr>
        <w:rPr>
          <w:b/>
          <w:color w:val="FF0000"/>
          <w:sz w:val="30"/>
          <w:szCs w:val="30"/>
        </w:rPr>
      </w:pPr>
      <w:r>
        <w:rPr>
          <w:b/>
          <w:color w:val="FF0000"/>
          <w:sz w:val="30"/>
          <w:szCs w:val="30"/>
        </w:rPr>
        <w:t>Referat fra årsmøte 03. september 2022</w:t>
      </w:r>
    </w:p>
    <w:p w14:paraId="3A77654E" w14:textId="77777777" w:rsidR="00F664AD" w:rsidRDefault="0042388C">
      <w:pPr>
        <w:rPr>
          <w:b/>
          <w:color w:val="FF0000"/>
        </w:rPr>
      </w:pPr>
      <w:r>
        <w:rPr>
          <w:color w:val="FF0000"/>
          <w:u w:val="single"/>
        </w:rPr>
        <w:t>Referatet er i rød tekst</w:t>
      </w:r>
      <w:r>
        <w:rPr>
          <w:color w:val="FF0000"/>
        </w:rPr>
        <w:t>. Megrunnslia 04. september 2022</w:t>
      </w:r>
    </w:p>
    <w:p w14:paraId="11762260" w14:textId="77777777" w:rsidR="00F664AD" w:rsidRDefault="00F664AD">
      <w:pPr>
        <w:rPr>
          <w:b/>
        </w:rPr>
      </w:pPr>
    </w:p>
    <w:p w14:paraId="7C1189D3" w14:textId="77777777" w:rsidR="00F664AD" w:rsidRDefault="0042388C">
      <w:r>
        <w:rPr>
          <w:b/>
        </w:rPr>
        <w:t>Til:</w:t>
      </w:r>
      <w:r>
        <w:t xml:space="preserve"> Medlemmene i Megrunnslia Vel</w:t>
      </w:r>
    </w:p>
    <w:p w14:paraId="47E15265" w14:textId="77777777" w:rsidR="00F664AD" w:rsidRDefault="0042388C">
      <w:r>
        <w:rPr>
          <w:b/>
        </w:rPr>
        <w:t>Fra:</w:t>
      </w:r>
      <w:r>
        <w:t xml:space="preserve"> Styret i Megrunnslia Vel</w:t>
      </w:r>
    </w:p>
    <w:p w14:paraId="2A22D884" w14:textId="77777777" w:rsidR="00F664AD" w:rsidRDefault="0042388C">
      <w:r>
        <w:rPr>
          <w:b/>
        </w:rPr>
        <w:t xml:space="preserve">Dato: </w:t>
      </w:r>
      <w:r>
        <w:t xml:space="preserve">18.07.2022 </w:t>
      </w:r>
    </w:p>
    <w:p w14:paraId="15D9020B" w14:textId="77777777" w:rsidR="00F664AD" w:rsidRDefault="00F664AD"/>
    <w:p w14:paraId="41301B6A" w14:textId="77777777" w:rsidR="00F664AD" w:rsidRDefault="0042388C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t>Innkalling til Årsmøte i Megrunnslia Vel lørdag 3. september 2022</w:t>
      </w:r>
    </w:p>
    <w:p w14:paraId="6D988CEB" w14:textId="77777777" w:rsidR="00F664AD" w:rsidRDefault="00F664AD"/>
    <w:p w14:paraId="1063044B" w14:textId="77777777" w:rsidR="00F664AD" w:rsidRDefault="0042388C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Det inviteres med dette til </w:t>
      </w:r>
      <w:r>
        <w:rPr>
          <w:b/>
          <w:sz w:val="22"/>
          <w:szCs w:val="22"/>
        </w:rPr>
        <w:t>Årsmøte</w:t>
      </w:r>
      <w:r>
        <w:rPr>
          <w:sz w:val="22"/>
          <w:szCs w:val="22"/>
        </w:rPr>
        <w:t xml:space="preserve"> i Megrunnslia Vel, Atnasjø Kafe lørdag 3. september kl. 10:00.</w:t>
      </w:r>
      <w:r>
        <w:rPr>
          <w:b/>
          <w:sz w:val="22"/>
          <w:szCs w:val="22"/>
        </w:rPr>
        <w:t xml:space="preserve"> </w:t>
      </w:r>
    </w:p>
    <w:p w14:paraId="41A85A88" w14:textId="77777777" w:rsidR="00F664AD" w:rsidRDefault="00F664AD">
      <w:pPr>
        <w:rPr>
          <w:sz w:val="22"/>
          <w:szCs w:val="22"/>
        </w:rPr>
      </w:pPr>
    </w:p>
    <w:p w14:paraId="72A5F077" w14:textId="77777777" w:rsidR="00F664AD" w:rsidRDefault="0042388C">
      <w:pPr>
        <w:rPr>
          <w:sz w:val="22"/>
          <w:szCs w:val="22"/>
        </w:rPr>
      </w:pPr>
      <w:r>
        <w:rPr>
          <w:sz w:val="22"/>
          <w:szCs w:val="22"/>
        </w:rPr>
        <w:t xml:space="preserve">Vi opprettholder den supplerende ordningen med digital deltakelse. Dere mottar en lenke </w:t>
      </w:r>
      <w:r>
        <w:rPr>
          <w:sz w:val="22"/>
          <w:szCs w:val="22"/>
        </w:rPr>
        <w:t xml:space="preserve">to dager før årsmøtet på e-post. Følgende rammer gjelder for digital deltakelse: </w:t>
      </w:r>
    </w:p>
    <w:p w14:paraId="6306F5FF" w14:textId="77777777" w:rsidR="00F664AD" w:rsidRDefault="004238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Vi kan dessverre ikke tilby «IT-støtte».</w:t>
      </w:r>
    </w:p>
    <w:p w14:paraId="1D181FB7" w14:textId="77777777" w:rsidR="00F664AD" w:rsidRDefault="004238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Det er kun fremmøtte som kan avgi stemmer.</w:t>
      </w:r>
    </w:p>
    <w:p w14:paraId="41856E6C" w14:textId="77777777" w:rsidR="00F664AD" w:rsidRDefault="00F664AD">
      <w:pPr>
        <w:rPr>
          <w:sz w:val="22"/>
          <w:szCs w:val="22"/>
        </w:rPr>
      </w:pPr>
    </w:p>
    <w:p w14:paraId="36E9EEE4" w14:textId="77777777" w:rsidR="00F664AD" w:rsidRDefault="0042388C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Innkommende forslag til møtet må være styret i hende </w:t>
      </w:r>
      <w:r>
        <w:rPr>
          <w:sz w:val="22"/>
          <w:szCs w:val="22"/>
          <w:u w:val="single"/>
        </w:rPr>
        <w:t>14. august 2022</w:t>
      </w:r>
      <w:r>
        <w:rPr>
          <w:sz w:val="22"/>
          <w:szCs w:val="22"/>
        </w:rPr>
        <w:t xml:space="preserve">. De kan sendes </w:t>
      </w:r>
      <w:hyperlink r:id="rId8">
        <w:r>
          <w:rPr>
            <w:color w:val="0000FF"/>
            <w:sz w:val="22"/>
            <w:szCs w:val="22"/>
            <w:u w:val="single"/>
          </w:rPr>
          <w:t>megrunnsliavel@gmail.com</w:t>
        </w:r>
      </w:hyperlink>
      <w:r>
        <w:rPr>
          <w:sz w:val="22"/>
          <w:szCs w:val="22"/>
        </w:rPr>
        <w:t xml:space="preserve">. </w:t>
      </w:r>
    </w:p>
    <w:p w14:paraId="477E6982" w14:textId="77777777" w:rsidR="00F664AD" w:rsidRDefault="00F664AD">
      <w:pPr>
        <w:rPr>
          <w:sz w:val="22"/>
          <w:szCs w:val="22"/>
        </w:rPr>
      </w:pPr>
    </w:p>
    <w:p w14:paraId="57A28168" w14:textId="77777777" w:rsidR="00F664AD" w:rsidRDefault="0042388C">
      <w:pPr>
        <w:rPr>
          <w:sz w:val="22"/>
          <w:szCs w:val="22"/>
        </w:rPr>
      </w:pPr>
      <w:r>
        <w:rPr>
          <w:sz w:val="22"/>
          <w:szCs w:val="22"/>
        </w:rPr>
        <w:t xml:space="preserve">Agenda: </w:t>
      </w:r>
    </w:p>
    <w:p w14:paraId="104B632D" w14:textId="77777777" w:rsidR="00F664AD" w:rsidRDefault="004238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Godkjenne møtereferatet fra Årsmøtet 2021. </w:t>
      </w:r>
      <w:r>
        <w:rPr>
          <w:rFonts w:ascii="Calibri" w:eastAsia="Calibri" w:hAnsi="Calibri"/>
          <w:color w:val="FF0000"/>
          <w:sz w:val="22"/>
          <w:szCs w:val="22"/>
        </w:rPr>
        <w:t>Godkjen</w:t>
      </w:r>
      <w:r>
        <w:rPr>
          <w:rFonts w:ascii="Calibri" w:eastAsia="Calibri" w:hAnsi="Calibri"/>
          <w:color w:val="FF0000"/>
          <w:sz w:val="22"/>
          <w:szCs w:val="22"/>
        </w:rPr>
        <w:t>t</w:t>
      </w:r>
    </w:p>
    <w:p w14:paraId="37287A82" w14:textId="77777777" w:rsidR="00F664AD" w:rsidRDefault="004238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Godkjenne og registrere stemmeberettigede medlemmer. </w:t>
      </w:r>
      <w:r>
        <w:rPr>
          <w:rFonts w:ascii="Calibri" w:eastAsia="Calibri" w:hAnsi="Calibri"/>
          <w:color w:val="FF0000"/>
          <w:sz w:val="22"/>
          <w:szCs w:val="22"/>
        </w:rPr>
        <w:t xml:space="preserve">11 + </w:t>
      </w:r>
      <w:r>
        <w:rPr>
          <w:color w:val="FF0000"/>
          <w:sz w:val="22"/>
          <w:szCs w:val="22"/>
        </w:rPr>
        <w:t>4</w:t>
      </w:r>
      <w:r>
        <w:rPr>
          <w:rFonts w:ascii="Calibri" w:eastAsia="Calibri" w:hAnsi="Calibri"/>
          <w:color w:val="FF0000"/>
          <w:sz w:val="22"/>
          <w:szCs w:val="22"/>
        </w:rPr>
        <w:t xml:space="preserve"> på Teams. Grunnet dårlig nettforbindelse med mer var Teams-møte nede i 20 minutter. Vi beklager det. Vi ble </w:t>
      </w:r>
      <w:r>
        <w:rPr>
          <w:color w:val="FF0000"/>
          <w:sz w:val="22"/>
          <w:szCs w:val="22"/>
        </w:rPr>
        <w:t xml:space="preserve">oppfordret til å fortsette med Teams eller tilsvarende form for overføring av møtet. </w:t>
      </w:r>
    </w:p>
    <w:p w14:paraId="26F099CE" w14:textId="77777777" w:rsidR="00F664AD" w:rsidRDefault="004238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Velge dirigent og referent. </w:t>
      </w:r>
      <w:r>
        <w:rPr>
          <w:rFonts w:ascii="Calibri" w:eastAsia="Calibri" w:hAnsi="Calibri"/>
          <w:color w:val="FF0000"/>
          <w:sz w:val="22"/>
          <w:szCs w:val="22"/>
        </w:rPr>
        <w:t>Anders Løvlie og Trygve Holmsen</w:t>
      </w:r>
    </w:p>
    <w:p w14:paraId="77493FBC" w14:textId="77777777" w:rsidR="00F664AD" w:rsidRDefault="004238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Godkjenne sakslisten. </w:t>
      </w:r>
      <w:r>
        <w:rPr>
          <w:rFonts w:ascii="Calibri" w:eastAsia="Calibri" w:hAnsi="Calibri"/>
          <w:color w:val="FF0000"/>
          <w:sz w:val="22"/>
          <w:szCs w:val="22"/>
        </w:rPr>
        <w:t>Godkjent</w:t>
      </w:r>
    </w:p>
    <w:p w14:paraId="501F0F93" w14:textId="77777777" w:rsidR="00F664AD" w:rsidRDefault="0042388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Behandle sakslisten. </w:t>
      </w:r>
    </w:p>
    <w:p w14:paraId="52A5530B" w14:textId="77777777" w:rsidR="00F664AD" w:rsidRDefault="00F664AD">
      <w:pPr>
        <w:rPr>
          <w:sz w:val="22"/>
          <w:szCs w:val="22"/>
        </w:rPr>
      </w:pPr>
    </w:p>
    <w:p w14:paraId="2B6FA244" w14:textId="77777777" w:rsidR="00F664AD" w:rsidRDefault="0042388C">
      <w:pPr>
        <w:rPr>
          <w:sz w:val="22"/>
          <w:szCs w:val="22"/>
        </w:rPr>
      </w:pPr>
      <w:r>
        <w:rPr>
          <w:sz w:val="22"/>
          <w:szCs w:val="22"/>
        </w:rPr>
        <w:t xml:space="preserve">Saksliste: </w:t>
      </w:r>
    </w:p>
    <w:p w14:paraId="74B0D94D" w14:textId="77777777" w:rsidR="00F664AD" w:rsidRDefault="0042388C">
      <w:pPr>
        <w:numPr>
          <w:ilvl w:val="0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Styrets årsberetning. </w:t>
      </w:r>
    </w:p>
    <w:p w14:paraId="3F8D4D91" w14:textId="77777777" w:rsidR="00F664AD" w:rsidRDefault="0042388C">
      <w:pPr>
        <w:numPr>
          <w:ilvl w:val="0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Økonomi.</w:t>
      </w:r>
    </w:p>
    <w:p w14:paraId="2AE5916A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Årsregnskap for 2021, vedlagt. </w:t>
      </w:r>
      <w:r>
        <w:rPr>
          <w:rFonts w:ascii="Calibri" w:eastAsia="Calibri" w:hAnsi="Calibri"/>
          <w:color w:val="FF0000"/>
          <w:sz w:val="22"/>
          <w:szCs w:val="22"/>
        </w:rPr>
        <w:t>Godkjent</w:t>
      </w:r>
    </w:p>
    <w:p w14:paraId="44084BE6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Budsjett for 2023, vedlagt. Medlemsavgiften er uendret. </w:t>
      </w:r>
      <w:r>
        <w:rPr>
          <w:rFonts w:ascii="Calibri" w:eastAsia="Calibri" w:hAnsi="Calibri"/>
          <w:color w:val="FF0000"/>
          <w:sz w:val="22"/>
          <w:szCs w:val="22"/>
        </w:rPr>
        <w:t>Godkjent</w:t>
      </w:r>
    </w:p>
    <w:p w14:paraId="0D549FD5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Om innbetaling og innkreving av kontingent for 2022, herunder rettslige skritt. </w:t>
      </w:r>
      <w:r>
        <w:rPr>
          <w:rFonts w:ascii="Calibri" w:eastAsia="Calibri" w:hAnsi="Calibri"/>
          <w:color w:val="FF0000"/>
          <w:sz w:val="22"/>
          <w:szCs w:val="22"/>
        </w:rPr>
        <w:t>Pt. er det en rettslig prosess med bruk av advokat mot ett medlem etter mange forgjeves forsøk på dialog. Det e</w:t>
      </w:r>
      <w:r>
        <w:rPr>
          <w:rFonts w:ascii="Calibri" w:eastAsia="Calibri" w:hAnsi="Calibri"/>
          <w:color w:val="FF0000"/>
          <w:sz w:val="22"/>
          <w:szCs w:val="22"/>
        </w:rPr>
        <w:t>r sendt inn forliksklage</w:t>
      </w:r>
      <w:r>
        <w:rPr>
          <w:color w:val="FF0000"/>
          <w:sz w:val="22"/>
          <w:szCs w:val="22"/>
        </w:rPr>
        <w:t>.</w:t>
      </w:r>
    </w:p>
    <w:p w14:paraId="028469BA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Fakturaordningen. </w:t>
      </w:r>
      <w:r>
        <w:rPr>
          <w:rFonts w:ascii="Calibri" w:eastAsia="Calibri" w:hAnsi="Calibri"/>
          <w:color w:val="FF0000"/>
          <w:sz w:val="22"/>
          <w:szCs w:val="22"/>
        </w:rPr>
        <w:t>For 2023 vil vellet benytte e-faktura, de som ikke betaler på denne måten vil få faktura i posten</w:t>
      </w:r>
    </w:p>
    <w:p w14:paraId="2CD8B2A7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Administrasjonen av Stamnett 1 er avsluttet. De som ønsker strøm kontakter Klive AS</w:t>
      </w:r>
      <w:r>
        <w:rPr>
          <w:rFonts w:ascii="Calibri" w:eastAsia="Calibri" w:hAnsi="Calibri"/>
          <w:b/>
          <w:color w:val="000000"/>
          <w:sz w:val="22"/>
          <w:szCs w:val="22"/>
        </w:rPr>
        <w:t xml:space="preserve">. </w:t>
      </w:r>
      <w:r>
        <w:rPr>
          <w:rFonts w:ascii="Calibri" w:eastAsia="Calibri" w:hAnsi="Calibri"/>
          <w:color w:val="FF0000"/>
          <w:sz w:val="22"/>
          <w:szCs w:val="22"/>
        </w:rPr>
        <w:t>Info</w:t>
      </w:r>
      <w:r>
        <w:rPr>
          <w:rFonts w:ascii="Calibri" w:eastAsia="Calibri" w:hAnsi="Calibri"/>
          <w:b/>
          <w:color w:val="000000"/>
          <w:sz w:val="22"/>
          <w:szCs w:val="22"/>
        </w:rPr>
        <w:t xml:space="preserve"> </w:t>
      </w:r>
    </w:p>
    <w:p w14:paraId="104A7F59" w14:textId="77777777" w:rsidR="00F664AD" w:rsidRDefault="0042388C">
      <w:pPr>
        <w:numPr>
          <w:ilvl w:val="0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b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Status om veier og skil</w:t>
      </w:r>
      <w:r>
        <w:rPr>
          <w:rFonts w:ascii="Calibri" w:eastAsia="Calibri" w:hAnsi="Calibri"/>
          <w:color w:val="000000"/>
          <w:sz w:val="22"/>
          <w:szCs w:val="22"/>
        </w:rPr>
        <w:t xml:space="preserve">øyper. </w:t>
      </w:r>
    </w:p>
    <w:p w14:paraId="1504392D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Behov for ny stikkrenne under veg ved hytte 62. </w:t>
      </w:r>
      <w:r>
        <w:rPr>
          <w:rFonts w:ascii="Calibri" w:eastAsia="Calibri" w:hAnsi="Calibri"/>
          <w:color w:val="FF0000"/>
          <w:sz w:val="22"/>
          <w:szCs w:val="22"/>
        </w:rPr>
        <w:t xml:space="preserve">Opprinnelig planlagt </w:t>
      </w:r>
      <w:r>
        <w:rPr>
          <w:color w:val="FF0000"/>
          <w:sz w:val="22"/>
          <w:szCs w:val="22"/>
        </w:rPr>
        <w:t>stikkrennerør</w:t>
      </w:r>
      <w:r>
        <w:rPr>
          <w:rFonts w:ascii="Calibri" w:eastAsia="Calibri" w:hAnsi="Calibri"/>
          <w:color w:val="FF0000"/>
          <w:sz w:val="22"/>
          <w:szCs w:val="22"/>
        </w:rPr>
        <w:t xml:space="preserve"> under veg opp til hytte nr. 62 ble ikke lagt da vegen </w:t>
      </w:r>
      <w:r>
        <w:rPr>
          <w:color w:val="FF0000"/>
          <w:sz w:val="22"/>
          <w:szCs w:val="22"/>
        </w:rPr>
        <w:t xml:space="preserve">ble etablert og </w:t>
      </w:r>
      <w:r>
        <w:rPr>
          <w:rFonts w:ascii="Calibri" w:eastAsia="Calibri" w:hAnsi="Calibri"/>
          <w:color w:val="FF0000"/>
          <w:sz w:val="22"/>
          <w:szCs w:val="22"/>
        </w:rPr>
        <w:t>må legges nå fo</w:t>
      </w:r>
      <w:r>
        <w:rPr>
          <w:color w:val="FF0000"/>
          <w:sz w:val="22"/>
          <w:szCs w:val="22"/>
        </w:rPr>
        <w:t>r å ta unna overvann og hindre stevling og skader på stamvegen slik vi har erfar</w:t>
      </w:r>
      <w:r>
        <w:rPr>
          <w:color w:val="FF0000"/>
          <w:sz w:val="22"/>
          <w:szCs w:val="22"/>
        </w:rPr>
        <w:t>t.</w:t>
      </w:r>
    </w:p>
    <w:p w14:paraId="5E121D88" w14:textId="77777777" w:rsidR="00F664AD" w:rsidRDefault="00F664AD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ind w:left="1080"/>
        <w:rPr>
          <w:color w:val="FF0000"/>
          <w:sz w:val="22"/>
          <w:szCs w:val="22"/>
        </w:rPr>
      </w:pPr>
    </w:p>
    <w:p w14:paraId="7803CE5C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Stamveier – Standard og vedlikehold. Se vedlagte bilder til illustrasjon. </w:t>
      </w:r>
      <w:r>
        <w:rPr>
          <w:rFonts w:ascii="Calibri" w:eastAsia="Calibri" w:hAnsi="Calibri"/>
          <w:color w:val="FF0000"/>
          <w:sz w:val="22"/>
          <w:szCs w:val="22"/>
        </w:rPr>
        <w:t>Info</w:t>
      </w:r>
    </w:p>
    <w:p w14:paraId="45108519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Vederlag for grunnavståelse. </w:t>
      </w:r>
      <w:r>
        <w:rPr>
          <w:rFonts w:ascii="Calibri" w:eastAsia="Calibri" w:hAnsi="Calibri"/>
          <w:color w:val="FF0000"/>
          <w:sz w:val="22"/>
          <w:szCs w:val="22"/>
        </w:rPr>
        <w:t>Det ble avtalt med Jo Øvergaard at utvalget nedsatt i 2021 (Liv Nordbye og Peter Kvisgaard) og Jo Øvergaard møtes for å finne en løsning slik som opprinnelig avtalt. Underlagsdokumenter utarbeidet ifm. med reguleringsplanarbeidene i 2010 er kjent for parte</w:t>
      </w:r>
      <w:r>
        <w:rPr>
          <w:rFonts w:ascii="Calibri" w:eastAsia="Calibri" w:hAnsi="Calibri"/>
          <w:color w:val="FF0000"/>
          <w:sz w:val="22"/>
          <w:szCs w:val="22"/>
        </w:rPr>
        <w:t xml:space="preserve">ne. </w:t>
      </w:r>
    </w:p>
    <w:p w14:paraId="25CEFCA8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Brøytekalender er uendret</w:t>
      </w:r>
      <w:r>
        <w:rPr>
          <w:color w:val="FF0000"/>
          <w:sz w:val="22"/>
          <w:szCs w:val="22"/>
        </w:rPr>
        <w:t xml:space="preserve"> (det tas værforbehold om brøyting av vegen fra Poppeplassen og til toppen). </w:t>
      </w:r>
      <w:r>
        <w:rPr>
          <w:rFonts w:ascii="Calibri" w:eastAsia="Calibri" w:hAnsi="Calibri"/>
          <w:color w:val="FF0000"/>
          <w:sz w:val="22"/>
          <w:szCs w:val="22"/>
        </w:rPr>
        <w:t xml:space="preserve">Brøyter Ole Harald Kulstads </w:t>
      </w:r>
      <w:r>
        <w:rPr>
          <w:color w:val="FF0000"/>
          <w:sz w:val="22"/>
          <w:szCs w:val="22"/>
        </w:rPr>
        <w:t xml:space="preserve">vurdering </w:t>
      </w:r>
      <w:r>
        <w:rPr>
          <w:rFonts w:ascii="Calibri" w:eastAsia="Calibri" w:hAnsi="Calibri"/>
          <w:color w:val="FF0000"/>
          <w:sz w:val="22"/>
          <w:szCs w:val="22"/>
        </w:rPr>
        <w:t>legges til grunn for når og om været tillater at det kan brøytes</w:t>
      </w:r>
      <w:r>
        <w:rPr>
          <w:color w:val="FF0000"/>
          <w:sz w:val="22"/>
          <w:szCs w:val="22"/>
        </w:rPr>
        <w:t xml:space="preserve"> </w:t>
      </w:r>
      <w:r>
        <w:rPr>
          <w:rFonts w:ascii="Calibri" w:eastAsia="Calibri" w:hAnsi="Calibri"/>
          <w:color w:val="FF0000"/>
          <w:sz w:val="22"/>
          <w:szCs w:val="22"/>
        </w:rPr>
        <w:t xml:space="preserve">opp til toppen. Hytteeiere må ta konsekvensen </w:t>
      </w:r>
      <w:r>
        <w:rPr>
          <w:rFonts w:ascii="Calibri" w:eastAsia="Calibri" w:hAnsi="Calibri"/>
          <w:color w:val="FF0000"/>
          <w:sz w:val="22"/>
          <w:szCs w:val="22"/>
        </w:rPr>
        <w:t xml:space="preserve">av at </w:t>
      </w:r>
      <w:r>
        <w:rPr>
          <w:color w:val="FF0000"/>
          <w:sz w:val="22"/>
          <w:szCs w:val="22"/>
        </w:rPr>
        <w:t>vegen</w:t>
      </w:r>
      <w:r>
        <w:rPr>
          <w:rFonts w:ascii="Calibri" w:eastAsia="Calibri" w:hAnsi="Calibri"/>
          <w:color w:val="FF0000"/>
          <w:sz w:val="22"/>
          <w:szCs w:val="22"/>
        </w:rPr>
        <w:t xml:space="preserve"> fort kan blåse igjen og evt. parkere på Poppeplassen. Ekstra støtte for brøyting </w:t>
      </w:r>
      <w:r>
        <w:rPr>
          <w:color w:val="FF0000"/>
          <w:sz w:val="22"/>
          <w:szCs w:val="22"/>
        </w:rPr>
        <w:t>til</w:t>
      </w:r>
      <w:r>
        <w:rPr>
          <w:rFonts w:ascii="Calibri" w:eastAsia="Calibri" w:hAnsi="Calibri"/>
          <w:color w:val="FF0000"/>
          <w:sz w:val="22"/>
          <w:szCs w:val="22"/>
        </w:rPr>
        <w:t xml:space="preserve"> toppen avvikles.  </w:t>
      </w:r>
    </w:p>
    <w:p w14:paraId="10BF7414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Løypekjøring med ny trase. </w:t>
      </w:r>
      <w:r>
        <w:rPr>
          <w:rFonts w:ascii="Calibri" w:eastAsia="Calibri" w:hAnsi="Calibri"/>
          <w:color w:val="FF0000"/>
          <w:sz w:val="22"/>
          <w:szCs w:val="22"/>
        </w:rPr>
        <w:t>Henning Pedersen tar opp løypeforslag fra Tormod Sletten med Bjørkebollen Turlag for forankring. Løypeforslaget e</w:t>
      </w:r>
      <w:r>
        <w:rPr>
          <w:rFonts w:ascii="Calibri" w:eastAsia="Calibri" w:hAnsi="Calibri"/>
          <w:color w:val="FF0000"/>
          <w:sz w:val="22"/>
          <w:szCs w:val="22"/>
        </w:rPr>
        <w:t xml:space="preserve">r godkjent av Jo Øvergaard og årsmøtet og vi takker for </w:t>
      </w:r>
      <w:r>
        <w:rPr>
          <w:color w:val="FF0000"/>
          <w:sz w:val="22"/>
          <w:szCs w:val="22"/>
        </w:rPr>
        <w:t>innsatsen</w:t>
      </w:r>
      <w:r>
        <w:rPr>
          <w:rFonts w:ascii="Calibri" w:eastAsia="Calibri" w:hAnsi="Calibri"/>
          <w:color w:val="FF0000"/>
          <w:sz w:val="22"/>
          <w:szCs w:val="22"/>
        </w:rPr>
        <w:t xml:space="preserve"> Tormod</w:t>
      </w:r>
      <w:r>
        <w:rPr>
          <w:color w:val="FF0000"/>
          <w:sz w:val="22"/>
          <w:szCs w:val="22"/>
        </w:rPr>
        <w:t>!</w:t>
      </w:r>
      <w:r>
        <w:rPr>
          <w:rFonts w:ascii="Calibri" w:eastAsia="Calibri" w:hAnsi="Calibri"/>
          <w:color w:val="FF0000"/>
          <w:sz w:val="22"/>
          <w:szCs w:val="22"/>
        </w:rPr>
        <w:t xml:space="preserve"> Styret sender ut invitasjon til dugnad i samråd med Bjørkebollen Turlag. Se også vedlagt kart. </w:t>
      </w:r>
    </w:p>
    <w:p w14:paraId="1BD4DBD7" w14:textId="77777777" w:rsidR="00F664AD" w:rsidRDefault="0042388C">
      <w:pPr>
        <w:numPr>
          <w:ilvl w:val="0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Eventuell støtte til ladeplasser ved Atnasjø Kafe, mer informasjon kommer. </w:t>
      </w:r>
      <w:r>
        <w:rPr>
          <w:rFonts w:ascii="Calibri" w:eastAsia="Calibri" w:hAnsi="Calibri"/>
          <w:color w:val="FF0000"/>
          <w:sz w:val="22"/>
          <w:szCs w:val="22"/>
        </w:rPr>
        <w:t>Vellet avve</w:t>
      </w:r>
      <w:r>
        <w:rPr>
          <w:rFonts w:ascii="Calibri" w:eastAsia="Calibri" w:hAnsi="Calibri"/>
          <w:color w:val="FF0000"/>
          <w:sz w:val="22"/>
          <w:szCs w:val="22"/>
        </w:rPr>
        <w:t xml:space="preserve">nter hva kommunen gjør ifh. planlagte ladeplasser, det samme gjør Atnsjølia hyttelag.  </w:t>
      </w:r>
    </w:p>
    <w:p w14:paraId="50027FE7" w14:textId="77777777" w:rsidR="00F664AD" w:rsidRDefault="0042388C">
      <w:pPr>
        <w:numPr>
          <w:ilvl w:val="0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Eventuelle innkommende saker. </w:t>
      </w:r>
      <w:r>
        <w:rPr>
          <w:rFonts w:ascii="Calibri" w:eastAsia="Calibri" w:hAnsi="Calibri"/>
          <w:color w:val="FF0000"/>
          <w:sz w:val="22"/>
          <w:szCs w:val="22"/>
        </w:rPr>
        <w:t>Ingen</w:t>
      </w:r>
    </w:p>
    <w:p w14:paraId="0AF18E9F" w14:textId="77777777" w:rsidR="00F664AD" w:rsidRDefault="0042388C">
      <w:pPr>
        <w:numPr>
          <w:ilvl w:val="0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Styret og valgkomite. Orientering ved valgkomiteen. </w:t>
      </w:r>
      <w:r>
        <w:rPr>
          <w:rFonts w:ascii="Calibri" w:eastAsia="Calibri" w:hAnsi="Calibri"/>
          <w:color w:val="FF0000"/>
          <w:sz w:val="22"/>
          <w:szCs w:val="22"/>
        </w:rPr>
        <w:t>Valgkomiteen består av Henning Pedersen og Andreas Føllesdal. Henning Pedersen o</w:t>
      </w:r>
      <w:r>
        <w:rPr>
          <w:rFonts w:ascii="Calibri" w:eastAsia="Calibri" w:hAnsi="Calibri"/>
          <w:color w:val="FF0000"/>
          <w:sz w:val="22"/>
          <w:szCs w:val="22"/>
        </w:rPr>
        <w:t xml:space="preserve">pplyste at de hadde lagt vekt på både fornyelse og kontinuitet, følgende styre ble presentert: </w:t>
      </w:r>
    </w:p>
    <w:p w14:paraId="6FF92B19" w14:textId="77777777" w:rsidR="00F664AD" w:rsidRDefault="0042388C">
      <w:pPr>
        <w:numPr>
          <w:ilvl w:val="1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color w:val="FF0000"/>
          <w:sz w:val="22"/>
          <w:szCs w:val="22"/>
        </w:rPr>
        <w:t>S</w:t>
      </w:r>
      <w:r>
        <w:rPr>
          <w:rFonts w:ascii="Calibri" w:eastAsia="Calibri" w:hAnsi="Calibri"/>
          <w:color w:val="FF0000"/>
          <w:sz w:val="22"/>
          <w:szCs w:val="22"/>
        </w:rPr>
        <w:t>tyreleder Anders Løvlie, Teknisk leder Morten Meyer, styremedlem Tom Odden og varamedlem Trygve Holmsen. Behovet for revisor er ikke lenger til stede grunnet o</w:t>
      </w:r>
      <w:r>
        <w:rPr>
          <w:rFonts w:ascii="Calibri" w:eastAsia="Calibri" w:hAnsi="Calibri"/>
          <w:color w:val="FF0000"/>
          <w:sz w:val="22"/>
          <w:szCs w:val="22"/>
        </w:rPr>
        <w:t xml:space="preserve">rganisasjonsform, beløpsstørrelser og bruk av et sertifisert regnskapsbyrå (Tallhuset </w:t>
      </w:r>
      <w:r>
        <w:rPr>
          <w:color w:val="FF0000"/>
          <w:sz w:val="22"/>
          <w:szCs w:val="22"/>
        </w:rPr>
        <w:t>AS</w:t>
      </w:r>
      <w:r>
        <w:rPr>
          <w:rFonts w:ascii="Calibri" w:eastAsia="Calibri" w:hAnsi="Calibri"/>
          <w:color w:val="FF0000"/>
          <w:sz w:val="22"/>
          <w:szCs w:val="22"/>
        </w:rPr>
        <w:t xml:space="preserve">). Årsmøtet retter en stor takk til Sigmund Gabrielsen for den frivillige innsatsen han har utført! </w:t>
      </w:r>
    </w:p>
    <w:p w14:paraId="44F746E8" w14:textId="77777777" w:rsidR="00F664AD" w:rsidRDefault="0042388C">
      <w:pPr>
        <w:numPr>
          <w:ilvl w:val="0"/>
          <w:numId w:val="2"/>
        </w:num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Eventuelt. </w:t>
      </w:r>
      <w:r>
        <w:rPr>
          <w:rFonts w:ascii="Calibri" w:eastAsia="Calibri" w:hAnsi="Calibri"/>
          <w:color w:val="FF0000"/>
          <w:sz w:val="22"/>
          <w:szCs w:val="22"/>
        </w:rPr>
        <w:t>Ingen punkter</w:t>
      </w:r>
    </w:p>
    <w:p w14:paraId="5D68109D" w14:textId="77777777" w:rsidR="00F664AD" w:rsidRDefault="00F664AD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7C524B2C" w14:textId="77777777" w:rsidR="00F664AD" w:rsidRDefault="0042388C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t xml:space="preserve">Årsmøtet ble avsluttet med informasjon fra Jo Øvergaard om aktiviteter i helgen, bla. på Amperhaugen og i Sollia kirke. </w:t>
      </w:r>
    </w:p>
    <w:p w14:paraId="7C1AC5A6" w14:textId="77777777" w:rsidR="00F664AD" w:rsidRDefault="0042388C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t>Det søkes aktivt etter innhold til sollia.net inkl. fanen «Velforening – Megrunnslia», har dere som medlemmer noe å bidra med så er det</w:t>
      </w:r>
      <w:r>
        <w:rPr>
          <w:rFonts w:ascii="Calibri" w:eastAsia="Calibri" w:hAnsi="Calibri"/>
          <w:color w:val="FF0000"/>
          <w:sz w:val="22"/>
          <w:szCs w:val="22"/>
        </w:rPr>
        <w:t xml:space="preserve"> flott. Jo Øvergaard la vekt på hvor viktig det er med «reserve solliaværinger» for bygden. </w:t>
      </w:r>
    </w:p>
    <w:p w14:paraId="2A1D7C73" w14:textId="77777777" w:rsidR="00F664AD" w:rsidRDefault="00F664AD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483C0717" w14:textId="77777777" w:rsidR="00F664AD" w:rsidRDefault="00F664AD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76" w:lineRule="auto"/>
        <w:rPr>
          <w:rFonts w:ascii="Calibri" w:eastAsia="Calibri" w:hAnsi="Calibri"/>
          <w:b/>
          <w:color w:val="000000"/>
          <w:sz w:val="22"/>
          <w:szCs w:val="22"/>
        </w:rPr>
      </w:pPr>
    </w:p>
    <w:p w14:paraId="41E8E9DA" w14:textId="77777777" w:rsidR="00F664AD" w:rsidRDefault="0042388C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br w:type="page"/>
      </w:r>
    </w:p>
    <w:p w14:paraId="1F602AA3" w14:textId="77777777" w:rsidR="00F664AD" w:rsidRDefault="0042388C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noProof/>
          <w:color w:val="FF0000"/>
          <w:sz w:val="22"/>
          <w:szCs w:val="22"/>
        </w:rPr>
        <w:lastRenderedPageBreak/>
        <w:drawing>
          <wp:inline distT="0" distB="0" distL="0" distR="0" wp14:anchorId="4ED2C1F9" wp14:editId="06685084">
            <wp:extent cx="5760720" cy="292608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color w:val="FF0000"/>
          <w:sz w:val="22"/>
          <w:szCs w:val="22"/>
        </w:rPr>
        <w:t xml:space="preserve"> </w:t>
      </w:r>
    </w:p>
    <w:p w14:paraId="47506BE8" w14:textId="77777777" w:rsidR="00F664AD" w:rsidRDefault="0042388C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FF0000"/>
          <w:sz w:val="22"/>
          <w:szCs w:val="22"/>
        </w:rPr>
      </w:pPr>
      <w:r>
        <w:rPr>
          <w:rFonts w:ascii="Calibri" w:eastAsia="Calibri" w:hAnsi="Calibri"/>
          <w:color w:val="FF0000"/>
          <w:sz w:val="22"/>
          <w:szCs w:val="22"/>
        </w:rPr>
        <w:t>Løypenett i Megrunnslia, detaljer for ny løype er vist på kartet under</w:t>
      </w:r>
    </w:p>
    <w:p w14:paraId="73488210" w14:textId="77777777" w:rsidR="00F664AD" w:rsidRDefault="00F664AD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</w:p>
    <w:p w14:paraId="3FB29766" w14:textId="77777777" w:rsidR="00F664AD" w:rsidRDefault="0042388C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drawing>
          <wp:inline distT="0" distB="0" distL="0" distR="0" wp14:anchorId="6AE5905F" wp14:editId="03E0841A">
            <wp:extent cx="2712543" cy="5384946"/>
            <wp:effectExtent l="0" t="0" r="0" b="0"/>
            <wp:docPr id="14" name="image2.jpg" descr="Map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Map&#10;&#10;Description automatically generated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2543" cy="53849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ambria" w:eastAsia="Cambria" w:hAnsi="Cambria" w:cs="Cambria"/>
          <w:b/>
          <w:color w:val="366091"/>
          <w:sz w:val="28"/>
          <w:szCs w:val="28"/>
        </w:rPr>
        <w:t xml:space="preserve"> </w:t>
      </w:r>
      <w:r>
        <w:br w:type="page"/>
      </w:r>
    </w:p>
    <w:p w14:paraId="4166F9FF" w14:textId="77777777" w:rsidR="00F664AD" w:rsidRDefault="0042388C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388906" wp14:editId="2EED9222">
            <wp:extent cx="5760720" cy="2435225"/>
            <wp:effectExtent l="0" t="0" r="0" b="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35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919297" w14:textId="77777777" w:rsidR="00F664AD" w:rsidRDefault="0042388C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libri" w:eastAsia="Calibri" w:hAnsi="Calibri"/>
          <w:color w:val="FF0000"/>
          <w:sz w:val="22"/>
          <w:szCs w:val="22"/>
        </w:rPr>
        <w:t>Fra markedet på Amperhaugen</w:t>
      </w:r>
      <w:r>
        <w:br w:type="page"/>
      </w:r>
    </w:p>
    <w:p w14:paraId="39B1745C" w14:textId="77777777" w:rsidR="00F664AD" w:rsidRDefault="00F664AD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</w:p>
    <w:p w14:paraId="67C9CE87" w14:textId="77777777" w:rsidR="00F664AD" w:rsidRDefault="00F664AD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</w:p>
    <w:p w14:paraId="4404FA78" w14:textId="77777777" w:rsidR="00F664AD" w:rsidRDefault="0042388C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color w:val="366091"/>
          <w:sz w:val="28"/>
          <w:szCs w:val="28"/>
        </w:rPr>
        <w:t xml:space="preserve"> Styrets årsberetning</w:t>
      </w:r>
    </w:p>
    <w:p w14:paraId="0E0996E1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20EDDB94" w14:textId="77777777" w:rsidR="00F664AD" w:rsidRDefault="00423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Vi kan se tilbake på et år der verdien av å kunne trekke seg tilbake til Sollia både maner til ettertanke og ekstra glede. I denne sammenheng er det viktig at vi i Megrunnslia bidrar til å opprettholde en levende bygd. </w:t>
      </w:r>
    </w:p>
    <w:p w14:paraId="600D8C30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02C7FBF6" w14:textId="77777777" w:rsidR="00F664AD" w:rsidRDefault="00423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Sesongen for gå- og sykkelturer synes å bli lengre, dessverre litt på bekostning av skiturer i lavere strøk. For denne barskingen av et fjorårslam var nok dette av stor fordel: </w:t>
      </w:r>
      <w:hyperlink r:id="rId12">
        <w:r>
          <w:rPr>
            <w:rFonts w:ascii="Calibri" w:eastAsia="Calibri" w:hAnsi="Calibri"/>
            <w:color w:val="0000FF"/>
            <w:sz w:val="22"/>
            <w:szCs w:val="22"/>
            <w:u w:val="single"/>
          </w:rPr>
          <w:t>ht</w:t>
        </w:r>
        <w:r>
          <w:rPr>
            <w:rFonts w:ascii="Calibri" w:eastAsia="Calibri" w:hAnsi="Calibri"/>
            <w:color w:val="0000FF"/>
            <w:sz w:val="22"/>
            <w:szCs w:val="22"/>
            <w:u w:val="single"/>
          </w:rPr>
          <w:t>tps://www.sollia.net/nytt-fra-bygd-og-fjell/mot-alle-odds</w:t>
        </w:r>
      </w:hyperlink>
    </w:p>
    <w:p w14:paraId="4D19BCC5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6F6BB871" w14:textId="77777777" w:rsidR="00F664AD" w:rsidRDefault="00423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Foruten å følge opp ulike medlemmers spørsmål, veier samt generell drift og økonomi så har det siste året vært relativt rolig for styret. Vi ønsker Anders Løvlie</w:t>
      </w:r>
      <w:r>
        <w:rPr>
          <w:rFonts w:ascii="Calibri" w:eastAsia="Calibri" w:hAnsi="Calibri"/>
          <w:color w:val="000000"/>
          <w:sz w:val="22"/>
          <w:szCs w:val="22"/>
        </w:rPr>
        <w:t xml:space="preserve"> velkommen i styret og ser ellers frem imot en fortsatt forhåpentligvis fin sommer og med tiden også høst. </w:t>
      </w:r>
    </w:p>
    <w:p w14:paraId="128FC6F5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30D05AE1" w14:textId="77777777" w:rsidR="00F664AD" w:rsidRDefault="00423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 xml:space="preserve">Vi ser at Fossedagene 2022 dessverre er avlyst, men håper vi får muligheten til å delta neste år: </w:t>
      </w:r>
      <w:hyperlink r:id="rId13">
        <w:r>
          <w:rPr>
            <w:rFonts w:ascii="Calibri" w:eastAsia="Calibri" w:hAnsi="Calibri"/>
            <w:color w:val="0000FF"/>
            <w:sz w:val="22"/>
            <w:szCs w:val="22"/>
            <w:u w:val="single"/>
          </w:rPr>
          <w:t>https://www.sollia.net/nytt-fra-bygd-og-fjell/fossedagene-2022-er-avlyst</w:t>
        </w:r>
      </w:hyperlink>
    </w:p>
    <w:p w14:paraId="443B3438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2E4F10F3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2A4A147E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7700F3EC" w14:textId="77777777" w:rsidR="00F664AD" w:rsidRDefault="00423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Vennlig hilsen</w:t>
      </w:r>
    </w:p>
    <w:p w14:paraId="7A9A8FE1" w14:textId="77777777" w:rsidR="00F664AD" w:rsidRDefault="00423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Styret i Megrunnslia Vel</w:t>
      </w:r>
    </w:p>
    <w:p w14:paraId="168EA15A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78D0C1D9" w14:textId="77777777" w:rsidR="00F664AD" w:rsidRDefault="0042388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  <w:r>
        <w:rPr>
          <w:rFonts w:ascii="Calibri" w:eastAsia="Calibri" w:hAnsi="Calibri"/>
          <w:color w:val="000000"/>
          <w:sz w:val="22"/>
          <w:szCs w:val="22"/>
        </w:rPr>
        <w:t>Morten, Anders og Trygve</w:t>
      </w:r>
    </w:p>
    <w:p w14:paraId="7BA99EF5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35442A65" w14:textId="77777777" w:rsidR="00F664AD" w:rsidRDefault="00F664A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131B353E" w14:textId="77777777" w:rsidR="00F664AD" w:rsidRDefault="00F664AD">
      <w:pPr>
        <w:pBdr>
          <w:top w:val="none" w:sz="0" w:space="3" w:color="000000"/>
          <w:left w:val="none" w:sz="0" w:space="3" w:color="000000"/>
          <w:bottom w:val="none" w:sz="0" w:space="3" w:color="000000"/>
          <w:right w:val="none" w:sz="0" w:space="3" w:color="000000"/>
          <w:between w:val="none" w:sz="0" w:space="0" w:color="000000"/>
        </w:pBdr>
        <w:spacing w:line="240" w:lineRule="auto"/>
        <w:rPr>
          <w:rFonts w:ascii="Calibri" w:eastAsia="Calibri" w:hAnsi="Calibri"/>
          <w:color w:val="000000"/>
          <w:sz w:val="22"/>
          <w:szCs w:val="22"/>
        </w:rPr>
      </w:pPr>
    </w:p>
    <w:p w14:paraId="15D6491E" w14:textId="77777777" w:rsidR="00F664AD" w:rsidRDefault="0042388C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rFonts w:ascii="Cambria" w:eastAsia="Cambria" w:hAnsi="Cambria" w:cs="Cambria"/>
          <w:b/>
          <w:noProof/>
          <w:color w:val="366091"/>
          <w:sz w:val="28"/>
          <w:szCs w:val="28"/>
        </w:rPr>
        <w:lastRenderedPageBreak/>
        <w:drawing>
          <wp:inline distT="0" distB="0" distL="0" distR="0" wp14:anchorId="6B0BEBDB" wp14:editId="436411AA">
            <wp:extent cx="6204719" cy="4146052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4719" cy="4146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8BFC336" w14:textId="77777777" w:rsidR="00F664AD" w:rsidRDefault="00F664AD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</w:p>
    <w:p w14:paraId="4FB0DB1D" w14:textId="77777777" w:rsidR="00F664AD" w:rsidRDefault="0042388C">
      <w:pPr>
        <w:spacing w:line="240" w:lineRule="auto"/>
        <w:rPr>
          <w:rFonts w:ascii="Cambria" w:eastAsia="Cambria" w:hAnsi="Cambria" w:cs="Cambria"/>
          <w:b/>
          <w:color w:val="366091"/>
          <w:sz w:val="28"/>
          <w:szCs w:val="28"/>
        </w:rPr>
      </w:pPr>
      <w:r>
        <w:rPr>
          <w:noProof/>
        </w:rPr>
        <w:drawing>
          <wp:inline distT="0" distB="0" distL="0" distR="0" wp14:anchorId="7106902E" wp14:editId="23D6245B">
            <wp:extent cx="6198315" cy="4108997"/>
            <wp:effectExtent l="0" t="0" r="0" b="0"/>
            <wp:docPr id="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8315" cy="41089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664AD">
      <w:footerReference w:type="default" r:id="rId16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8F95FF" w14:textId="77777777" w:rsidR="0042388C" w:rsidRDefault="0042388C">
      <w:pPr>
        <w:spacing w:line="240" w:lineRule="auto"/>
      </w:pPr>
      <w:r>
        <w:separator/>
      </w:r>
    </w:p>
  </w:endnote>
  <w:endnote w:type="continuationSeparator" w:id="0">
    <w:p w14:paraId="6F0AACFF" w14:textId="77777777" w:rsidR="0042388C" w:rsidRDefault="0042388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B07BE3" w14:textId="77777777" w:rsidR="00F664AD" w:rsidRDefault="0042388C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rPr>
        <w:rFonts w:ascii="Calibri" w:eastAsia="Calibri" w:hAnsi="Calibri"/>
        <w:color w:val="000000"/>
        <w:sz w:val="18"/>
        <w:szCs w:val="18"/>
      </w:rPr>
    </w:pPr>
    <w:r>
      <w:rPr>
        <w:rFonts w:ascii="Calibri" w:eastAsia="Calibri" w:hAnsi="Calibri"/>
        <w:color w:val="000000"/>
        <w:sz w:val="18"/>
        <w:szCs w:val="18"/>
      </w:rPr>
      <w:t xml:space="preserve">Side </w:t>
    </w:r>
    <w:r>
      <w:rPr>
        <w:rFonts w:ascii="Calibri" w:eastAsia="Calibri" w:hAnsi="Calibri"/>
        <w:color w:val="000000"/>
        <w:sz w:val="18"/>
        <w:szCs w:val="18"/>
      </w:rPr>
      <w:fldChar w:fldCharType="begin"/>
    </w:r>
    <w:r>
      <w:rPr>
        <w:rFonts w:ascii="Calibri" w:eastAsia="Calibri" w:hAnsi="Calibri"/>
        <w:color w:val="000000"/>
        <w:sz w:val="18"/>
        <w:szCs w:val="18"/>
      </w:rPr>
      <w:instrText>PAGE</w:instrText>
    </w:r>
    <w:r>
      <w:rPr>
        <w:rFonts w:ascii="Calibri" w:eastAsia="Calibri" w:hAnsi="Calibri"/>
        <w:color w:val="000000"/>
        <w:sz w:val="18"/>
        <w:szCs w:val="18"/>
      </w:rPr>
      <w:fldChar w:fldCharType="separate"/>
    </w:r>
    <w:r>
      <w:rPr>
        <w:rFonts w:ascii="Calibri" w:eastAsia="Calibri" w:hAnsi="Calibri"/>
        <w:noProof/>
        <w:color w:val="000000"/>
        <w:sz w:val="18"/>
        <w:szCs w:val="18"/>
      </w:rPr>
      <w:t>1</w:t>
    </w:r>
    <w:r>
      <w:rPr>
        <w:rFonts w:ascii="Calibri" w:eastAsia="Calibri" w:hAnsi="Calibri"/>
        <w:color w:val="000000"/>
        <w:sz w:val="18"/>
        <w:szCs w:val="18"/>
      </w:rPr>
      <w:fldChar w:fldCharType="end"/>
    </w:r>
    <w:r>
      <w:rPr>
        <w:rFonts w:ascii="Calibri" w:eastAsia="Calibri" w:hAnsi="Calibri"/>
        <w:color w:val="000000"/>
        <w:sz w:val="18"/>
        <w:szCs w:val="18"/>
      </w:rPr>
      <w:t xml:space="preserve"> av </w:t>
    </w:r>
    <w:r>
      <w:rPr>
        <w:rFonts w:ascii="Calibri" w:eastAsia="Calibri" w:hAnsi="Calibri"/>
        <w:color w:val="000000"/>
        <w:sz w:val="18"/>
        <w:szCs w:val="18"/>
      </w:rPr>
      <w:fldChar w:fldCharType="begin"/>
    </w:r>
    <w:r>
      <w:rPr>
        <w:rFonts w:ascii="Calibri" w:eastAsia="Calibri" w:hAnsi="Calibri"/>
        <w:color w:val="000000"/>
        <w:sz w:val="18"/>
        <w:szCs w:val="18"/>
      </w:rPr>
      <w:instrText>NUMPAGES</w:instrText>
    </w:r>
    <w:r>
      <w:rPr>
        <w:rFonts w:ascii="Calibri" w:eastAsia="Calibri" w:hAnsi="Calibri"/>
        <w:color w:val="000000"/>
        <w:sz w:val="18"/>
        <w:szCs w:val="18"/>
      </w:rPr>
      <w:fldChar w:fldCharType="separate"/>
    </w:r>
    <w:r>
      <w:rPr>
        <w:rFonts w:ascii="Calibri" w:eastAsia="Calibri" w:hAnsi="Calibri"/>
        <w:noProof/>
        <w:color w:val="000000"/>
        <w:sz w:val="18"/>
        <w:szCs w:val="18"/>
      </w:rPr>
      <w:t>2</w:t>
    </w:r>
    <w:r>
      <w:rPr>
        <w:rFonts w:ascii="Calibri" w:eastAsia="Calibri" w:hAnsi="Calibri"/>
        <w:color w:val="000000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3D8369" w14:textId="77777777" w:rsidR="0042388C" w:rsidRDefault="0042388C">
      <w:pPr>
        <w:spacing w:line="240" w:lineRule="auto"/>
      </w:pPr>
      <w:r>
        <w:separator/>
      </w:r>
    </w:p>
  </w:footnote>
  <w:footnote w:type="continuationSeparator" w:id="0">
    <w:p w14:paraId="7B3CAB23" w14:textId="77777777" w:rsidR="0042388C" w:rsidRDefault="0042388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F4658B"/>
    <w:multiLevelType w:val="multilevel"/>
    <w:tmpl w:val="831AFC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CD13C33"/>
    <w:multiLevelType w:val="multilevel"/>
    <w:tmpl w:val="463A90AA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lef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lef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left"/>
      <w:pPr>
        <w:ind w:left="6120" w:hanging="180"/>
      </w:pPr>
    </w:lvl>
  </w:abstractNum>
  <w:num w:numId="1" w16cid:durableId="593250411">
    <w:abstractNumId w:val="0"/>
  </w:num>
  <w:num w:numId="2" w16cid:durableId="36001085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64AD"/>
    <w:rsid w:val="0042388C"/>
    <w:rsid w:val="00F66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82AA0"/>
  <w15:docId w15:val="{40AE69CB-0EEC-4B37-87A4-DE6938FA4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nb-NO" w:eastAsia="nb-NO" w:bidi="ar-SA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7E27"/>
    <w:rPr>
      <w:rFonts w:asciiTheme="minorHAnsi" w:eastAsia="Times New Roman" w:hAnsiTheme="minorHAnsi"/>
    </w:rPr>
  </w:style>
  <w:style w:type="paragraph" w:styleId="Overskrift1">
    <w:name w:val="heading 1"/>
    <w:basedOn w:val="Normal"/>
    <w:next w:val="Normal"/>
    <w:link w:val="Overskrift1Teikn"/>
    <w:uiPriority w:val="9"/>
    <w:qFormat/>
    <w:rsid w:val="00747E2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ikn"/>
    <w:uiPriority w:val="9"/>
    <w:semiHidden/>
    <w:unhideWhenUsed/>
    <w:qFormat/>
    <w:rsid w:val="000F5342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Overskrift3">
    <w:name w:val="heading 3"/>
    <w:basedOn w:val="Normal"/>
    <w:next w:val="Normal"/>
    <w:link w:val="Overskrift3Teikn"/>
    <w:uiPriority w:val="9"/>
    <w:semiHidden/>
    <w:unhideWhenUsed/>
    <w:qFormat/>
    <w:rsid w:val="00BC39E8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e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a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Overskrift2Teikn">
    <w:name w:val="Overskrift 2 Teikn"/>
    <w:link w:val="Overskrift2"/>
    <w:uiPriority w:val="9"/>
    <w:rsid w:val="000F5342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Overskrift3Teikn">
    <w:name w:val="Overskrift 3 Teikn"/>
    <w:link w:val="Overskrift3"/>
    <w:rsid w:val="00BC39E8"/>
    <w:rPr>
      <w:rFonts w:ascii="Cambria" w:eastAsia="Times New Roman" w:hAnsi="Cambria" w:cs="Times New Roman"/>
      <w:b/>
      <w:bCs/>
      <w:color w:val="4F81BD"/>
    </w:rPr>
  </w:style>
  <w:style w:type="paragraph" w:styleId="Listeavsnitt">
    <w:name w:val="List Paragraph"/>
    <w:basedOn w:val="Normal"/>
    <w:uiPriority w:val="34"/>
    <w:qFormat/>
    <w:rsid w:val="00BC39E8"/>
    <w:pPr>
      <w:spacing w:line="240" w:lineRule="auto"/>
      <w:ind w:left="720"/>
      <w:contextualSpacing/>
    </w:pPr>
    <w:rPr>
      <w:rFonts w:ascii="Times New Roman" w:hAnsi="Times New Roman"/>
    </w:rPr>
  </w:style>
  <w:style w:type="character" w:styleId="Hyperkopling">
    <w:name w:val="Hyperlink"/>
    <w:uiPriority w:val="99"/>
    <w:unhideWhenUsed/>
    <w:rsid w:val="00BC39E8"/>
    <w:rPr>
      <w:color w:val="0000FF"/>
      <w:u w:val="single"/>
    </w:rPr>
  </w:style>
  <w:style w:type="paragraph" w:styleId="Ingenmellomrom">
    <w:name w:val="No Spacing"/>
    <w:uiPriority w:val="1"/>
    <w:qFormat/>
    <w:rsid w:val="00504CD2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ikn"/>
    <w:uiPriority w:val="99"/>
    <w:semiHidden/>
    <w:unhideWhenUsed/>
    <w:rsid w:val="00EB2A7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ikn">
    <w:name w:val="Bobletekst Teikn"/>
    <w:link w:val="Bobletekst"/>
    <w:uiPriority w:val="99"/>
    <w:semiHidden/>
    <w:rsid w:val="00EB2A7B"/>
    <w:rPr>
      <w:rFonts w:ascii="Tahoma" w:hAnsi="Tahoma" w:cs="Tahoma"/>
      <w:sz w:val="16"/>
      <w:szCs w:val="16"/>
      <w:lang w:eastAsia="en-US"/>
    </w:rPr>
  </w:style>
  <w:style w:type="character" w:customStyle="1" w:styleId="Overskrift1Teikn">
    <w:name w:val="Overskrift 1 Teikn"/>
    <w:basedOn w:val="Standardskriftforavsnitt"/>
    <w:link w:val="Overskrift1"/>
    <w:uiPriority w:val="9"/>
    <w:rsid w:val="00747E2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Ulstomtale1">
    <w:name w:val="Uløst omtale1"/>
    <w:basedOn w:val="Standardskriftforavsnitt"/>
    <w:uiPriority w:val="99"/>
    <w:semiHidden/>
    <w:unhideWhenUsed/>
    <w:rsid w:val="0013362E"/>
    <w:rPr>
      <w:color w:val="605E5C"/>
      <w:shd w:val="clear" w:color="auto" w:fill="E1DFDD"/>
    </w:rPr>
  </w:style>
  <w:style w:type="character" w:styleId="Flgdhyperkopling">
    <w:name w:val="FollowedHyperlink"/>
    <w:basedOn w:val="Standardskriftforavsnitt"/>
    <w:uiPriority w:val="99"/>
    <w:semiHidden/>
    <w:unhideWhenUsed/>
    <w:rsid w:val="009F17BB"/>
    <w:rPr>
      <w:color w:val="800080" w:themeColor="followedHyperlink"/>
      <w:u w:val="single"/>
    </w:rPr>
  </w:style>
  <w:style w:type="paragraph" w:styleId="Topptekst">
    <w:name w:val="header"/>
    <w:basedOn w:val="Normal"/>
    <w:link w:val="TopptekstTeikn"/>
    <w:uiPriority w:val="99"/>
    <w:unhideWhenUsed/>
    <w:rsid w:val="002E57FA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ikn">
    <w:name w:val="Topptekst Teikn"/>
    <w:basedOn w:val="Standardskriftforavsnitt"/>
    <w:link w:val="Topptekst"/>
    <w:uiPriority w:val="99"/>
    <w:rsid w:val="002E57FA"/>
    <w:rPr>
      <w:rFonts w:asciiTheme="minorHAnsi" w:eastAsia="Times New Roman" w:hAnsiTheme="minorHAnsi"/>
      <w:sz w:val="24"/>
      <w:szCs w:val="24"/>
    </w:rPr>
  </w:style>
  <w:style w:type="paragraph" w:styleId="Botntekst">
    <w:name w:val="footer"/>
    <w:basedOn w:val="Normal"/>
    <w:link w:val="BotntekstTeikn"/>
    <w:uiPriority w:val="99"/>
    <w:unhideWhenUsed/>
    <w:rsid w:val="002E57FA"/>
    <w:pPr>
      <w:tabs>
        <w:tab w:val="center" w:pos="4513"/>
        <w:tab w:val="right" w:pos="9026"/>
      </w:tabs>
      <w:spacing w:line="240" w:lineRule="auto"/>
    </w:pPr>
  </w:style>
  <w:style w:type="character" w:customStyle="1" w:styleId="BotntekstTeikn">
    <w:name w:val="Botntekst Teikn"/>
    <w:basedOn w:val="Standardskriftforavsnitt"/>
    <w:link w:val="Botntekst"/>
    <w:uiPriority w:val="99"/>
    <w:rsid w:val="002E57FA"/>
    <w:rPr>
      <w:rFonts w:asciiTheme="minorHAnsi" w:eastAsia="Times New Roman" w:hAnsiTheme="minorHAnsi"/>
      <w:sz w:val="24"/>
      <w:szCs w:val="24"/>
    </w:rPr>
  </w:style>
  <w:style w:type="paragraph" w:styleId="Reintekst">
    <w:name w:val="Plain Text"/>
    <w:basedOn w:val="Normal"/>
    <w:link w:val="ReintekstTeikn"/>
    <w:uiPriority w:val="99"/>
    <w:semiHidden/>
    <w:unhideWhenUsed/>
    <w:rsid w:val="00DF0095"/>
    <w:pPr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ReintekstTeikn">
    <w:name w:val="Rein tekst Teikn"/>
    <w:basedOn w:val="Standardskriftforavsnitt"/>
    <w:link w:val="Reintekst"/>
    <w:uiPriority w:val="99"/>
    <w:semiHidden/>
    <w:rsid w:val="00DF0095"/>
    <w:rPr>
      <w:rFonts w:eastAsiaTheme="minorHAnsi" w:cstheme="minorBidi"/>
      <w:sz w:val="22"/>
      <w:szCs w:val="21"/>
      <w:lang w:eastAsia="en-US"/>
    </w:rPr>
  </w:style>
  <w:style w:type="character" w:styleId="Ulystomtale">
    <w:name w:val="Unresolved Mention"/>
    <w:basedOn w:val="Standardskriftforavsnitt"/>
    <w:uiPriority w:val="99"/>
    <w:semiHidden/>
    <w:unhideWhenUsed/>
    <w:rsid w:val="00B6617E"/>
    <w:rPr>
      <w:color w:val="605E5C"/>
      <w:shd w:val="clear" w:color="auto" w:fill="E1DFDD"/>
    </w:r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egrunnsliavel@gmail.com" TargetMode="External"/><Relationship Id="rId13" Type="http://schemas.openxmlformats.org/officeDocument/2006/relationships/hyperlink" Target="https://www.sollia.net/nytt-fra-bygd-og-fjell/fossedagene-2022-er-avlyst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sollia.net/nytt-fra-bygd-og-fjell/mot-alle-odd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oxzkc9MwjamChm2q7EKQ3EgWHzA==">AMUW2mWcfbsDv8etbmGtSEo4QD69i2Tq6yeJHBDfl7B3pRVBdBc8ioIA+kYsIQGKFAGh0Ge9dZfCoL8Msb+MtQcXEtyKnWtilbFcsNohZTerwRa8lN6K3WQ=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879</Words>
  <Characters>4664</Characters>
  <Application>Microsoft Office Word</Application>
  <DocSecurity>0</DocSecurity>
  <Lines>38</Lines>
  <Paragraphs>11</Paragraphs>
  <ScaleCrop>false</ScaleCrop>
  <Company/>
  <LinksUpToDate>false</LinksUpToDate>
  <CharactersWithSpaces>5532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trygve.holmsen@gmail.com</dc:creator>
  <cp:lastModifiedBy>Anne Herud</cp:lastModifiedBy>
  <cp:revision>2</cp:revision>
  <dcterms:created xsi:type="dcterms:W3CDTF">2023-08-08T10:23:00Z</dcterms:created>
  <dcterms:modified xsi:type="dcterms:W3CDTF">2023-08-08T10:23:00Z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0x0101008FAEBD71176E6D489906CFCD4295977F</vt:lpwstr>
  </property>
</Properties>
</file>