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acb774069pb" w:id="0"/>
      <w:bookmarkEnd w:id="0"/>
      <w:r w:rsidDel="00000000" w:rsidR="00000000" w:rsidRPr="00000000">
        <w:rPr>
          <w:rtl w:val="0"/>
        </w:rPr>
        <w:t xml:space="preserve">Individual development plan (IDP) template</w:t>
      </w:r>
    </w:p>
    <w:p w:rsidR="00000000" w:rsidDel="00000000" w:rsidP="00000000" w:rsidRDefault="00000000" w:rsidRPr="00000000" w14:paraId="00000002">
      <w:pPr>
        <w:pStyle w:val="Heading2"/>
        <w:rPr/>
      </w:pPr>
      <w:bookmarkStart w:colFirst="0" w:colLast="0" w:name="_c2tevdxi3dij" w:id="1"/>
      <w:bookmarkEnd w:id="1"/>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This individual development plan (IDP) template helps employees and managers collaboratively define career goals, development areas, and the practical steps required to grow in role, scope, or direction. It ensures professional growth is purposeful, supported, and aligned with both personal ambitions and organizational priorities.</w:t>
      </w:r>
    </w:p>
    <w:p w:rsidR="00000000" w:rsidDel="00000000" w:rsidP="00000000" w:rsidRDefault="00000000" w:rsidRPr="00000000" w14:paraId="00000004">
      <w:pPr>
        <w:spacing w:after="240" w:before="240" w:lineRule="auto"/>
        <w:rPr/>
      </w:pPr>
      <w:r w:rsidDel="00000000" w:rsidR="00000000" w:rsidRPr="00000000">
        <w:rPr>
          <w:rtl w:val="0"/>
        </w:rPr>
        <w:t xml:space="preserve">Use this as a living document to revisit quarterly or biannually.</w:t>
      </w:r>
    </w:p>
    <w:p w:rsidR="00000000" w:rsidDel="00000000" w:rsidP="00000000" w:rsidRDefault="00000000" w:rsidRPr="00000000" w14:paraId="00000005">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keepNext w:val="0"/>
        <w:keepLines w:val="0"/>
        <w:spacing w:after="80" w:before="280" w:lineRule="auto"/>
        <w:ind w:left="0" w:right="600" w:firstLine="0"/>
        <w:rPr/>
      </w:pPr>
      <w:bookmarkStart w:colFirst="0" w:colLast="0" w:name="_lil8qgmr7ydv" w:id="2"/>
      <w:bookmarkEnd w:id="2"/>
      <w:r w:rsidDel="00000000" w:rsidR="00000000" w:rsidRPr="00000000">
        <w:rPr>
          <w:rtl w:val="0"/>
        </w:rPr>
        <w:t xml:space="preserve">1. Development plan overview</w:t>
      </w:r>
      <w:r w:rsidDel="00000000" w:rsidR="00000000" w:rsidRPr="00000000">
        <w:rPr>
          <w:rtl w:val="0"/>
        </w:rPr>
      </w:r>
    </w:p>
    <w:p w:rsidR="00000000" w:rsidDel="00000000" w:rsidP="00000000" w:rsidRDefault="00000000" w:rsidRPr="00000000" w14:paraId="00000007">
      <w:pPr>
        <w:spacing w:after="240" w:before="240" w:lineRule="auto"/>
        <w:ind w:left="0" w:firstLine="0"/>
        <w:rPr/>
      </w:pPr>
      <w:r w:rsidDel="00000000" w:rsidR="00000000" w:rsidRPr="00000000">
        <w:rPr>
          <w:rFonts w:ascii="Poppins Medium" w:cs="Poppins Medium" w:eastAsia="Poppins Medium" w:hAnsi="Poppins Medium"/>
          <w:rtl w:val="0"/>
        </w:rPr>
        <w:t xml:space="preserve">What this section is:</w:t>
      </w:r>
      <w:r w:rsidDel="00000000" w:rsidR="00000000" w:rsidRPr="00000000">
        <w:rPr>
          <w:rtl w:val="0"/>
        </w:rPr>
        <w:t xml:space="preserve"> A top-level summary of what the individual wants to achieve and why.</w:t>
      </w:r>
    </w:p>
    <w:p w:rsidR="00000000" w:rsidDel="00000000" w:rsidP="00000000" w:rsidRDefault="00000000" w:rsidRPr="00000000" w14:paraId="00000008">
      <w:pPr>
        <w:spacing w:after="240" w:before="240" w:lineRule="auto"/>
        <w:ind w:left="0" w:firstLine="0"/>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How to use it:</w:t>
      </w:r>
      <w:r w:rsidDel="00000000" w:rsidR="00000000" w:rsidRPr="00000000">
        <w:rPr>
          <w:rFonts w:ascii="Poppins Medium" w:cs="Poppins Medium" w:eastAsia="Poppins Medium" w:hAnsi="Poppins Medium"/>
          <w:rtl w:val="0"/>
        </w:rPr>
        <w:t xml:space="preserve"> </w:t>
      </w:r>
      <w:r w:rsidDel="00000000" w:rsidR="00000000" w:rsidRPr="00000000">
        <w:rPr>
          <w:rtl w:val="0"/>
        </w:rPr>
        <w:t xml:space="preserve">Use this as a shared foundation for the development conversation.</w:t>
      </w:r>
      <w:r w:rsidDel="00000000" w:rsidR="00000000" w:rsidRPr="00000000">
        <w:rPr>
          <w:rtl w:val="0"/>
        </w:rPr>
      </w:r>
    </w:p>
    <w:tbl>
      <w:tblPr>
        <w:tblStyle w:val="Table1"/>
        <w:tblW w:w="10050.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5"/>
        <w:gridCol w:w="7155"/>
        <w:tblGridChange w:id="0">
          <w:tblGrid>
            <w:gridCol w:w="2895"/>
            <w:gridCol w:w="7155"/>
          </w:tblGrid>
        </w:tblGridChange>
      </w:tblGrid>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after="0" w:line="240" w:lineRule="auto"/>
              <w:rPr>
                <w:b w:val="1"/>
                <w:bCs w:val="1"/>
                <w:color w:val="ffffff"/>
              </w:rPr>
            </w:pPr>
            <w:r w:rsidDel="00000000" w:rsidR="00000000" w:rsidRPr="00000000">
              <w:rPr>
                <w:b w:val="1"/>
                <w:bCs w:val="1"/>
                <w:color w:val="ffffff"/>
                <w:rtl w:val="0"/>
              </w:rPr>
              <w:t xml:space="preserve">Item</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0A">
            <w:pPr>
              <w:widowControl w:val="0"/>
              <w:spacing w:after="0" w:line="240" w:lineRule="auto"/>
              <w:rPr>
                <w:b w:val="1"/>
                <w:bCs w:val="1"/>
                <w:color w:val="ffffff"/>
              </w:rPr>
            </w:pPr>
            <w:r w:rsidDel="00000000" w:rsidR="00000000" w:rsidRPr="00000000">
              <w:rPr>
                <w:b w:val="1"/>
                <w:bCs w:val="1"/>
                <w:color w:val="ffffff"/>
                <w:rtl w:val="0"/>
              </w:rPr>
              <w:t xml:space="preserve">Notes/example</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B">
            <w:pPr>
              <w:widowControl w:val="0"/>
              <w:spacing w:after="0" w:line="240" w:lineRule="auto"/>
              <w:rPr>
                <w:color w:val="000000"/>
              </w:rPr>
            </w:pPr>
            <w:r w:rsidDel="00000000" w:rsidR="00000000" w:rsidRPr="00000000">
              <w:rPr>
                <w:color w:val="000000"/>
                <w:rtl w:val="0"/>
              </w:rPr>
              <w:t xml:space="preserve">Employee name</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C">
            <w:pPr>
              <w:widowControl w:val="0"/>
              <w:spacing w:after="0" w:line="240" w:lineRule="auto"/>
              <w:rPr>
                <w:color w:val="000000"/>
              </w:rPr>
            </w:pPr>
            <w:r w:rsidDel="00000000" w:rsidR="00000000" w:rsidRPr="00000000">
              <w:rPr>
                <w:color w:val="000000"/>
                <w:rtl w:val="0"/>
              </w:rPr>
              <w:t xml:space="preserve">Alex Johnson</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D">
            <w:pPr>
              <w:widowControl w:val="0"/>
              <w:spacing w:after="0" w:line="240" w:lineRule="auto"/>
              <w:rPr>
                <w:color w:val="000000"/>
              </w:rPr>
            </w:pPr>
            <w:r w:rsidDel="00000000" w:rsidR="00000000" w:rsidRPr="00000000">
              <w:rPr>
                <w:color w:val="000000"/>
                <w:rtl w:val="0"/>
              </w:rPr>
              <w:t xml:space="preserve">Role/title</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E">
            <w:pPr>
              <w:widowControl w:val="0"/>
              <w:spacing w:after="0" w:line="240" w:lineRule="auto"/>
              <w:rPr>
                <w:color w:val="000000"/>
              </w:rPr>
            </w:pPr>
            <w:r w:rsidDel="00000000" w:rsidR="00000000" w:rsidRPr="00000000">
              <w:rPr>
                <w:color w:val="000000"/>
                <w:rtl w:val="0"/>
              </w:rPr>
              <w:t xml:space="preserve">Marketing manager</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0F">
            <w:pPr>
              <w:widowControl w:val="0"/>
              <w:spacing w:after="0" w:line="240" w:lineRule="auto"/>
              <w:rPr>
                <w:color w:val="000000"/>
              </w:rPr>
            </w:pPr>
            <w:r w:rsidDel="00000000" w:rsidR="00000000" w:rsidRPr="00000000">
              <w:rPr>
                <w:color w:val="000000"/>
                <w:rtl w:val="0"/>
              </w:rPr>
              <w:t xml:space="preserve">Manager</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0">
            <w:pPr>
              <w:widowControl w:val="0"/>
              <w:spacing w:after="0" w:line="240" w:lineRule="auto"/>
              <w:rPr>
                <w:color w:val="000000"/>
              </w:rPr>
            </w:pPr>
            <w:r w:rsidDel="00000000" w:rsidR="00000000" w:rsidRPr="00000000">
              <w:rPr>
                <w:color w:val="000000"/>
                <w:rtl w:val="0"/>
              </w:rPr>
              <w:t xml:space="preserve">Sarah Lee</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1">
            <w:pPr>
              <w:widowControl w:val="0"/>
              <w:spacing w:after="0" w:line="240" w:lineRule="auto"/>
              <w:rPr>
                <w:color w:val="000000"/>
              </w:rPr>
            </w:pPr>
            <w:r w:rsidDel="00000000" w:rsidR="00000000" w:rsidRPr="00000000">
              <w:rPr>
                <w:color w:val="000000"/>
                <w:rtl w:val="0"/>
              </w:rPr>
              <w:t xml:space="preserve">Timeframe for plan</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2">
            <w:pPr>
              <w:widowControl w:val="0"/>
              <w:spacing w:after="0" w:line="240" w:lineRule="auto"/>
              <w:rPr>
                <w:color w:val="000000"/>
              </w:rPr>
            </w:pPr>
            <w:r w:rsidDel="00000000" w:rsidR="00000000" w:rsidRPr="00000000">
              <w:rPr>
                <w:color w:val="000000"/>
                <w:rtl w:val="0"/>
              </w:rPr>
              <w:t xml:space="preserve">July–December 2025</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3">
            <w:pPr>
              <w:widowControl w:val="0"/>
              <w:spacing w:after="0" w:line="240" w:lineRule="auto"/>
              <w:rPr>
                <w:color w:val="000000"/>
              </w:rPr>
            </w:pPr>
            <w:r w:rsidDel="00000000" w:rsidR="00000000" w:rsidRPr="00000000">
              <w:rPr>
                <w:color w:val="000000"/>
                <w:rtl w:val="0"/>
              </w:rPr>
              <w:t xml:space="preserve">Long-term career aspiration</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4">
            <w:pPr>
              <w:widowControl w:val="0"/>
              <w:spacing w:after="0" w:line="240" w:lineRule="auto"/>
              <w:rPr>
                <w:color w:val="000000"/>
              </w:rPr>
            </w:pPr>
            <w:r w:rsidDel="00000000" w:rsidR="00000000" w:rsidRPr="00000000">
              <w:rPr>
                <w:color w:val="000000"/>
                <w:rtl w:val="0"/>
              </w:rPr>
              <w:t xml:space="preserve">E.g. Become a senior marketing manager</w:t>
              <w:br w:type="textWrapping"/>
              <w:t xml:space="preserve">E.g. Transition into product management</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5">
            <w:pPr>
              <w:widowControl w:val="0"/>
              <w:spacing w:after="0" w:line="240" w:lineRule="auto"/>
              <w:rPr>
                <w:color w:val="000000"/>
              </w:rPr>
            </w:pPr>
            <w:r w:rsidDel="00000000" w:rsidR="00000000" w:rsidRPr="00000000">
              <w:rPr>
                <w:color w:val="000000"/>
                <w:rtl w:val="0"/>
              </w:rPr>
              <w:t xml:space="preserve">Key motivators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6">
            <w:pPr>
              <w:widowControl w:val="0"/>
              <w:spacing w:after="0" w:line="240" w:lineRule="auto"/>
              <w:rPr>
                <w:color w:val="000000"/>
              </w:rPr>
            </w:pPr>
            <w:r w:rsidDel="00000000" w:rsidR="00000000" w:rsidRPr="00000000">
              <w:rPr>
                <w:color w:val="000000"/>
                <w:rtl w:val="0"/>
              </w:rPr>
              <w:t xml:space="preserve">Autonomy, meaningful impact, opportunity to innovate</w:t>
            </w:r>
          </w:p>
        </w:tc>
      </w:tr>
    </w:tbl>
    <w:p w:rsidR="00000000" w:rsidDel="00000000" w:rsidP="00000000" w:rsidRDefault="00000000" w:rsidRPr="00000000" w14:paraId="00000017">
      <w:pPr>
        <w:pStyle w:val="Heading2"/>
        <w:keepNext w:val="0"/>
        <w:keepLines w:val="0"/>
        <w:spacing w:after="80" w:before="280" w:lineRule="auto"/>
        <w:ind w:left="0" w:firstLine="0"/>
        <w:rPr/>
      </w:pPr>
      <w:bookmarkStart w:colFirst="0" w:colLast="0" w:name="_b5tfz4k3vi6v" w:id="3"/>
      <w:bookmarkEnd w:id="3"/>
      <w:r w:rsidDel="00000000" w:rsidR="00000000" w:rsidRPr="00000000">
        <w:rPr>
          <w:rtl w:val="0"/>
        </w:rPr>
        <w:t xml:space="preserve">2. Strengths and development areas</w:t>
      </w:r>
    </w:p>
    <w:p w:rsidR="00000000" w:rsidDel="00000000" w:rsidP="00000000" w:rsidRDefault="00000000" w:rsidRPr="00000000" w14:paraId="00000018">
      <w:pPr>
        <w:spacing w:after="240" w:before="240" w:lineRule="auto"/>
        <w:rPr/>
      </w:pPr>
      <w:r w:rsidDel="00000000" w:rsidR="00000000" w:rsidRPr="00000000">
        <w:rPr>
          <w:rFonts w:ascii="Poppins Medium" w:cs="Poppins Medium" w:eastAsia="Poppins Medium" w:hAnsi="Poppins Medium"/>
          <w:rtl w:val="0"/>
        </w:rPr>
        <w:t xml:space="preserve">What this section is: </w:t>
      </w:r>
      <w:r w:rsidDel="00000000" w:rsidR="00000000" w:rsidRPr="00000000">
        <w:rPr>
          <w:rtl w:val="0"/>
        </w:rPr>
        <w:t xml:space="preserve">A reflection on the employee’s current skills and areas for growth.</w:t>
      </w:r>
    </w:p>
    <w:p w:rsidR="00000000" w:rsidDel="00000000" w:rsidP="00000000" w:rsidRDefault="00000000" w:rsidRPr="00000000" w14:paraId="00000019">
      <w:pPr>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How to use it: </w:t>
      </w:r>
      <w:r w:rsidDel="00000000" w:rsidR="00000000" w:rsidRPr="00000000">
        <w:rPr>
          <w:rtl w:val="0"/>
        </w:rPr>
        <w:t xml:space="preserve">Complete together using feedback, self-reflection, and performance data.</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9.4045534150612"/>
        <w:gridCol w:w="4210.2977232924695"/>
        <w:gridCol w:w="4210.2977232924695"/>
        <w:tblGridChange w:id="0">
          <w:tblGrid>
            <w:gridCol w:w="1659.4045534150612"/>
            <w:gridCol w:w="4210.2977232924695"/>
            <w:gridCol w:w="4210.2977232924695"/>
          </w:tblGrid>
        </w:tblGridChange>
      </w:tblGrid>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after="0" w:line="240" w:lineRule="auto"/>
              <w:rPr>
                <w:b w:val="1"/>
                <w:bCs w:val="1"/>
                <w:color w:val="ffffff"/>
              </w:rPr>
            </w:pPr>
            <w:r w:rsidDel="00000000" w:rsidR="00000000" w:rsidRPr="00000000">
              <w:rPr>
                <w:b w:val="1"/>
                <w:bCs w:val="1"/>
                <w:color w:val="ffffff"/>
                <w:rtl w:val="0"/>
              </w:rPr>
              <w:t xml:space="preserve">Category</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after="0" w:line="240" w:lineRule="auto"/>
              <w:rPr>
                <w:b w:val="1"/>
                <w:bCs w:val="1"/>
                <w:color w:val="ffffff"/>
              </w:rPr>
            </w:pPr>
            <w:r w:rsidDel="00000000" w:rsidR="00000000" w:rsidRPr="00000000">
              <w:rPr>
                <w:b w:val="1"/>
                <w:bCs w:val="1"/>
                <w:color w:val="ffffff"/>
                <w:rtl w:val="0"/>
              </w:rPr>
              <w:t xml:space="preserve">Strengths</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1C">
            <w:pPr>
              <w:widowControl w:val="0"/>
              <w:spacing w:after="0" w:line="240" w:lineRule="auto"/>
              <w:rPr>
                <w:b w:val="1"/>
                <w:bCs w:val="1"/>
                <w:color w:val="ffffff"/>
              </w:rPr>
            </w:pPr>
            <w:r w:rsidDel="00000000" w:rsidR="00000000" w:rsidRPr="00000000">
              <w:rPr>
                <w:b w:val="1"/>
                <w:bCs w:val="1"/>
                <w:color w:val="ffffff"/>
                <w:rtl w:val="0"/>
              </w:rPr>
              <w:t xml:space="preserve">Development areas</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D">
            <w:pPr>
              <w:widowControl w:val="0"/>
              <w:spacing w:after="0" w:line="240" w:lineRule="auto"/>
              <w:rPr>
                <w:color w:val="000000"/>
              </w:rPr>
            </w:pPr>
            <w:r w:rsidDel="00000000" w:rsidR="00000000" w:rsidRPr="00000000">
              <w:rPr>
                <w:color w:val="000000"/>
                <w:rtl w:val="0"/>
              </w:rPr>
              <w:t xml:space="preserve">Technical skills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E">
            <w:pPr>
              <w:widowControl w:val="0"/>
              <w:spacing w:after="0" w:line="240" w:lineRule="auto"/>
              <w:rPr>
                <w:color w:val="000000"/>
              </w:rPr>
            </w:pPr>
            <w:r w:rsidDel="00000000" w:rsidR="00000000" w:rsidRPr="00000000">
              <w:rPr>
                <w:color w:val="000000"/>
                <w:rtl w:val="0"/>
              </w:rPr>
              <w:t xml:space="preserve">Deep knowledge of CRM tools, analytical mindset</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1F">
            <w:pPr>
              <w:widowControl w:val="0"/>
              <w:spacing w:after="0" w:line="240" w:lineRule="auto"/>
              <w:rPr>
                <w:color w:val="000000"/>
              </w:rPr>
            </w:pPr>
            <w:r w:rsidDel="00000000" w:rsidR="00000000" w:rsidRPr="00000000">
              <w:rPr>
                <w:color w:val="000000"/>
                <w:rtl w:val="0"/>
              </w:rPr>
              <w:t xml:space="preserve">Product knowledge, SQL proficiency</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0">
            <w:pPr>
              <w:widowControl w:val="0"/>
              <w:spacing w:after="0" w:line="240" w:lineRule="auto"/>
              <w:rPr>
                <w:color w:val="000000"/>
              </w:rPr>
            </w:pPr>
            <w:r w:rsidDel="00000000" w:rsidR="00000000" w:rsidRPr="00000000">
              <w:rPr>
                <w:color w:val="000000"/>
                <w:rtl w:val="0"/>
              </w:rPr>
              <w:t xml:space="preserve">Soft skills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1">
            <w:pPr>
              <w:widowControl w:val="0"/>
              <w:spacing w:after="0" w:line="240" w:lineRule="auto"/>
              <w:rPr>
                <w:color w:val="000000"/>
              </w:rPr>
            </w:pPr>
            <w:r w:rsidDel="00000000" w:rsidR="00000000" w:rsidRPr="00000000">
              <w:rPr>
                <w:color w:val="000000"/>
                <w:rtl w:val="0"/>
              </w:rPr>
              <w:t xml:space="preserve">Active listening, empathy, team collaboration</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2">
            <w:pPr>
              <w:widowControl w:val="0"/>
              <w:spacing w:after="0" w:line="240" w:lineRule="auto"/>
              <w:rPr>
                <w:color w:val="000000"/>
              </w:rPr>
            </w:pPr>
            <w:r w:rsidDel="00000000" w:rsidR="00000000" w:rsidRPr="00000000">
              <w:rPr>
                <w:color w:val="000000"/>
                <w:rtl w:val="0"/>
              </w:rPr>
              <w:t xml:space="preserve">Influencing senior stakeholders, presentation</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3">
            <w:pPr>
              <w:widowControl w:val="0"/>
              <w:spacing w:after="0" w:line="240" w:lineRule="auto"/>
              <w:rPr>
                <w:color w:val="000000"/>
              </w:rPr>
            </w:pPr>
            <w:r w:rsidDel="00000000" w:rsidR="00000000" w:rsidRPr="00000000">
              <w:rPr>
                <w:color w:val="000000"/>
                <w:rtl w:val="0"/>
              </w:rPr>
              <w:t xml:space="preserve">Leadership behaviors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4">
            <w:pPr>
              <w:widowControl w:val="0"/>
              <w:spacing w:after="0" w:line="240" w:lineRule="auto"/>
              <w:rPr>
                <w:color w:val="000000"/>
              </w:rPr>
            </w:pPr>
            <w:r w:rsidDel="00000000" w:rsidR="00000000" w:rsidRPr="00000000">
              <w:rPr>
                <w:color w:val="000000"/>
                <w:rtl w:val="0"/>
              </w:rPr>
              <w:t xml:space="preserve">Peer mentoring, proactive problem-solving</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5">
            <w:pPr>
              <w:widowControl w:val="0"/>
              <w:spacing w:after="0" w:line="240" w:lineRule="auto"/>
              <w:rPr>
                <w:color w:val="000000"/>
              </w:rPr>
            </w:pPr>
            <w:r w:rsidDel="00000000" w:rsidR="00000000" w:rsidRPr="00000000">
              <w:rPr>
                <w:color w:val="000000"/>
                <w:rtl w:val="0"/>
              </w:rPr>
              <w:t xml:space="preserve">Strategic thinking, delegation</w:t>
            </w:r>
          </w:p>
        </w:tc>
      </w:tr>
    </w:tbl>
    <w:p w:rsidR="00000000" w:rsidDel="00000000" w:rsidP="00000000" w:rsidRDefault="00000000" w:rsidRPr="00000000" w14:paraId="00000026">
      <w:pPr>
        <w:pStyle w:val="Heading2"/>
        <w:keepNext w:val="0"/>
        <w:keepLines w:val="0"/>
        <w:spacing w:after="80" w:before="280" w:lineRule="auto"/>
        <w:ind w:left="0" w:firstLine="0"/>
        <w:rPr/>
      </w:pPr>
      <w:bookmarkStart w:colFirst="0" w:colLast="0" w:name="_eaqf702kjd84" w:id="4"/>
      <w:bookmarkEnd w:id="4"/>
      <w:r w:rsidDel="00000000" w:rsidR="00000000" w:rsidRPr="00000000">
        <w:rPr>
          <w:rtl w:val="0"/>
        </w:rPr>
        <w:br w:type="textWrapping"/>
        <w:t xml:space="preserve">3. Development goals (SMART)</w:t>
      </w:r>
    </w:p>
    <w:p w:rsidR="00000000" w:rsidDel="00000000" w:rsidP="00000000" w:rsidRDefault="00000000" w:rsidRPr="00000000" w14:paraId="00000027">
      <w:pPr>
        <w:keepNext w:val="0"/>
        <w:keepLines w:val="0"/>
        <w:spacing w:after="240" w:before="240" w:lineRule="auto"/>
        <w:rPr/>
      </w:pPr>
      <w:r w:rsidDel="00000000" w:rsidR="00000000" w:rsidRPr="00000000">
        <w:rPr>
          <w:rFonts w:ascii="Poppins Medium" w:cs="Poppins Medium" w:eastAsia="Poppins Medium" w:hAnsi="Poppins Medium"/>
          <w:rtl w:val="0"/>
        </w:rPr>
        <w:t xml:space="preserve">What this section is:</w:t>
      </w:r>
      <w:r w:rsidDel="00000000" w:rsidR="00000000" w:rsidRPr="00000000">
        <w:rPr>
          <w:rtl w:val="0"/>
        </w:rPr>
        <w:t xml:space="preserve"> Specific goals focused on capability growth.</w:t>
      </w:r>
    </w:p>
    <w:p w:rsidR="00000000" w:rsidDel="00000000" w:rsidP="00000000" w:rsidRDefault="00000000" w:rsidRPr="00000000" w14:paraId="00000028">
      <w:pPr>
        <w:keepNext w:val="0"/>
        <w:keepLines w:val="0"/>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How to use it: </w:t>
      </w:r>
      <w:r w:rsidDel="00000000" w:rsidR="00000000" w:rsidRPr="00000000">
        <w:rPr>
          <w:rtl w:val="0"/>
        </w:rPr>
        <w:t xml:space="preserve">Create 2–4 SMART goals that are time-bound and measurable.</w:t>
      </w:r>
      <w:r w:rsidDel="00000000" w:rsidR="00000000" w:rsidRPr="00000000">
        <w:rPr>
          <w:rtl w:val="0"/>
        </w:rPr>
      </w:r>
    </w:p>
    <w:tbl>
      <w:tblPr>
        <w:tblStyle w:val="Table3"/>
        <w:tblW w:w="100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45"/>
        <w:gridCol w:w="4140"/>
        <w:gridCol w:w="2310"/>
        <w:tblGridChange w:id="0">
          <w:tblGrid>
            <w:gridCol w:w="3645"/>
            <w:gridCol w:w="4140"/>
            <w:gridCol w:w="2310"/>
          </w:tblGrid>
        </w:tblGridChange>
      </w:tblGrid>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after="0" w:line="240" w:lineRule="auto"/>
              <w:rPr>
                <w:b w:val="1"/>
                <w:bCs w:val="1"/>
                <w:color w:val="ffffff"/>
              </w:rPr>
            </w:pPr>
            <w:r w:rsidDel="00000000" w:rsidR="00000000" w:rsidRPr="00000000">
              <w:rPr>
                <w:b w:val="1"/>
                <w:bCs w:val="1"/>
                <w:color w:val="ffffff"/>
                <w:rtl w:val="0"/>
              </w:rPr>
              <w:t xml:space="preserve">Goal</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2A">
            <w:pPr>
              <w:widowControl w:val="0"/>
              <w:spacing w:after="0" w:line="240" w:lineRule="auto"/>
              <w:rPr>
                <w:b w:val="1"/>
                <w:bCs w:val="1"/>
                <w:color w:val="ffffff"/>
              </w:rPr>
            </w:pPr>
            <w:r w:rsidDel="00000000" w:rsidR="00000000" w:rsidRPr="00000000">
              <w:rPr>
                <w:b w:val="1"/>
                <w:bCs w:val="1"/>
                <w:color w:val="ffffff"/>
                <w:rtl w:val="0"/>
              </w:rPr>
              <w:t xml:space="preserve">Success measure</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after="0" w:line="240" w:lineRule="auto"/>
              <w:rPr>
                <w:b w:val="1"/>
                <w:bCs w:val="1"/>
                <w:color w:val="ffffff"/>
              </w:rPr>
            </w:pPr>
            <w:r w:rsidDel="00000000" w:rsidR="00000000" w:rsidRPr="00000000">
              <w:rPr>
                <w:b w:val="1"/>
                <w:bCs w:val="1"/>
                <w:color w:val="ffffff"/>
                <w:rtl w:val="0"/>
              </w:rPr>
              <w:t xml:space="preserve">Deadline</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C">
            <w:pPr>
              <w:widowControl w:val="0"/>
              <w:spacing w:after="0" w:line="240" w:lineRule="auto"/>
              <w:rPr>
                <w:color w:val="000000"/>
              </w:rPr>
            </w:pPr>
            <w:r w:rsidDel="00000000" w:rsidR="00000000" w:rsidRPr="00000000">
              <w:rPr>
                <w:color w:val="000000"/>
                <w:rtl w:val="0"/>
              </w:rPr>
              <w:t xml:space="preserve">Complete advanced product training modules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D">
            <w:pPr>
              <w:widowControl w:val="0"/>
              <w:spacing w:after="0" w:line="240" w:lineRule="auto"/>
              <w:rPr>
                <w:color w:val="000000"/>
              </w:rPr>
            </w:pPr>
            <w:r w:rsidDel="00000000" w:rsidR="00000000" w:rsidRPr="00000000">
              <w:rPr>
                <w:color w:val="000000"/>
                <w:rtl w:val="0"/>
              </w:rPr>
              <w:t xml:space="preserve">Score 90%+ on final assessment</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E">
            <w:pPr>
              <w:widowControl w:val="0"/>
              <w:spacing w:after="0" w:line="240" w:lineRule="auto"/>
              <w:rPr>
                <w:color w:val="000000"/>
              </w:rPr>
            </w:pPr>
            <w:r w:rsidDel="00000000" w:rsidR="00000000" w:rsidRPr="00000000">
              <w:rPr>
                <w:color w:val="000000"/>
                <w:rtl w:val="0"/>
              </w:rPr>
              <w:t xml:space="preserve">September 15</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F">
            <w:pPr>
              <w:widowControl w:val="0"/>
              <w:spacing w:after="0" w:line="240" w:lineRule="auto"/>
              <w:rPr>
                <w:color w:val="000000"/>
              </w:rPr>
            </w:pPr>
            <w:r w:rsidDel="00000000" w:rsidR="00000000" w:rsidRPr="00000000">
              <w:rPr>
                <w:color w:val="000000"/>
                <w:rtl w:val="0"/>
              </w:rPr>
              <w:t xml:space="preserve">Present to leadership on Q3 churn insights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0">
            <w:pPr>
              <w:widowControl w:val="0"/>
              <w:spacing w:after="0" w:line="240" w:lineRule="auto"/>
              <w:rPr>
                <w:color w:val="000000"/>
              </w:rPr>
            </w:pPr>
            <w:r w:rsidDel="00000000" w:rsidR="00000000" w:rsidRPr="00000000">
              <w:rPr>
                <w:color w:val="000000"/>
                <w:rtl w:val="0"/>
              </w:rPr>
              <w:t xml:space="preserve">Deliver clear, confident presentation</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1">
            <w:pPr>
              <w:widowControl w:val="0"/>
              <w:spacing w:after="0" w:line="240" w:lineRule="auto"/>
              <w:rPr>
                <w:color w:val="000000"/>
              </w:rPr>
            </w:pPr>
            <w:r w:rsidDel="00000000" w:rsidR="00000000" w:rsidRPr="00000000">
              <w:rPr>
                <w:color w:val="000000"/>
                <w:rtl w:val="0"/>
              </w:rPr>
              <w:t xml:space="preserve">October 1</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2">
            <w:pPr>
              <w:widowControl w:val="0"/>
              <w:spacing w:after="0" w:line="240" w:lineRule="auto"/>
              <w:rPr>
                <w:color w:val="000000"/>
              </w:rPr>
            </w:pPr>
            <w:r w:rsidDel="00000000" w:rsidR="00000000" w:rsidRPr="00000000">
              <w:rPr>
                <w:color w:val="000000"/>
                <w:rtl w:val="0"/>
              </w:rPr>
              <w:t xml:space="preserve">Mentor a new hire in the CS team</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3">
            <w:pPr>
              <w:widowControl w:val="0"/>
              <w:spacing w:after="0" w:line="240" w:lineRule="auto"/>
              <w:rPr>
                <w:color w:val="000000"/>
              </w:rPr>
            </w:pPr>
            <w:r w:rsidDel="00000000" w:rsidR="00000000" w:rsidRPr="00000000">
              <w:rPr>
                <w:color w:val="000000"/>
                <w:rtl w:val="0"/>
              </w:rPr>
              <w:t xml:space="preserve">Complete 3 shadowing sessions and 2 coaching chats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4">
            <w:pPr>
              <w:widowControl w:val="0"/>
              <w:spacing w:after="0" w:line="240" w:lineRule="auto"/>
              <w:rPr>
                <w:color w:val="000000"/>
              </w:rPr>
            </w:pPr>
            <w:r w:rsidDel="00000000" w:rsidR="00000000" w:rsidRPr="00000000">
              <w:rPr>
                <w:color w:val="000000"/>
                <w:rtl w:val="0"/>
              </w:rPr>
              <w:t xml:space="preserve">August 30</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5">
            <w:pPr>
              <w:widowControl w:val="0"/>
              <w:spacing w:after="0" w:line="240" w:lineRule="auto"/>
              <w:rPr>
                <w:color w:val="000000"/>
              </w:rPr>
            </w:pPr>
            <w:r w:rsidDel="00000000" w:rsidR="00000000" w:rsidRPr="00000000">
              <w:rPr>
                <w:color w:val="000000"/>
                <w:rtl w:val="0"/>
              </w:rPr>
              <w:t xml:space="preserve">Attend external SQL workshop and apply learnings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6">
            <w:pPr>
              <w:widowControl w:val="0"/>
              <w:spacing w:after="0" w:line="240" w:lineRule="auto"/>
              <w:rPr>
                <w:color w:val="000000"/>
              </w:rPr>
            </w:pPr>
            <w:r w:rsidDel="00000000" w:rsidR="00000000" w:rsidRPr="00000000">
              <w:rPr>
                <w:color w:val="000000"/>
                <w:rtl w:val="0"/>
              </w:rPr>
              <w:t xml:space="preserve">Use queries in 2 client reports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7">
            <w:pPr>
              <w:widowControl w:val="0"/>
              <w:spacing w:after="0" w:line="240" w:lineRule="auto"/>
              <w:rPr>
                <w:color w:val="000000"/>
              </w:rPr>
            </w:pPr>
            <w:r w:rsidDel="00000000" w:rsidR="00000000" w:rsidRPr="00000000">
              <w:rPr>
                <w:color w:val="000000"/>
                <w:rtl w:val="0"/>
              </w:rPr>
              <w:t xml:space="preserve">November 10</w:t>
            </w:r>
          </w:p>
        </w:tc>
      </w:tr>
    </w:tbl>
    <w:p w:rsidR="00000000" w:rsidDel="00000000" w:rsidP="00000000" w:rsidRDefault="00000000" w:rsidRPr="00000000" w14:paraId="00000038">
      <w:pPr>
        <w:pStyle w:val="Heading2"/>
        <w:rPr/>
      </w:pPr>
      <w:bookmarkStart w:colFirst="0" w:colLast="0" w:name="_p0yxp76ofv8p" w:id="5"/>
      <w:bookmarkEnd w:id="5"/>
      <w:r w:rsidDel="00000000" w:rsidR="00000000" w:rsidRPr="00000000">
        <w:rPr>
          <w:rtl w:val="0"/>
        </w:rPr>
        <w:br w:type="textWrapping"/>
        <w:t xml:space="preserve">4. Development actions and support</w:t>
      </w:r>
    </w:p>
    <w:p w:rsidR="00000000" w:rsidDel="00000000" w:rsidP="00000000" w:rsidRDefault="00000000" w:rsidRPr="00000000" w14:paraId="00000039">
      <w:pPr>
        <w:keepNext w:val="0"/>
        <w:keepLines w:val="0"/>
        <w:spacing w:after="240" w:before="240" w:lineRule="auto"/>
        <w:rPr/>
      </w:pPr>
      <w:r w:rsidDel="00000000" w:rsidR="00000000" w:rsidRPr="00000000">
        <w:rPr>
          <w:rFonts w:ascii="Poppins Medium" w:cs="Poppins Medium" w:eastAsia="Poppins Medium" w:hAnsi="Poppins Medium"/>
          <w:rtl w:val="0"/>
        </w:rPr>
        <w:t xml:space="preserve">What this section is:</w:t>
      </w:r>
      <w:r w:rsidDel="00000000" w:rsidR="00000000" w:rsidRPr="00000000">
        <w:rPr>
          <w:rtl w:val="0"/>
        </w:rPr>
        <w:t xml:space="preserve"> Concrete actions the employee will take, and the support/resources they’ll need.</w:t>
      </w:r>
    </w:p>
    <w:p w:rsidR="00000000" w:rsidDel="00000000" w:rsidP="00000000" w:rsidRDefault="00000000" w:rsidRPr="00000000" w14:paraId="0000003A">
      <w:pPr>
        <w:keepNext w:val="0"/>
        <w:keepLines w:val="0"/>
        <w:spacing w:after="240" w:before="240" w:lineRule="auto"/>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How to use it:</w:t>
      </w:r>
      <w:r w:rsidDel="00000000" w:rsidR="00000000" w:rsidRPr="00000000">
        <w:rPr>
          <w:rtl w:val="0"/>
        </w:rPr>
        <w:t xml:space="preserve"> Use this to track what’s needed to achieve each goal.</w:t>
      </w:r>
      <w:r w:rsidDel="00000000" w:rsidR="00000000" w:rsidRPr="00000000">
        <w:rPr>
          <w:rtl w:val="0"/>
        </w:rPr>
      </w:r>
    </w:p>
    <w:tbl>
      <w:tblPr>
        <w:tblStyle w:val="Table4"/>
        <w:tblW w:w="100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3555"/>
        <w:gridCol w:w="3450"/>
        <w:tblGridChange w:id="0">
          <w:tblGrid>
            <w:gridCol w:w="3090"/>
            <w:gridCol w:w="3555"/>
            <w:gridCol w:w="3450"/>
          </w:tblGrid>
        </w:tblGridChange>
      </w:tblGrid>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after="0" w:line="240" w:lineRule="auto"/>
              <w:rPr>
                <w:b w:val="1"/>
                <w:bCs w:val="1"/>
                <w:color w:val="ffffff"/>
              </w:rPr>
            </w:pPr>
            <w:r w:rsidDel="00000000" w:rsidR="00000000" w:rsidRPr="00000000">
              <w:rPr>
                <w:b w:val="1"/>
                <w:bCs w:val="1"/>
                <w:color w:val="ffffff"/>
                <w:rtl w:val="0"/>
              </w:rPr>
              <w:t xml:space="preserve">Development goal</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after="0" w:line="240" w:lineRule="auto"/>
              <w:rPr>
                <w:b w:val="1"/>
                <w:bCs w:val="1"/>
                <w:color w:val="ffffff"/>
              </w:rPr>
            </w:pPr>
            <w:r w:rsidDel="00000000" w:rsidR="00000000" w:rsidRPr="00000000">
              <w:rPr>
                <w:b w:val="1"/>
                <w:bCs w:val="1"/>
                <w:color w:val="ffffff"/>
                <w:rtl w:val="0"/>
              </w:rPr>
              <w:t xml:space="preserve">Action steps</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after="0" w:line="240" w:lineRule="auto"/>
              <w:rPr>
                <w:b w:val="1"/>
                <w:bCs w:val="1"/>
                <w:color w:val="ffffff"/>
              </w:rPr>
            </w:pPr>
            <w:r w:rsidDel="00000000" w:rsidR="00000000" w:rsidRPr="00000000">
              <w:rPr>
                <w:b w:val="1"/>
                <w:bCs w:val="1"/>
                <w:color w:val="ffffff"/>
                <w:rtl w:val="0"/>
              </w:rPr>
              <w:t xml:space="preserve">Support/resources needed</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E">
            <w:pPr>
              <w:widowControl w:val="0"/>
              <w:spacing w:after="0" w:line="240" w:lineRule="auto"/>
              <w:rPr>
                <w:color w:val="000000"/>
              </w:rPr>
            </w:pPr>
            <w:r w:rsidDel="00000000" w:rsidR="00000000" w:rsidRPr="00000000">
              <w:rPr>
                <w:color w:val="000000"/>
                <w:rtl w:val="0"/>
              </w:rPr>
              <w:t xml:space="preserve">Advanced product training</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line="240" w:lineRule="auto"/>
              <w:rPr>
                <w:color w:val="000000"/>
              </w:rPr>
            </w:pPr>
            <w:r w:rsidDel="00000000" w:rsidR="00000000" w:rsidRPr="00000000">
              <w:rPr>
                <w:color w:val="000000"/>
                <w:rtl w:val="0"/>
              </w:rPr>
              <w:t xml:space="preserve">Block 2 hours/week for self-study, complete all modules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0">
            <w:pPr>
              <w:widowControl w:val="0"/>
              <w:spacing w:after="0" w:line="240" w:lineRule="auto"/>
              <w:rPr>
                <w:color w:val="000000"/>
              </w:rPr>
            </w:pPr>
            <w:r w:rsidDel="00000000" w:rsidR="00000000" w:rsidRPr="00000000">
              <w:rPr>
                <w:color w:val="000000"/>
                <w:rtl w:val="0"/>
              </w:rPr>
              <w:t xml:space="preserve">Access to learning platform, check-in with product lead</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1">
            <w:pPr>
              <w:widowControl w:val="0"/>
              <w:spacing w:after="0" w:line="240" w:lineRule="auto"/>
              <w:rPr>
                <w:color w:val="000000"/>
              </w:rPr>
            </w:pPr>
            <w:r w:rsidDel="00000000" w:rsidR="00000000" w:rsidRPr="00000000">
              <w:rPr>
                <w:color w:val="000000"/>
                <w:rtl w:val="0"/>
              </w:rPr>
              <w:t xml:space="preserve">Present to leadership</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2">
            <w:pPr>
              <w:widowControl w:val="0"/>
              <w:spacing w:after="0" w:line="240" w:lineRule="auto"/>
              <w:rPr>
                <w:color w:val="000000"/>
              </w:rPr>
            </w:pPr>
            <w:r w:rsidDel="00000000" w:rsidR="00000000" w:rsidRPr="00000000">
              <w:rPr>
                <w:color w:val="000000"/>
                <w:rtl w:val="0"/>
              </w:rPr>
              <w:t xml:space="preserve">Draft slides, rehearse with manager, gather feedback</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3">
            <w:pPr>
              <w:widowControl w:val="0"/>
              <w:spacing w:after="0" w:line="240" w:lineRule="auto"/>
              <w:rPr>
                <w:color w:val="000000"/>
              </w:rPr>
            </w:pPr>
            <w:r w:rsidDel="00000000" w:rsidR="00000000" w:rsidRPr="00000000">
              <w:rPr>
                <w:color w:val="000000"/>
                <w:rtl w:val="0"/>
              </w:rPr>
              <w:t xml:space="preserve">Coaching session, example decks from past meetings</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4">
            <w:pPr>
              <w:widowControl w:val="0"/>
              <w:spacing w:after="0" w:line="240" w:lineRule="auto"/>
              <w:rPr>
                <w:color w:val="000000"/>
              </w:rPr>
            </w:pPr>
            <w:r w:rsidDel="00000000" w:rsidR="00000000" w:rsidRPr="00000000">
              <w:rPr>
                <w:color w:val="000000"/>
                <w:rtl w:val="0"/>
              </w:rPr>
              <w:t xml:space="preserve">Mentor new hire</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5">
            <w:pPr>
              <w:widowControl w:val="0"/>
              <w:spacing w:after="0" w:line="240" w:lineRule="auto"/>
              <w:rPr>
                <w:color w:val="000000"/>
              </w:rPr>
            </w:pPr>
            <w:r w:rsidDel="00000000" w:rsidR="00000000" w:rsidRPr="00000000">
              <w:rPr>
                <w:color w:val="000000"/>
                <w:rtl w:val="0"/>
              </w:rPr>
              <w:t xml:space="preserve">Schedule intro meeting, plan topics, log sessions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6">
            <w:pPr>
              <w:widowControl w:val="0"/>
              <w:spacing w:after="0" w:line="240" w:lineRule="auto"/>
              <w:rPr>
                <w:color w:val="000000"/>
              </w:rPr>
            </w:pPr>
            <w:r w:rsidDel="00000000" w:rsidR="00000000" w:rsidRPr="00000000">
              <w:rPr>
                <w:color w:val="000000"/>
                <w:rtl w:val="0"/>
              </w:rPr>
              <w:t xml:space="preserve">Mentorship guide, manager check-in</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7">
            <w:pPr>
              <w:widowControl w:val="0"/>
              <w:spacing w:after="0" w:line="240" w:lineRule="auto"/>
              <w:rPr>
                <w:color w:val="000000"/>
              </w:rPr>
            </w:pPr>
            <w:r w:rsidDel="00000000" w:rsidR="00000000" w:rsidRPr="00000000">
              <w:rPr>
                <w:color w:val="000000"/>
                <w:rtl w:val="0"/>
              </w:rPr>
              <w:t xml:space="preserve">Attend SQL workshop</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8">
            <w:pPr>
              <w:widowControl w:val="0"/>
              <w:spacing w:after="0" w:line="240" w:lineRule="auto"/>
              <w:rPr>
                <w:color w:val="000000"/>
              </w:rPr>
            </w:pPr>
            <w:r w:rsidDel="00000000" w:rsidR="00000000" w:rsidRPr="00000000">
              <w:rPr>
                <w:color w:val="000000"/>
                <w:rtl w:val="0"/>
              </w:rPr>
              <w:t xml:space="preserve">Register, attend, summarize learnings</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49">
            <w:pPr>
              <w:widowControl w:val="0"/>
              <w:spacing w:after="0" w:line="240" w:lineRule="auto"/>
              <w:rPr>
                <w:color w:val="000000"/>
              </w:rPr>
            </w:pPr>
            <w:r w:rsidDel="00000000" w:rsidR="00000000" w:rsidRPr="00000000">
              <w:rPr>
                <w:color w:val="000000"/>
                <w:rtl w:val="0"/>
              </w:rPr>
              <w:t xml:space="preserve">Budget approval, time blocked on calendar</w:t>
            </w:r>
          </w:p>
        </w:tc>
      </w:tr>
    </w:tbl>
    <w:p w:rsidR="00000000" w:rsidDel="00000000" w:rsidP="00000000" w:rsidRDefault="00000000" w:rsidRPr="00000000" w14:paraId="0000004A">
      <w:pPr>
        <w:pStyle w:val="Heading2"/>
        <w:rPr/>
      </w:pPr>
      <w:bookmarkStart w:colFirst="0" w:colLast="0" w:name="_kw0e7tnykq6b" w:id="6"/>
      <w:bookmarkEnd w:id="6"/>
      <w:r w:rsidDel="00000000" w:rsidR="00000000" w:rsidRPr="00000000">
        <w:rPr>
          <w:rtl w:val="0"/>
        </w:rPr>
      </w:r>
    </w:p>
    <w:p w:rsidR="00000000" w:rsidDel="00000000" w:rsidP="00000000" w:rsidRDefault="00000000" w:rsidRPr="00000000" w14:paraId="0000004B">
      <w:pPr>
        <w:pStyle w:val="Heading2"/>
        <w:rPr/>
      </w:pPr>
      <w:bookmarkStart w:colFirst="0" w:colLast="0" w:name="_1dtuzde6vofu" w:id="7"/>
      <w:bookmarkEnd w:id="7"/>
      <w:r w:rsidDel="00000000" w:rsidR="00000000" w:rsidRPr="00000000">
        <w:rPr>
          <w:rtl w:val="0"/>
        </w:rPr>
        <w:t xml:space="preserve">5. Progress and review log</w:t>
      </w:r>
    </w:p>
    <w:p w:rsidR="00000000" w:rsidDel="00000000" w:rsidP="00000000" w:rsidRDefault="00000000" w:rsidRPr="00000000" w14:paraId="0000004C">
      <w:pPr>
        <w:rPr/>
      </w:pPr>
      <w:r w:rsidDel="00000000" w:rsidR="00000000" w:rsidRPr="00000000">
        <w:rPr>
          <w:rFonts w:ascii="Poppins Medium" w:cs="Poppins Medium" w:eastAsia="Poppins Medium" w:hAnsi="Poppins Medium"/>
          <w:rtl w:val="0"/>
        </w:rPr>
        <w:t xml:space="preserve">What this section is: </w:t>
      </w:r>
      <w:r w:rsidDel="00000000" w:rsidR="00000000" w:rsidRPr="00000000">
        <w:rPr>
          <w:rtl w:val="0"/>
        </w:rPr>
        <w:t xml:space="preserve">A space to track updates, wins, and feedback over time.</w:t>
      </w:r>
    </w:p>
    <w:p w:rsidR="00000000" w:rsidDel="00000000" w:rsidP="00000000" w:rsidRDefault="00000000" w:rsidRPr="00000000" w14:paraId="0000004D">
      <w:pPr>
        <w:rPr>
          <w:rFonts w:ascii="Poppins Medium" w:cs="Poppins Medium" w:eastAsia="Poppins Medium" w:hAnsi="Poppins Medium"/>
        </w:rPr>
      </w:pPr>
      <w:r w:rsidDel="00000000" w:rsidR="00000000" w:rsidRPr="00000000">
        <w:rPr>
          <w:rFonts w:ascii="Poppins Medium" w:cs="Poppins Medium" w:eastAsia="Poppins Medium" w:hAnsi="Poppins Medium"/>
          <w:rtl w:val="0"/>
        </w:rPr>
        <w:t xml:space="preserve">How to use it:</w:t>
      </w:r>
      <w:r w:rsidDel="00000000" w:rsidR="00000000" w:rsidRPr="00000000">
        <w:rPr>
          <w:rtl w:val="0"/>
        </w:rPr>
        <w:t xml:space="preserve"> Review monthly or quarterly to assess momentum and adjust if needed.</w:t>
      </w:r>
      <w:r w:rsidDel="00000000" w:rsidR="00000000" w:rsidRPr="00000000">
        <w:rPr>
          <w:rtl w:val="0"/>
        </w:rPr>
      </w:r>
    </w:p>
    <w:tbl>
      <w:tblPr>
        <w:tblStyle w:val="Table5"/>
        <w:tblW w:w="100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4365"/>
        <w:gridCol w:w="3795"/>
        <w:tblGridChange w:id="0">
          <w:tblGrid>
            <w:gridCol w:w="1935"/>
            <w:gridCol w:w="4365"/>
            <w:gridCol w:w="3795"/>
          </w:tblGrid>
        </w:tblGridChange>
      </w:tblGrid>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line="240" w:lineRule="auto"/>
              <w:rPr>
                <w:b w:val="1"/>
                <w:bCs w:val="1"/>
                <w:color w:val="ffffff"/>
              </w:rPr>
            </w:pPr>
            <w:r w:rsidDel="00000000" w:rsidR="00000000" w:rsidRPr="00000000">
              <w:rPr>
                <w:b w:val="1"/>
                <w:bCs w:val="1"/>
                <w:color w:val="ffffff"/>
                <w:rtl w:val="0"/>
              </w:rPr>
              <w:t xml:space="preserve">Date</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4F">
            <w:pPr>
              <w:widowControl w:val="0"/>
              <w:spacing w:after="0" w:line="240" w:lineRule="auto"/>
              <w:rPr>
                <w:b w:val="1"/>
                <w:bCs w:val="1"/>
                <w:color w:val="ffffff"/>
              </w:rPr>
            </w:pPr>
            <w:r w:rsidDel="00000000" w:rsidR="00000000" w:rsidRPr="00000000">
              <w:rPr>
                <w:b w:val="1"/>
                <w:bCs w:val="1"/>
                <w:color w:val="ffffff"/>
                <w:rtl w:val="0"/>
              </w:rPr>
              <w:t xml:space="preserve">Notes/update</w:t>
            </w:r>
          </w:p>
        </w:tc>
        <w:tc>
          <w:tcPr>
            <w:tcBorders>
              <w:top w:color="000000" w:space="0" w:sz="0" w:val="nil"/>
              <w:left w:color="000000" w:space="0" w:sz="0" w:val="nil"/>
              <w:bottom w:color="6c706f" w:space="0" w:sz="8" w:val="single"/>
              <w:right w:color="000000" w:space="0" w:sz="0" w:val="nil"/>
            </w:tcBorders>
            <w:shd w:fill="000000"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after="0" w:line="240" w:lineRule="auto"/>
              <w:rPr>
                <w:b w:val="1"/>
                <w:bCs w:val="1"/>
                <w:color w:val="ffffff"/>
              </w:rPr>
            </w:pPr>
            <w:r w:rsidDel="00000000" w:rsidR="00000000" w:rsidRPr="00000000">
              <w:rPr>
                <w:b w:val="1"/>
                <w:bCs w:val="1"/>
                <w:color w:val="ffffff"/>
                <w:rtl w:val="0"/>
              </w:rPr>
              <w:t xml:space="preserve">Next steps</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1">
            <w:pPr>
              <w:widowControl w:val="0"/>
              <w:spacing w:after="0" w:line="240" w:lineRule="auto"/>
              <w:rPr>
                <w:color w:val="000000"/>
              </w:rPr>
            </w:pPr>
            <w:r w:rsidDel="00000000" w:rsidR="00000000" w:rsidRPr="00000000">
              <w:rPr>
                <w:color w:val="000000"/>
                <w:rtl w:val="0"/>
              </w:rPr>
              <w:t xml:space="preserve">July 25</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2">
            <w:pPr>
              <w:widowControl w:val="0"/>
              <w:spacing w:after="0" w:line="240" w:lineRule="auto"/>
              <w:rPr>
                <w:color w:val="000000"/>
              </w:rPr>
            </w:pPr>
            <w:r w:rsidDel="00000000" w:rsidR="00000000" w:rsidRPr="00000000">
              <w:rPr>
                <w:color w:val="000000"/>
                <w:rtl w:val="0"/>
              </w:rPr>
              <w:t xml:space="preserve">Completed first product module, scored 95%</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3">
            <w:pPr>
              <w:widowControl w:val="0"/>
              <w:spacing w:after="0" w:line="240" w:lineRule="auto"/>
              <w:rPr>
                <w:color w:val="000000"/>
              </w:rPr>
            </w:pPr>
            <w:r w:rsidDel="00000000" w:rsidR="00000000" w:rsidRPr="00000000">
              <w:rPr>
                <w:color w:val="000000"/>
                <w:rtl w:val="0"/>
              </w:rPr>
              <w:t xml:space="preserve">Continue weekly learning</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4">
            <w:pPr>
              <w:widowControl w:val="0"/>
              <w:spacing w:after="0" w:line="240" w:lineRule="auto"/>
              <w:rPr>
                <w:color w:val="000000"/>
              </w:rPr>
            </w:pPr>
            <w:r w:rsidDel="00000000" w:rsidR="00000000" w:rsidRPr="00000000">
              <w:rPr>
                <w:color w:val="000000"/>
                <w:rtl w:val="0"/>
              </w:rPr>
              <w:t xml:space="preserve">August 10</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5">
            <w:pPr>
              <w:widowControl w:val="0"/>
              <w:spacing w:after="0" w:line="240" w:lineRule="auto"/>
              <w:rPr>
                <w:color w:val="000000"/>
              </w:rPr>
            </w:pPr>
            <w:r w:rsidDel="00000000" w:rsidR="00000000" w:rsidRPr="00000000">
              <w:rPr>
                <w:color w:val="000000"/>
                <w:rtl w:val="0"/>
              </w:rPr>
              <w:t xml:space="preserve">Mentorship underway—2 sessions held, positive feedback from mentee</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6">
            <w:pPr>
              <w:widowControl w:val="0"/>
              <w:spacing w:after="0" w:line="240" w:lineRule="auto"/>
              <w:rPr>
                <w:color w:val="000000"/>
              </w:rPr>
            </w:pPr>
            <w:r w:rsidDel="00000000" w:rsidR="00000000" w:rsidRPr="00000000">
              <w:rPr>
                <w:color w:val="000000"/>
                <w:rtl w:val="0"/>
              </w:rPr>
              <w:t xml:space="preserve">Plan final check-in</w:t>
            </w:r>
          </w:p>
        </w:tc>
      </w:tr>
      <w:tr>
        <w:trPr>
          <w:cantSplit w:val="0"/>
          <w:trHeight w:val="705" w:hRule="atLeast"/>
          <w:tblHeader w:val="0"/>
        </w:trPr>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7">
            <w:pPr>
              <w:widowControl w:val="0"/>
              <w:spacing w:after="0" w:line="240" w:lineRule="auto"/>
              <w:rPr>
                <w:color w:val="000000"/>
              </w:rPr>
            </w:pPr>
            <w:r w:rsidDel="00000000" w:rsidR="00000000" w:rsidRPr="00000000">
              <w:rPr>
                <w:color w:val="000000"/>
                <w:rtl w:val="0"/>
              </w:rPr>
              <w:t xml:space="preserve">September 1</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8">
            <w:pPr>
              <w:widowControl w:val="0"/>
              <w:spacing w:after="0" w:line="240" w:lineRule="auto"/>
              <w:rPr>
                <w:color w:val="000000"/>
              </w:rPr>
            </w:pPr>
            <w:r w:rsidDel="00000000" w:rsidR="00000000" w:rsidRPr="00000000">
              <w:rPr>
                <w:color w:val="000000"/>
                <w:rtl w:val="0"/>
              </w:rPr>
              <w:t xml:space="preserve">Drafted Q3 churn deck and presented in team meeting</w:t>
            </w:r>
          </w:p>
        </w:tc>
        <w:tc>
          <w:tcPr>
            <w:tcBorders>
              <w:top w:color="000000" w:space="0" w:sz="0" w:val="nil"/>
              <w:left w:color="000000" w:space="0" w:sz="0" w:val="nil"/>
              <w:bottom w:color="6c706f" w:space="0" w:sz="8"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59">
            <w:pPr>
              <w:widowControl w:val="0"/>
              <w:spacing w:after="0" w:line="240" w:lineRule="auto"/>
              <w:rPr>
                <w:color w:val="000000"/>
              </w:rPr>
            </w:pPr>
            <w:r w:rsidDel="00000000" w:rsidR="00000000" w:rsidRPr="00000000">
              <w:rPr>
                <w:color w:val="000000"/>
                <w:rtl w:val="0"/>
              </w:rPr>
              <w:t xml:space="preserve">Schedule final run-through with manager</w:t>
            </w:r>
          </w:p>
        </w:tc>
      </w:tr>
    </w:tbl>
    <w:p w:rsidR="00000000" w:rsidDel="00000000" w:rsidP="00000000" w:rsidRDefault="00000000" w:rsidRPr="00000000" w14:paraId="0000005A">
      <w:pPr>
        <w:pStyle w:val="Heading2"/>
        <w:rPr/>
      </w:pPr>
      <w:bookmarkStart w:colFirst="0" w:colLast="0" w:name="_hzxm05bub3ek" w:id="8"/>
      <w:bookmarkEnd w:id="8"/>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Spectral Light">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Poppins SemiBold">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3" name="image1.png"/>
          <a:graphic>
            <a:graphicData uri="http://schemas.openxmlformats.org/drawingml/2006/picture">
              <pic:pic>
                <pic:nvPicPr>
                  <pic:cNvPr id="0" name="image1.png"/>
                  <pic:cNvPicPr preferRelativeResize="0"/>
                </pic:nvPicPr>
                <pic:blipFill>
                  <a:blip r:embed="rId1"/>
                  <a:srcRect b="77407"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Style w:val="Heading1"/>
      <w:spacing w:after="0" w:before="200" w:line="240" w:lineRule="auto"/>
      <w:ind w:right="360"/>
      <w:rPr/>
    </w:pPr>
    <w:bookmarkStart w:colFirst="0" w:colLast="0" w:name="_3zj7b473j7v6" w:id="9"/>
    <w:bookmarkEnd w:id="9"/>
    <w:r w:rsidDel="00000000" w:rsidR="00000000" w:rsidRPr="00000000">
      <w:rPr>
        <w:rtl w:val="0"/>
      </w:rPr>
      <w:t xml:space="preserve">Individual development plan (IDP) template</w:t>
    </w:r>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1.png"/>
          <a:graphic>
            <a:graphicData uri="http://schemas.openxmlformats.org/drawingml/2006/picture">
              <pic:pic>
                <pic:nvPicPr>
                  <pic:cNvPr id="0" name="image1.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20" Type="http://schemas.openxmlformats.org/officeDocument/2006/relationships/font" Target="fonts/PoppinsSemiBold-boldItalic.ttf"/><Relationship Id="rId11" Type="http://schemas.openxmlformats.org/officeDocument/2006/relationships/font" Target="fonts/Spectral-italic.ttf"/><Relationship Id="rId10" Type="http://schemas.openxmlformats.org/officeDocument/2006/relationships/font" Target="fonts/Spectral-bold.ttf"/><Relationship Id="rId13" Type="http://schemas.openxmlformats.org/officeDocument/2006/relationships/font" Target="fonts/SpectralLight-regular.ttf"/><Relationship Id="rId12" Type="http://schemas.openxmlformats.org/officeDocument/2006/relationships/font" Target="fonts/Spectral-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regular.ttf"/><Relationship Id="rId15" Type="http://schemas.openxmlformats.org/officeDocument/2006/relationships/font" Target="fonts/SpectralLight-italic.ttf"/><Relationship Id="rId14" Type="http://schemas.openxmlformats.org/officeDocument/2006/relationships/font" Target="fonts/SpectralLight-bold.ttf"/><Relationship Id="rId17" Type="http://schemas.openxmlformats.org/officeDocument/2006/relationships/font" Target="fonts/PoppinsSemiBold-regular.ttf"/><Relationship Id="rId16" Type="http://schemas.openxmlformats.org/officeDocument/2006/relationships/font" Target="fonts/SpectralLight-boldItalic.ttf"/><Relationship Id="rId5" Type="http://schemas.openxmlformats.org/officeDocument/2006/relationships/font" Target="fonts/PoppinsMedium-regular.ttf"/><Relationship Id="rId19" Type="http://schemas.openxmlformats.org/officeDocument/2006/relationships/font" Target="fonts/PoppinsSemiBold-italic.ttf"/><Relationship Id="rId6" Type="http://schemas.openxmlformats.org/officeDocument/2006/relationships/font" Target="fonts/PoppinsMedium-bold.ttf"/><Relationship Id="rId18" Type="http://schemas.openxmlformats.org/officeDocument/2006/relationships/font" Target="fonts/PoppinsSemiBold-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